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91" w:rsidRDefault="00EC5A91" w:rsidP="00EC5A91">
      <w:pPr>
        <w:pStyle w:val="a4"/>
        <w:spacing w:before="0" w:beforeAutospacing="0" w:after="0" w:afterAutospacing="0"/>
        <w:ind w:left="1418" w:right="851"/>
        <w:jc w:val="center"/>
        <w:rPr>
          <w:b/>
          <w:bCs/>
          <w:sz w:val="28"/>
          <w:szCs w:val="28"/>
        </w:rPr>
      </w:pPr>
      <w:r w:rsidRPr="00084643">
        <w:rPr>
          <w:b/>
          <w:bCs/>
          <w:sz w:val="28"/>
          <w:szCs w:val="28"/>
        </w:rPr>
        <w:t>ПАМЯТК</w:t>
      </w:r>
      <w:r>
        <w:rPr>
          <w:b/>
          <w:bCs/>
          <w:sz w:val="28"/>
          <w:szCs w:val="28"/>
        </w:rPr>
        <w:t xml:space="preserve">А ГРАЖДАНАМ О РЕАЛИЗАЦИИ ПРАВА </w:t>
      </w:r>
      <w:r w:rsidRPr="00084643">
        <w:rPr>
          <w:b/>
          <w:bCs/>
          <w:sz w:val="28"/>
          <w:szCs w:val="28"/>
        </w:rPr>
        <w:t>НА БЕСПЛАТНУЮ МЕДИЦИНСКУЮ ПОМОЩЬ в ФГБУ ЭНЦ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center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 </w:t>
      </w:r>
    </w:p>
    <w:p w:rsidR="00EC5A91" w:rsidRPr="00084643" w:rsidRDefault="00B343D5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B343D5">
        <w:rPr>
          <w:sz w:val="28"/>
          <w:szCs w:val="28"/>
        </w:rPr>
        <w:t>В Постановлении Правительства Российской Федерации от 19.12.2015 г. №1382 «О Программе государственных гарантий бесплатного оказания гражданам медицинской помощи на</w:t>
      </w:r>
      <w:r>
        <w:rPr>
          <w:sz w:val="28"/>
          <w:szCs w:val="28"/>
        </w:rPr>
        <w:t xml:space="preserve"> 2016 год» (далее – Программа)</w:t>
      </w:r>
      <w:r w:rsidR="00DD6BA8">
        <w:rPr>
          <w:sz w:val="28"/>
          <w:szCs w:val="28"/>
        </w:rPr>
        <w:t xml:space="preserve"> определены</w:t>
      </w:r>
      <w:bookmarkStart w:id="0" w:name="_GoBack"/>
      <w:bookmarkEnd w:id="0"/>
      <w:r w:rsidR="00EC5A91" w:rsidRPr="00084643">
        <w:rPr>
          <w:sz w:val="28"/>
          <w:szCs w:val="28"/>
        </w:rPr>
        <w:t xml:space="preserve"> виды и условия оказания медицинской помощи, предоставляемой гражданам Российской Федерации бесплатно. В Программе государственных гарантий также определены нормативы объема медицинской помощи, нормативы финансовых затрат на единицу объема медицинской помощи, </w:t>
      </w:r>
      <w:proofErr w:type="spellStart"/>
      <w:r w:rsidR="00EC5A91" w:rsidRPr="00084643">
        <w:rPr>
          <w:sz w:val="28"/>
          <w:szCs w:val="28"/>
        </w:rPr>
        <w:t>подушевые</w:t>
      </w:r>
      <w:proofErr w:type="spellEnd"/>
      <w:r w:rsidR="00EC5A91" w:rsidRPr="00084643">
        <w:rPr>
          <w:sz w:val="28"/>
          <w:szCs w:val="28"/>
        </w:rPr>
        <w:t xml:space="preserve"> нормативы финансового обеспечения. </w:t>
      </w:r>
    </w:p>
    <w:p w:rsidR="00EC5A91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В рамках Программы государственных гарантий </w:t>
      </w:r>
      <w:r w:rsidRPr="00A63245">
        <w:rPr>
          <w:b/>
          <w:bCs/>
          <w:color w:val="0000FF"/>
          <w:sz w:val="28"/>
          <w:szCs w:val="28"/>
        </w:rPr>
        <w:t>бесплатно предоставляются</w:t>
      </w:r>
      <w:r w:rsidRPr="00084643">
        <w:rPr>
          <w:sz w:val="28"/>
          <w:szCs w:val="28"/>
        </w:rPr>
        <w:t xml:space="preserve">: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>· первичная специализированная медико-санитарная помощь;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· специализированная высокотехнологичная  медицинская помощь; </w:t>
      </w:r>
    </w:p>
    <w:p w:rsidR="00EC5A91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В соответствии с Программой государственных гарантий в 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(далее – территориальные программы государственных гарантий), включающие в себя территориальные программы обязательного медицинского страхования. </w:t>
      </w:r>
    </w:p>
    <w:p w:rsidR="00EC5A91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Гражданин Российской Федерации вправе ознакомиться с содержанием территориальной программы государственных гарантий в учреждении здравоохранения, страховой медицинской организации, органе управления здравоохранением или </w:t>
      </w:r>
      <w:r w:rsidRPr="00084643">
        <w:rPr>
          <w:sz w:val="28"/>
          <w:szCs w:val="28"/>
        </w:rPr>
        <w:lastRenderedPageBreak/>
        <w:t xml:space="preserve">территориальном фонде обязательного медицинского страхования субъекта Российской Федерации. </w:t>
      </w:r>
    </w:p>
    <w:p w:rsidR="00EC5A91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Территориальные программы государственных гарантий включают перечень заболеваний и видов медицинской помощи,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страхования, а также перечни жизненно необходимых и важнейших лекарственных средств и изделий медицинского назначения, необходимых для оказания скорой, неотложной и стационарной медицинской помощи.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Кроме того, территориальными программами государственных гарантий определяются условия оказания медицинской помощи, в том числе сроки ожидания медицинской помощи, предоставляемой в плановом порядке,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образований. </w:t>
      </w:r>
    </w:p>
    <w:p w:rsidR="00EC5A91" w:rsidRPr="00084643" w:rsidRDefault="00EC5A91" w:rsidP="00EC5A91">
      <w:pPr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ind w:left="1418" w:right="851"/>
        <w:jc w:val="both"/>
        <w:rPr>
          <w:sz w:val="28"/>
          <w:szCs w:val="28"/>
        </w:rPr>
      </w:pP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A63245">
        <w:rPr>
          <w:b/>
          <w:bCs/>
          <w:color w:val="0000FF"/>
          <w:sz w:val="28"/>
          <w:szCs w:val="28"/>
        </w:rPr>
        <w:t>Нарушениями прав граждан на получение бесплатной медицинской помощи</w:t>
      </w:r>
      <w:r w:rsidRPr="00084643">
        <w:rPr>
          <w:b/>
          <w:bCs/>
          <w:sz w:val="28"/>
          <w:szCs w:val="28"/>
        </w:rPr>
        <w:t xml:space="preserve"> </w:t>
      </w:r>
      <w:r w:rsidRPr="00084643">
        <w:rPr>
          <w:sz w:val="28"/>
          <w:szCs w:val="28"/>
        </w:rPr>
        <w:t>считаются:</w:t>
      </w:r>
      <w:r w:rsidRPr="00084643">
        <w:rPr>
          <w:b/>
          <w:bCs/>
          <w:sz w:val="28"/>
          <w:szCs w:val="28"/>
        </w:rPr>
        <w:t xml:space="preserve">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· 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гарантий;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· 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назначения;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>В случае</w:t>
      </w:r>
      <w:r w:rsidRPr="00084643">
        <w:rPr>
          <w:b/>
          <w:bCs/>
          <w:sz w:val="28"/>
          <w:szCs w:val="28"/>
        </w:rPr>
        <w:t xml:space="preserve"> </w:t>
      </w:r>
      <w:r w:rsidRPr="00A63245">
        <w:rPr>
          <w:bCs/>
          <w:sz w:val="28"/>
          <w:szCs w:val="28"/>
        </w:rPr>
        <w:t>нарушения</w:t>
      </w:r>
      <w:r w:rsidRPr="00A63245">
        <w:rPr>
          <w:sz w:val="28"/>
          <w:szCs w:val="28"/>
        </w:rPr>
        <w:t xml:space="preserve"> </w:t>
      </w:r>
      <w:r w:rsidRPr="00A63245">
        <w:rPr>
          <w:bCs/>
          <w:sz w:val="28"/>
          <w:szCs w:val="28"/>
        </w:rPr>
        <w:t>прав граждан</w:t>
      </w:r>
      <w:r w:rsidRPr="00A63245">
        <w:rPr>
          <w:sz w:val="28"/>
          <w:szCs w:val="28"/>
        </w:rPr>
        <w:t xml:space="preserve"> </w:t>
      </w:r>
      <w:r w:rsidRPr="00A63245">
        <w:rPr>
          <w:bCs/>
          <w:sz w:val="28"/>
          <w:szCs w:val="28"/>
        </w:rPr>
        <w:t>на получение бесплатной медицинской</w:t>
      </w:r>
      <w:r w:rsidRPr="00A63245">
        <w:rPr>
          <w:b/>
          <w:bCs/>
          <w:color w:val="0000FF"/>
          <w:sz w:val="28"/>
          <w:szCs w:val="28"/>
        </w:rPr>
        <w:t xml:space="preserve"> </w:t>
      </w:r>
      <w:r w:rsidRPr="00A63245">
        <w:rPr>
          <w:bCs/>
          <w:sz w:val="28"/>
          <w:szCs w:val="28"/>
        </w:rPr>
        <w:t>помощи</w:t>
      </w:r>
      <w:r w:rsidRPr="00084643">
        <w:rPr>
          <w:sz w:val="28"/>
          <w:szCs w:val="28"/>
        </w:rPr>
        <w:t xml:space="preserve"> в соответствии с законодательством Российской Федерации вы вправе обращаться: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· к руководителю учреждения здравоохранения;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· в страховую медицинскую организацию (в страховых случаях).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Если результаты рассмотрения вас не удовлетворил, вы можете обратиться в соответствующий орган управления </w:t>
      </w:r>
      <w:r w:rsidRPr="00084643">
        <w:rPr>
          <w:sz w:val="28"/>
          <w:szCs w:val="28"/>
        </w:rPr>
        <w:lastRenderedPageBreak/>
        <w:t xml:space="preserve">здравоохранением (муниципального образования, субъекта Российской Федерации) по подчиненности учреждения здравоохранения, а также в территориальные фонды обязательного медицинского страхования или в территориальные органы Федеральной службы по надзору в сфере здравоохранения, в </w:t>
      </w:r>
      <w:hyperlink r:id="rId4" w:history="1">
        <w:r w:rsidRPr="00084643">
          <w:rPr>
            <w:rStyle w:val="a3"/>
            <w:color w:val="auto"/>
            <w:sz w:val="28"/>
            <w:szCs w:val="28"/>
          </w:rPr>
          <w:t>Федеральную службу по надзору в сфере здравоохранения</w:t>
        </w:r>
      </w:hyperlink>
      <w:r w:rsidRPr="00084643">
        <w:rPr>
          <w:sz w:val="28"/>
          <w:szCs w:val="28"/>
        </w:rPr>
        <w:t xml:space="preserve">, а также в </w:t>
      </w:r>
      <w:hyperlink r:id="rId5" w:history="1">
        <w:r w:rsidRPr="00084643">
          <w:rPr>
            <w:rStyle w:val="a3"/>
            <w:color w:val="auto"/>
            <w:sz w:val="28"/>
            <w:szCs w:val="28"/>
          </w:rPr>
          <w:t>Министерство здравоохранения Российской Федерации</w:t>
        </w:r>
      </w:hyperlink>
      <w:r w:rsidRPr="00084643">
        <w:rPr>
          <w:sz w:val="28"/>
          <w:szCs w:val="28"/>
        </w:rPr>
        <w:t xml:space="preserve">.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В случаях нарушения прав граждан на получение бесплатной медицинской помощи в федеральных государственных учреждениях здравоохранения гражданин вправе сразу обращаться в Федеральную службу по надзору в сфере здравоохранения, а также в Министерство здравоохранения Российской Федерации. </w:t>
      </w:r>
    </w:p>
    <w:p w:rsidR="00EC5A91" w:rsidRPr="00084643" w:rsidRDefault="00EC5A91" w:rsidP="00EC5A91">
      <w:pPr>
        <w:pStyle w:val="a4"/>
        <w:spacing w:before="0" w:beforeAutospacing="0" w:after="0" w:afterAutospacing="0"/>
        <w:ind w:left="1418" w:right="851"/>
        <w:jc w:val="both"/>
        <w:rPr>
          <w:sz w:val="28"/>
          <w:szCs w:val="28"/>
        </w:rPr>
      </w:pPr>
      <w:r w:rsidRPr="00084643">
        <w:rPr>
          <w:sz w:val="28"/>
          <w:szCs w:val="28"/>
        </w:rPr>
        <w:t xml:space="preserve"> </w:t>
      </w:r>
    </w:p>
    <w:p w:rsidR="00A8093C" w:rsidRDefault="00DD6BA8"/>
    <w:sectPr w:rsidR="00A8093C" w:rsidSect="0076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91"/>
    <w:rsid w:val="001047A5"/>
    <w:rsid w:val="0015291F"/>
    <w:rsid w:val="00341B35"/>
    <w:rsid w:val="00442FDD"/>
    <w:rsid w:val="007677E2"/>
    <w:rsid w:val="00B343D5"/>
    <w:rsid w:val="00C9225F"/>
    <w:rsid w:val="00CA5EB1"/>
    <w:rsid w:val="00DD6BA8"/>
    <w:rsid w:val="00EC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E8429-F82A-4BBA-BA34-E6DDD145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9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A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5A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inzdrav.ru/" TargetMode="External"/><Relationship Id="rId4" Type="http://schemas.openxmlformats.org/officeDocument/2006/relationships/hyperlink" Target="ttp://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Makolina.natalia</dc:creator>
  <cp:lastModifiedBy>Пляц Павел Анатольевич</cp:lastModifiedBy>
  <cp:revision>2</cp:revision>
  <dcterms:created xsi:type="dcterms:W3CDTF">2016-06-21T09:13:00Z</dcterms:created>
  <dcterms:modified xsi:type="dcterms:W3CDTF">2016-06-21T09:13:00Z</dcterms:modified>
</cp:coreProperties>
</file>