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proofErr w:type="spellStart"/>
      <w:r w:rsidR="000C2E05">
        <w:rPr>
          <w:rFonts w:ascii="Times New Roman" w:hAnsi="Times New Roman" w:cs="Times New Roman"/>
          <w:b/>
          <w:sz w:val="24"/>
          <w:szCs w:val="24"/>
        </w:rPr>
        <w:t>биобанкинга</w:t>
      </w:r>
      <w:proofErr w:type="spellEnd"/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5315F">
        <w:rPr>
          <w:rFonts w:ascii="Times New Roman" w:hAnsi="Times New Roman" w:cs="Times New Roman"/>
          <w:sz w:val="24"/>
          <w:szCs w:val="24"/>
        </w:rPr>
        <w:t>27.08.</w:t>
      </w:r>
      <w:r w:rsidR="000E5BA2" w:rsidRPr="0028366D">
        <w:rPr>
          <w:rFonts w:ascii="Times New Roman" w:hAnsi="Times New Roman" w:cs="Times New Roman"/>
          <w:sz w:val="24"/>
          <w:szCs w:val="24"/>
        </w:rPr>
        <w:t>2018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1411FE">
        <w:rPr>
          <w:rFonts w:ascii="Times New Roman" w:hAnsi="Times New Roman" w:cs="Times New Roman"/>
          <w:sz w:val="24"/>
          <w:szCs w:val="24"/>
        </w:rPr>
        <w:t>17</w:t>
      </w:r>
      <w:r w:rsidR="00E5315F">
        <w:rPr>
          <w:rFonts w:ascii="Times New Roman" w:hAnsi="Times New Roman" w:cs="Times New Roman"/>
          <w:sz w:val="24"/>
          <w:szCs w:val="24"/>
        </w:rPr>
        <w:t>.09</w:t>
      </w:r>
      <w:r w:rsidR="000E5BA2" w:rsidRPr="0028366D">
        <w:rPr>
          <w:rFonts w:ascii="Times New Roman" w:hAnsi="Times New Roman" w:cs="Times New Roman"/>
          <w:sz w:val="24"/>
          <w:szCs w:val="24"/>
        </w:rPr>
        <w:t>.2018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1411FE">
        <w:rPr>
          <w:rFonts w:ascii="Times New Roman" w:hAnsi="Times New Roman" w:cs="Times New Roman"/>
          <w:sz w:val="24"/>
          <w:szCs w:val="24"/>
        </w:rPr>
        <w:t>01.10</w:t>
      </w:r>
      <w:r w:rsidR="001E1477">
        <w:rPr>
          <w:rFonts w:ascii="Times New Roman" w:hAnsi="Times New Roman" w:cs="Times New Roman"/>
          <w:sz w:val="24"/>
          <w:szCs w:val="24"/>
        </w:rPr>
        <w:t xml:space="preserve">.2018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E5315F" w:rsidRPr="0028366D" w:rsidRDefault="00E5315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0C2E05">
        <w:rPr>
          <w:rFonts w:ascii="Times New Roman" w:hAnsi="Times New Roman" w:cs="Times New Roman"/>
          <w:sz w:val="24"/>
          <w:szCs w:val="24"/>
        </w:rPr>
        <w:t xml:space="preserve"> не менее 1 года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1F4531">
        <w:rPr>
          <w:rFonts w:ascii="Times New Roman" w:hAnsi="Times New Roman" w:cs="Times New Roman"/>
          <w:sz w:val="24"/>
          <w:szCs w:val="24"/>
        </w:rPr>
        <w:t>4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Pr="006351E0" w:rsidRDefault="007044AB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в издания,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>
        <w:rPr>
          <w:rFonts w:ascii="Times New Roman" w:hAnsi="Times New Roman" w:cs="Times New Roman"/>
          <w:sz w:val="24"/>
          <w:szCs w:val="24"/>
        </w:rPr>
        <w:t>в журналах эндокрин</w:t>
      </w:r>
      <w:r w:rsidR="00846C94">
        <w:rPr>
          <w:rFonts w:ascii="Times New Roman" w:hAnsi="Times New Roman" w:cs="Times New Roman"/>
          <w:sz w:val="24"/>
          <w:szCs w:val="24"/>
        </w:rPr>
        <w:t>ологического профиля не менее 4.</w:t>
      </w:r>
      <w:bookmarkStart w:id="0" w:name="_GoBack"/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551485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551485" w:rsidRPr="00551485">
        <w:rPr>
          <w:rFonts w:ascii="Times New Roman" w:hAnsi="Times New Roman" w:cs="Times New Roman"/>
          <w:sz w:val="24"/>
          <w:szCs w:val="24"/>
        </w:rPr>
        <w:t>12.500</w:t>
      </w:r>
      <w:r w:rsidR="003F1DF0" w:rsidRPr="00551485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551485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536E55" w:rsidRPr="0028366D" w:rsidRDefault="0055148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55148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485" w:rsidRDefault="0055148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55148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5148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исследований.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C2E05"/>
    <w:rsid w:val="000E5BA2"/>
    <w:rsid w:val="000F1767"/>
    <w:rsid w:val="000F2A27"/>
    <w:rsid w:val="001411FE"/>
    <w:rsid w:val="00172757"/>
    <w:rsid w:val="001E1477"/>
    <w:rsid w:val="001F4531"/>
    <w:rsid w:val="0028366D"/>
    <w:rsid w:val="002B48A0"/>
    <w:rsid w:val="00320B4E"/>
    <w:rsid w:val="003F1DF0"/>
    <w:rsid w:val="0048664D"/>
    <w:rsid w:val="00536E55"/>
    <w:rsid w:val="00551485"/>
    <w:rsid w:val="006351E0"/>
    <w:rsid w:val="0069763B"/>
    <w:rsid w:val="006C27D8"/>
    <w:rsid w:val="007044AB"/>
    <w:rsid w:val="00846C94"/>
    <w:rsid w:val="008F7BB1"/>
    <w:rsid w:val="00993C69"/>
    <w:rsid w:val="00B14F18"/>
    <w:rsid w:val="00D67B12"/>
    <w:rsid w:val="00E06C42"/>
    <w:rsid w:val="00E1056C"/>
    <w:rsid w:val="00E5315F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19</cp:revision>
  <cp:lastPrinted>2018-08-17T06:00:00Z</cp:lastPrinted>
  <dcterms:created xsi:type="dcterms:W3CDTF">2018-05-23T12:06:00Z</dcterms:created>
  <dcterms:modified xsi:type="dcterms:W3CDTF">2018-08-27T08:55:00Z</dcterms:modified>
</cp:coreProperties>
</file>