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УЧРЕЖДЕНИЕ </w:t>
      </w:r>
    </w:p>
    <w:p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«</w:t>
      </w:r>
      <w:r w:rsidR="000831A2">
        <w:rPr>
          <w:rFonts w:ascii="Times New Roman" w:hAnsi="Times New Roman" w:cs="Times New Roman"/>
          <w:b/>
          <w:sz w:val="24"/>
          <w:szCs w:val="24"/>
        </w:rPr>
        <w:t>НАЦИОНАЛЬНЫЙ МЕДИЦИНСКИЙ ИССЛЕДОВАТЕЛЬСКИЙ ЦЕНТР ЭНДОКРИНОЛОГИИ</w:t>
      </w:r>
      <w:r w:rsidRPr="0028366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8366D" w:rsidRPr="0028366D" w:rsidRDefault="0028366D" w:rsidP="0028366D">
      <w:pPr>
        <w:tabs>
          <w:tab w:val="left" w:pos="600"/>
        </w:tabs>
        <w:spacing w:after="0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28366D" w:rsidRPr="0028366D" w:rsidRDefault="0028366D" w:rsidP="0028366D">
      <w:pPr>
        <w:pStyle w:val="ConsPlusNormal"/>
        <w:spacing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66D" w:rsidRPr="0028366D" w:rsidRDefault="0028366D" w:rsidP="0028366D">
      <w:pPr>
        <w:pStyle w:val="ConsPlusNormal"/>
        <w:spacing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Замещение вакантных должностей научных сотрудников Центра осуществляется на конкурсной основе в соответствии с приказом </w:t>
      </w:r>
      <w:proofErr w:type="spellStart"/>
      <w:r w:rsidRPr="0028366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366D">
        <w:rPr>
          <w:rFonts w:ascii="Times New Roman" w:hAnsi="Times New Roman" w:cs="Times New Roman"/>
          <w:sz w:val="24"/>
          <w:szCs w:val="24"/>
        </w:rPr>
        <w:t xml:space="preserve"> России от 02.09.2015г. № 937 «Об утверждении перечня должностей научных работников, подлежащих замещению по конкурсу, и порядка проведения указанного конкурса» и Положения о порядке проведения конкурса на замещение должностей научных работников ФГБУ «НМИЦ эндокринологии» Минздрава России, утвержденное приказом ФГБУ «НМИЦ эндокринологии» Минздрава России от 05.02.2018 № 80</w:t>
      </w:r>
      <w:r w:rsidR="001E1477">
        <w:rPr>
          <w:rFonts w:ascii="Times New Roman" w:hAnsi="Times New Roman" w:cs="Times New Roman"/>
          <w:sz w:val="24"/>
          <w:szCs w:val="24"/>
        </w:rPr>
        <w:t>.</w:t>
      </w:r>
    </w:p>
    <w:p w:rsidR="0028366D" w:rsidRPr="0028366D" w:rsidRDefault="0028366D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28366D" w:rsidRDefault="00971B7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н</w:t>
      </w:r>
      <w:r w:rsidR="0028366D" w:rsidRPr="0028366D">
        <w:rPr>
          <w:rFonts w:ascii="Times New Roman" w:hAnsi="Times New Roman" w:cs="Times New Roman"/>
          <w:b/>
          <w:sz w:val="24"/>
          <w:szCs w:val="24"/>
        </w:rPr>
        <w:t xml:space="preserve">аучный сотрудник </w:t>
      </w:r>
      <w:r w:rsidR="0028366D">
        <w:rPr>
          <w:rFonts w:ascii="Times New Roman" w:hAnsi="Times New Roman" w:cs="Times New Roman"/>
          <w:b/>
          <w:sz w:val="24"/>
          <w:szCs w:val="24"/>
        </w:rPr>
        <w:t xml:space="preserve">в </w:t>
      </w:r>
      <w:bookmarkStart w:id="0" w:name="_GoBack"/>
      <w:r w:rsidR="007D20F2">
        <w:rPr>
          <w:rFonts w:ascii="Times New Roman" w:hAnsi="Times New Roman" w:cs="Times New Roman"/>
          <w:b/>
          <w:sz w:val="24"/>
          <w:szCs w:val="24"/>
        </w:rPr>
        <w:t>лабораторию клэмп-технологий</w:t>
      </w:r>
      <w:r w:rsidR="0050331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50331F" w:rsidRPr="0050331F">
        <w:rPr>
          <w:rFonts w:ascii="Times New Roman" w:hAnsi="Times New Roman" w:cs="Times New Roman"/>
          <w:sz w:val="24"/>
          <w:szCs w:val="24"/>
        </w:rPr>
        <w:t>на</w:t>
      </w:r>
      <w:r w:rsidR="004B2E01">
        <w:rPr>
          <w:rFonts w:ascii="Times New Roman" w:hAnsi="Times New Roman" w:cs="Times New Roman"/>
          <w:sz w:val="24"/>
          <w:szCs w:val="24"/>
        </w:rPr>
        <w:t xml:space="preserve"> </w:t>
      </w:r>
      <w:r w:rsidR="00806C6F">
        <w:rPr>
          <w:rFonts w:ascii="Times New Roman" w:hAnsi="Times New Roman" w:cs="Times New Roman"/>
          <w:sz w:val="24"/>
          <w:szCs w:val="24"/>
        </w:rPr>
        <w:t>0</w:t>
      </w:r>
      <w:r w:rsidR="004B2E01">
        <w:rPr>
          <w:rFonts w:ascii="Times New Roman" w:hAnsi="Times New Roman" w:cs="Times New Roman"/>
          <w:sz w:val="24"/>
          <w:szCs w:val="24"/>
        </w:rPr>
        <w:t>,5</w:t>
      </w:r>
      <w:r w:rsidR="0028366D" w:rsidRPr="001E1477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45563B">
        <w:rPr>
          <w:rFonts w:ascii="Times New Roman" w:hAnsi="Times New Roman" w:cs="Times New Roman"/>
          <w:sz w:val="24"/>
          <w:szCs w:val="24"/>
        </w:rPr>
        <w:t>и</w:t>
      </w:r>
      <w:r w:rsidR="001E1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B12" w:rsidRPr="0028366D" w:rsidRDefault="00D67B12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2E01" w:rsidRDefault="0028366D" w:rsidP="0028366D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Дата н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>ачал</w:t>
      </w:r>
      <w:r w:rsidR="00EC18DF">
        <w:rPr>
          <w:rFonts w:ascii="Times New Roman" w:hAnsi="Times New Roman" w:cs="Times New Roman"/>
          <w:b/>
          <w:sz w:val="24"/>
          <w:szCs w:val="24"/>
        </w:rPr>
        <w:t>а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 xml:space="preserve"> приема заявок:</w:t>
      </w:r>
      <w:r w:rsidR="00A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E6" w:rsidRPr="006D5CE6">
        <w:rPr>
          <w:rFonts w:ascii="Times New Roman" w:hAnsi="Times New Roman" w:cs="Times New Roman"/>
          <w:sz w:val="24"/>
          <w:szCs w:val="24"/>
        </w:rPr>
        <w:t>08.04.2022</w:t>
      </w:r>
    </w:p>
    <w:p w:rsidR="00E1056C" w:rsidRPr="00D57BBA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 xml:space="preserve">ата окончания приема </w:t>
      </w:r>
      <w:r w:rsidR="000A7AE4" w:rsidRPr="0028366D">
        <w:rPr>
          <w:rFonts w:ascii="Times New Roman" w:hAnsi="Times New Roman" w:cs="Times New Roman"/>
          <w:b/>
          <w:sz w:val="24"/>
          <w:szCs w:val="24"/>
        </w:rPr>
        <w:t>заявок:</w:t>
      </w:r>
      <w:r w:rsidR="00D57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E6" w:rsidRPr="006D5CE6">
        <w:rPr>
          <w:rFonts w:ascii="Times New Roman" w:hAnsi="Times New Roman" w:cs="Times New Roman"/>
          <w:sz w:val="24"/>
          <w:szCs w:val="24"/>
        </w:rPr>
        <w:t>28.04.2022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Дата</w:t>
      </w:r>
      <w:r w:rsidR="000E5BA2" w:rsidRPr="0028366D">
        <w:rPr>
          <w:rFonts w:ascii="Times New Roman" w:hAnsi="Times New Roman" w:cs="Times New Roman"/>
          <w:b/>
          <w:sz w:val="24"/>
          <w:szCs w:val="24"/>
        </w:rPr>
        <w:t xml:space="preserve"> и место проведения </w:t>
      </w:r>
      <w:r w:rsidR="0028366D" w:rsidRPr="0028366D">
        <w:rPr>
          <w:rFonts w:ascii="Times New Roman" w:hAnsi="Times New Roman" w:cs="Times New Roman"/>
          <w:b/>
          <w:sz w:val="24"/>
          <w:szCs w:val="24"/>
        </w:rPr>
        <w:t>конкурса:</w:t>
      </w:r>
      <w:r w:rsidR="00A00341">
        <w:rPr>
          <w:rFonts w:ascii="Times New Roman" w:hAnsi="Times New Roman" w:cs="Times New Roman"/>
          <w:sz w:val="24"/>
          <w:szCs w:val="24"/>
        </w:rPr>
        <w:t xml:space="preserve"> </w:t>
      </w:r>
      <w:r w:rsidR="006D5CE6">
        <w:rPr>
          <w:rFonts w:ascii="Times New Roman" w:hAnsi="Times New Roman" w:cs="Times New Roman"/>
          <w:sz w:val="24"/>
          <w:szCs w:val="24"/>
        </w:rPr>
        <w:t xml:space="preserve">11.05.2022 </w:t>
      </w:r>
      <w:r w:rsidR="0028366D" w:rsidRPr="0028366D">
        <w:rPr>
          <w:rFonts w:ascii="Times New Roman" w:hAnsi="Times New Roman" w:cs="Times New Roman"/>
          <w:sz w:val="24"/>
          <w:szCs w:val="24"/>
        </w:rPr>
        <w:t>ФГБУ</w:t>
      </w:r>
      <w:r w:rsidRPr="0028366D">
        <w:rPr>
          <w:rFonts w:ascii="Times New Roman" w:hAnsi="Times New Roman" w:cs="Times New Roman"/>
          <w:sz w:val="24"/>
          <w:szCs w:val="24"/>
        </w:rPr>
        <w:t xml:space="preserve"> «НМИЦ эндокринологии» Минздрава России, ул. </w:t>
      </w:r>
      <w:proofErr w:type="spellStart"/>
      <w:r w:rsidRPr="0028366D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8366D">
        <w:rPr>
          <w:rFonts w:ascii="Times New Roman" w:hAnsi="Times New Roman" w:cs="Times New Roman"/>
          <w:sz w:val="24"/>
          <w:szCs w:val="24"/>
        </w:rPr>
        <w:t xml:space="preserve">. Ульянова, д.11. 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Требования к кандидату:</w:t>
      </w:r>
    </w:p>
    <w:p w:rsidR="00E1056C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- наличие ученой степени кандидата </w:t>
      </w:r>
      <w:r w:rsidR="0045563B">
        <w:rPr>
          <w:rFonts w:ascii="Times New Roman" w:hAnsi="Times New Roman" w:cs="Times New Roman"/>
          <w:sz w:val="24"/>
          <w:szCs w:val="24"/>
        </w:rPr>
        <w:t>медицинских</w:t>
      </w:r>
      <w:r w:rsidRPr="0028366D">
        <w:rPr>
          <w:rFonts w:ascii="Times New Roman" w:hAnsi="Times New Roman" w:cs="Times New Roman"/>
          <w:sz w:val="24"/>
          <w:szCs w:val="24"/>
        </w:rPr>
        <w:t xml:space="preserve"> наук</w:t>
      </w:r>
      <w:r w:rsidR="002D5E7D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564C22">
        <w:rPr>
          <w:rFonts w:ascii="Times New Roman" w:hAnsi="Times New Roman" w:cs="Times New Roman"/>
          <w:sz w:val="24"/>
          <w:szCs w:val="24"/>
        </w:rPr>
        <w:t>«</w:t>
      </w:r>
      <w:r w:rsidR="002D5E7D" w:rsidRPr="002D5E7D">
        <w:rPr>
          <w:rFonts w:ascii="Times New Roman" w:hAnsi="Times New Roman" w:cs="Times New Roman"/>
          <w:sz w:val="24"/>
          <w:szCs w:val="24"/>
        </w:rPr>
        <w:t>Эндокринология</w:t>
      </w:r>
      <w:r w:rsidR="00564C22">
        <w:rPr>
          <w:rFonts w:ascii="Times New Roman" w:hAnsi="Times New Roman" w:cs="Times New Roman"/>
          <w:sz w:val="24"/>
          <w:szCs w:val="24"/>
        </w:rPr>
        <w:t>»</w:t>
      </w:r>
    </w:p>
    <w:p w:rsidR="00564C22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- </w:t>
      </w:r>
      <w:r w:rsidR="002D5E7D" w:rsidRPr="002D5E7D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по специальности </w:t>
      </w:r>
      <w:r w:rsidR="00564C22">
        <w:rPr>
          <w:rFonts w:ascii="Times New Roman" w:hAnsi="Times New Roman" w:cs="Times New Roman"/>
          <w:sz w:val="24"/>
          <w:szCs w:val="24"/>
        </w:rPr>
        <w:t>«</w:t>
      </w:r>
      <w:r w:rsidR="002D5E7D" w:rsidRPr="002D5E7D">
        <w:rPr>
          <w:rFonts w:ascii="Times New Roman" w:hAnsi="Times New Roman" w:cs="Times New Roman"/>
          <w:sz w:val="24"/>
          <w:szCs w:val="24"/>
        </w:rPr>
        <w:t>Лечебное дело</w:t>
      </w:r>
      <w:r w:rsidR="00564C22">
        <w:rPr>
          <w:rFonts w:ascii="Times New Roman" w:hAnsi="Times New Roman" w:cs="Times New Roman"/>
          <w:sz w:val="24"/>
          <w:szCs w:val="24"/>
        </w:rPr>
        <w:t>»</w:t>
      </w:r>
      <w:r w:rsidR="002D5E7D" w:rsidRPr="002D5E7D">
        <w:rPr>
          <w:rFonts w:ascii="Times New Roman" w:hAnsi="Times New Roman" w:cs="Times New Roman"/>
          <w:sz w:val="24"/>
          <w:szCs w:val="24"/>
        </w:rPr>
        <w:t xml:space="preserve">, опыт работы не менее </w:t>
      </w:r>
      <w:r w:rsidR="00971B7C">
        <w:rPr>
          <w:rFonts w:ascii="Times New Roman" w:hAnsi="Times New Roman" w:cs="Times New Roman"/>
          <w:sz w:val="24"/>
          <w:szCs w:val="24"/>
        </w:rPr>
        <w:t>4</w:t>
      </w:r>
      <w:r w:rsidR="002D5E7D" w:rsidRPr="002D5E7D">
        <w:rPr>
          <w:rFonts w:ascii="Times New Roman" w:hAnsi="Times New Roman" w:cs="Times New Roman"/>
          <w:sz w:val="24"/>
          <w:szCs w:val="24"/>
        </w:rPr>
        <w:t xml:space="preserve"> лет, </w:t>
      </w:r>
    </w:p>
    <w:p w:rsidR="00BD7F24" w:rsidRPr="00971B7C" w:rsidRDefault="00BD7F24" w:rsidP="00971B7C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</w:t>
      </w:r>
      <w:r w:rsidR="00971B7C">
        <w:rPr>
          <w:rFonts w:ascii="Times New Roman" w:hAnsi="Times New Roman" w:cs="Times New Roman"/>
          <w:sz w:val="24"/>
          <w:szCs w:val="24"/>
        </w:rPr>
        <w:t xml:space="preserve">аккредитация по специальности </w:t>
      </w:r>
      <w:r w:rsidR="00971B7C" w:rsidRPr="00971B7C">
        <w:rPr>
          <w:rFonts w:ascii="Times New Roman" w:hAnsi="Times New Roman" w:cs="Times New Roman"/>
          <w:sz w:val="24"/>
          <w:szCs w:val="24"/>
        </w:rPr>
        <w:t>Эндокринология</w:t>
      </w:r>
      <w:r w:rsidR="00971B7C">
        <w:rPr>
          <w:rFonts w:ascii="Times New Roman" w:hAnsi="Times New Roman" w:cs="Times New Roman"/>
          <w:sz w:val="24"/>
          <w:szCs w:val="24"/>
        </w:rPr>
        <w:t xml:space="preserve"> </w:t>
      </w:r>
      <w:r w:rsidR="00971B7C" w:rsidRPr="00971B7C">
        <w:rPr>
          <w:rFonts w:ascii="Times New Roman" w:hAnsi="Times New Roman" w:cs="Times New Roman"/>
          <w:sz w:val="24"/>
          <w:szCs w:val="24"/>
        </w:rPr>
        <w:t>(31.08.53)</w:t>
      </w:r>
      <w:r w:rsidR="00806C6F"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971B7C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 число публикаций в изданиях, индексируемых РИНЦ не менее</w:t>
      </w:r>
      <w:r w:rsidR="00DE0CB3"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="00971B7C" w:rsidRPr="00971B7C">
        <w:rPr>
          <w:rFonts w:ascii="Times New Roman" w:hAnsi="Times New Roman" w:cs="Times New Roman"/>
          <w:sz w:val="24"/>
          <w:szCs w:val="24"/>
        </w:rPr>
        <w:t>39</w:t>
      </w:r>
      <w:r w:rsidR="0050331F"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971B7C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число публикаций в издания, индексируемых в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="00E06C42" w:rsidRPr="00971B7C">
        <w:rPr>
          <w:rFonts w:ascii="Times New Roman" w:hAnsi="Times New Roman" w:cs="Times New Roman"/>
          <w:sz w:val="24"/>
          <w:szCs w:val="24"/>
        </w:rPr>
        <w:t xml:space="preserve">или </w:t>
      </w:r>
      <w:r w:rsidR="00E06C42" w:rsidRPr="00971B7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E06C42"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71B7C" w:rsidRPr="00971B7C">
        <w:rPr>
          <w:rFonts w:ascii="Times New Roman" w:hAnsi="Times New Roman" w:cs="Times New Roman"/>
          <w:sz w:val="24"/>
          <w:szCs w:val="24"/>
        </w:rPr>
        <w:t>35</w:t>
      </w:r>
      <w:r w:rsidR="003F1DF0" w:rsidRPr="00971B7C">
        <w:rPr>
          <w:rFonts w:ascii="Times New Roman" w:hAnsi="Times New Roman" w:cs="Times New Roman"/>
          <w:sz w:val="24"/>
          <w:szCs w:val="24"/>
        </w:rPr>
        <w:t>;</w:t>
      </w:r>
    </w:p>
    <w:p w:rsidR="00A5501C" w:rsidRPr="00971B7C" w:rsidRDefault="00A5501C" w:rsidP="00A5501C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 число публикаций в изданиях, рекомендованных ВАК</w:t>
      </w:r>
      <w:r w:rsidR="00B82937" w:rsidRPr="00971B7C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44072F" w:rsidRPr="00971B7C">
        <w:rPr>
          <w:rFonts w:ascii="Times New Roman" w:hAnsi="Times New Roman" w:cs="Times New Roman"/>
          <w:sz w:val="24"/>
          <w:szCs w:val="24"/>
        </w:rPr>
        <w:t>1</w:t>
      </w:r>
      <w:r w:rsidR="00DE0CB3" w:rsidRPr="00971B7C">
        <w:rPr>
          <w:rFonts w:ascii="Times New Roman" w:hAnsi="Times New Roman" w:cs="Times New Roman"/>
          <w:sz w:val="24"/>
          <w:szCs w:val="24"/>
        </w:rPr>
        <w:t>5</w:t>
      </w:r>
    </w:p>
    <w:p w:rsidR="00FD41CB" w:rsidRPr="00971B7C" w:rsidRDefault="00A5501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число публикаций в иностранных изданиях, публикация тезисов зарубежных конгрессов –не менее </w:t>
      </w:r>
      <w:r w:rsidR="00474BF5" w:rsidRPr="00971B7C">
        <w:rPr>
          <w:rFonts w:ascii="Times New Roman" w:hAnsi="Times New Roman" w:cs="Times New Roman"/>
          <w:sz w:val="24"/>
          <w:szCs w:val="24"/>
        </w:rPr>
        <w:t>1</w:t>
      </w:r>
      <w:r w:rsidR="00971B7C" w:rsidRPr="00971B7C">
        <w:rPr>
          <w:rFonts w:ascii="Times New Roman" w:hAnsi="Times New Roman" w:cs="Times New Roman"/>
          <w:sz w:val="24"/>
          <w:szCs w:val="24"/>
        </w:rPr>
        <w:t>5</w:t>
      </w:r>
      <w:r w:rsidR="00FA06E9"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971B7C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индекс </w:t>
      </w:r>
      <w:proofErr w:type="spellStart"/>
      <w:r w:rsidRPr="00971B7C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971B7C">
        <w:rPr>
          <w:rFonts w:ascii="Times New Roman" w:hAnsi="Times New Roman" w:cs="Times New Roman"/>
          <w:sz w:val="24"/>
          <w:szCs w:val="24"/>
        </w:rPr>
        <w:t xml:space="preserve"> по РИНЦ не менее </w:t>
      </w:r>
      <w:r w:rsidR="00971B7C" w:rsidRPr="00971B7C">
        <w:rPr>
          <w:rFonts w:ascii="Times New Roman" w:hAnsi="Times New Roman" w:cs="Times New Roman"/>
          <w:sz w:val="24"/>
          <w:szCs w:val="24"/>
        </w:rPr>
        <w:t>7</w:t>
      </w:r>
      <w:r w:rsidR="00E06C42" w:rsidRPr="00971B7C">
        <w:rPr>
          <w:rFonts w:ascii="Times New Roman" w:hAnsi="Times New Roman" w:cs="Times New Roman"/>
          <w:sz w:val="24"/>
          <w:szCs w:val="24"/>
        </w:rPr>
        <w:t>;</w:t>
      </w:r>
    </w:p>
    <w:p w:rsidR="0044072F" w:rsidRPr="00971B7C" w:rsidRDefault="0044072F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B7C">
        <w:rPr>
          <w:rFonts w:ascii="Times New Roman" w:hAnsi="Times New Roman" w:cs="Times New Roman"/>
          <w:sz w:val="24"/>
          <w:szCs w:val="24"/>
        </w:rPr>
        <w:t xml:space="preserve">-индекс по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971B7C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971B7C" w:rsidRPr="00971B7C">
        <w:rPr>
          <w:rFonts w:ascii="Times New Roman" w:hAnsi="Times New Roman" w:cs="Times New Roman"/>
          <w:sz w:val="24"/>
          <w:szCs w:val="24"/>
        </w:rPr>
        <w:t>4</w:t>
      </w:r>
      <w:r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971B7C" w:rsidRDefault="0044072F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 xml:space="preserve">-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71B7C">
        <w:rPr>
          <w:rFonts w:ascii="Times New Roman" w:hAnsi="Times New Roman" w:cs="Times New Roman"/>
          <w:sz w:val="24"/>
          <w:szCs w:val="24"/>
        </w:rPr>
        <w:t xml:space="preserve">-индекс по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Pr="00971B7C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971B7C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971B7C" w:rsidRPr="00971B7C">
        <w:rPr>
          <w:rFonts w:ascii="Times New Roman" w:hAnsi="Times New Roman" w:cs="Times New Roman"/>
          <w:sz w:val="24"/>
          <w:szCs w:val="24"/>
        </w:rPr>
        <w:t>4</w:t>
      </w:r>
    </w:p>
    <w:p w:rsidR="00E1056C" w:rsidRPr="00971B7C" w:rsidRDefault="007044AB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 количество выс</w:t>
      </w:r>
      <w:r w:rsidR="00E1056C" w:rsidRPr="00971B7C">
        <w:rPr>
          <w:rFonts w:ascii="Times New Roman" w:hAnsi="Times New Roman" w:cs="Times New Roman"/>
          <w:sz w:val="24"/>
          <w:szCs w:val="24"/>
        </w:rPr>
        <w:t>т</w:t>
      </w:r>
      <w:r w:rsidRPr="00971B7C">
        <w:rPr>
          <w:rFonts w:ascii="Times New Roman" w:hAnsi="Times New Roman" w:cs="Times New Roman"/>
          <w:sz w:val="24"/>
          <w:szCs w:val="24"/>
        </w:rPr>
        <w:t>у</w:t>
      </w:r>
      <w:r w:rsidR="00E1056C" w:rsidRPr="00971B7C">
        <w:rPr>
          <w:rFonts w:ascii="Times New Roman" w:hAnsi="Times New Roman" w:cs="Times New Roman"/>
          <w:sz w:val="24"/>
          <w:szCs w:val="24"/>
        </w:rPr>
        <w:t>плений на конференциях и конгрессах не менее</w:t>
      </w:r>
      <w:r w:rsidR="002D5E7D" w:rsidRPr="00971B7C">
        <w:rPr>
          <w:rFonts w:ascii="Times New Roman" w:hAnsi="Times New Roman" w:cs="Times New Roman"/>
          <w:sz w:val="24"/>
          <w:szCs w:val="24"/>
        </w:rPr>
        <w:t xml:space="preserve"> </w:t>
      </w:r>
      <w:r w:rsidR="00474BF5" w:rsidRPr="00971B7C">
        <w:rPr>
          <w:rFonts w:ascii="Times New Roman" w:hAnsi="Times New Roman" w:cs="Times New Roman"/>
          <w:sz w:val="24"/>
          <w:szCs w:val="24"/>
        </w:rPr>
        <w:t>10</w:t>
      </w:r>
      <w:r w:rsidR="006351E0" w:rsidRPr="00971B7C">
        <w:rPr>
          <w:rFonts w:ascii="Times New Roman" w:hAnsi="Times New Roman" w:cs="Times New Roman"/>
          <w:sz w:val="24"/>
          <w:szCs w:val="24"/>
        </w:rPr>
        <w:t>;</w:t>
      </w:r>
    </w:p>
    <w:p w:rsidR="00BD7F24" w:rsidRDefault="00BD7F24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971B7C">
        <w:rPr>
          <w:rFonts w:ascii="Times New Roman" w:hAnsi="Times New Roman" w:cs="Times New Roman"/>
          <w:sz w:val="24"/>
          <w:szCs w:val="24"/>
        </w:rPr>
        <w:t>- участие в научно-исследовательских проектах,</w:t>
      </w:r>
      <w:r w:rsidR="00A5501C" w:rsidRPr="00971B7C">
        <w:rPr>
          <w:rFonts w:ascii="Times New Roman" w:hAnsi="Times New Roman" w:cs="Times New Roman"/>
          <w:sz w:val="24"/>
          <w:szCs w:val="24"/>
        </w:rPr>
        <w:t xml:space="preserve"> выполнение грантов -</w:t>
      </w:r>
      <w:r w:rsidR="00474BF5" w:rsidRPr="00971B7C">
        <w:rPr>
          <w:rFonts w:ascii="Times New Roman" w:hAnsi="Times New Roman" w:cs="Times New Roman"/>
          <w:sz w:val="24"/>
          <w:szCs w:val="24"/>
        </w:rPr>
        <w:t xml:space="preserve"> не менее 5</w:t>
      </w:r>
      <w:r w:rsidR="00FA06E9" w:rsidRPr="00971B7C">
        <w:rPr>
          <w:rFonts w:ascii="Times New Roman" w:hAnsi="Times New Roman" w:cs="Times New Roman"/>
          <w:sz w:val="24"/>
          <w:szCs w:val="24"/>
        </w:rPr>
        <w:t>;</w:t>
      </w:r>
    </w:p>
    <w:p w:rsidR="00E1056C" w:rsidRPr="00416098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28366D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28366D">
        <w:rPr>
          <w:rFonts w:ascii="Times New Roman" w:hAnsi="Times New Roman" w:cs="Times New Roman"/>
          <w:sz w:val="24"/>
          <w:szCs w:val="24"/>
        </w:rPr>
        <w:t xml:space="preserve">- трудовой договор </w:t>
      </w:r>
      <w:r w:rsidR="00214EF5" w:rsidRPr="00DB1BE9">
        <w:rPr>
          <w:rFonts w:ascii="Times New Roman" w:hAnsi="Times New Roman" w:cs="Times New Roman"/>
          <w:sz w:val="24"/>
          <w:szCs w:val="24"/>
        </w:rPr>
        <w:t xml:space="preserve">- </w:t>
      </w:r>
      <w:r w:rsidR="00214EF5">
        <w:rPr>
          <w:rFonts w:ascii="Times New Roman" w:hAnsi="Times New Roman" w:cs="Times New Roman"/>
          <w:sz w:val="24"/>
          <w:szCs w:val="24"/>
        </w:rPr>
        <w:t>бессрочно</w:t>
      </w:r>
      <w:r w:rsidR="00BB0A1D">
        <w:rPr>
          <w:rFonts w:ascii="Times New Roman" w:hAnsi="Times New Roman" w:cs="Times New Roman"/>
          <w:sz w:val="24"/>
          <w:szCs w:val="24"/>
        </w:rPr>
        <w:t>,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3F1DF0">
        <w:rPr>
          <w:rFonts w:ascii="Times New Roman" w:hAnsi="Times New Roman" w:cs="Times New Roman"/>
          <w:sz w:val="24"/>
          <w:szCs w:val="24"/>
        </w:rPr>
        <w:t xml:space="preserve">- размер заработной платы </w:t>
      </w:r>
      <w:r w:rsidR="003F1DF0" w:rsidRPr="003F1DF0">
        <w:rPr>
          <w:rFonts w:ascii="Times New Roman" w:hAnsi="Times New Roman" w:cs="Times New Roman"/>
          <w:sz w:val="24"/>
          <w:szCs w:val="24"/>
        </w:rPr>
        <w:t>–</w:t>
      </w:r>
      <w:r w:rsidRPr="003F1DF0">
        <w:rPr>
          <w:rFonts w:ascii="Times New Roman" w:hAnsi="Times New Roman" w:cs="Times New Roman"/>
          <w:sz w:val="24"/>
          <w:szCs w:val="24"/>
        </w:rPr>
        <w:t xml:space="preserve"> </w:t>
      </w:r>
      <w:r w:rsidR="00971B7C">
        <w:rPr>
          <w:rFonts w:ascii="Times New Roman" w:hAnsi="Times New Roman" w:cs="Times New Roman"/>
          <w:sz w:val="24"/>
          <w:szCs w:val="24"/>
        </w:rPr>
        <w:t>5</w:t>
      </w:r>
      <w:r w:rsidR="00FD41CB">
        <w:rPr>
          <w:rFonts w:ascii="Times New Roman" w:hAnsi="Times New Roman" w:cs="Times New Roman"/>
          <w:sz w:val="24"/>
          <w:szCs w:val="24"/>
        </w:rPr>
        <w:t>0</w:t>
      </w:r>
      <w:r w:rsidR="003F1DF0" w:rsidRPr="003F1DF0">
        <w:rPr>
          <w:rFonts w:ascii="Times New Roman" w:hAnsi="Times New Roman" w:cs="Times New Roman"/>
          <w:sz w:val="24"/>
          <w:szCs w:val="24"/>
        </w:rPr>
        <w:t xml:space="preserve">.000 </w:t>
      </w:r>
      <w:r w:rsidRPr="003F1DF0">
        <w:rPr>
          <w:rFonts w:ascii="Times New Roman" w:hAnsi="Times New Roman" w:cs="Times New Roman"/>
          <w:sz w:val="24"/>
          <w:szCs w:val="24"/>
        </w:rPr>
        <w:t>в месяц</w:t>
      </w:r>
      <w:r w:rsidRPr="00283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6C" w:rsidRPr="0028366D" w:rsidRDefault="0069763B" w:rsidP="0028366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56C" w:rsidRPr="0028366D" w:rsidRDefault="00E1056C" w:rsidP="0028366D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66D">
        <w:rPr>
          <w:rFonts w:ascii="Times New Roman" w:hAnsi="Times New Roman" w:cs="Times New Roman"/>
          <w:b/>
          <w:sz w:val="24"/>
          <w:szCs w:val="24"/>
          <w:u w:val="single"/>
        </w:rPr>
        <w:t>Трудовые функции:</w:t>
      </w:r>
    </w:p>
    <w:p w:rsidR="002D5E7D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Осуществл</w:t>
      </w:r>
      <w:r w:rsidRPr="002D5E7D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научно</w:t>
      </w:r>
      <w:r w:rsidRPr="002D5E7D"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при исследовании самостоятельных тем по </w:t>
      </w:r>
      <w:r w:rsidR="0044072F">
        <w:rPr>
          <w:rFonts w:ascii="Times New Roman" w:hAnsi="Times New Roman" w:cs="Times New Roman"/>
          <w:sz w:val="24"/>
          <w:szCs w:val="24"/>
          <w:lang w:eastAsia="ru-RU"/>
        </w:rPr>
        <w:t>сахарному диабету у взрослых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, а также разработок, являющихся частью (разделом, этапом) темы, или пров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едение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67C0"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сложных и ответственных 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работ в рамках</w:t>
      </w:r>
      <w:r w:rsidR="007E5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научны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 разработ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67C0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исполнител</w:t>
      </w:r>
      <w:r w:rsidR="0044072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4BF5" w:rsidRPr="00971B7C" w:rsidRDefault="00474BF5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клэмп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-тестов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эугликемических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гипергликемических);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Разраб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отка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план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 методически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исследований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Организ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ация</w:t>
      </w:r>
      <w:r w:rsidR="001D4D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сбор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 изучени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научно-технической информации по теме, пров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едение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анализ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 теоретическое обобщение научных данных, результатов экспериментов и наблюдений;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Провер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правильност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результатов, полученных сотрудниками, работающими под его руководством;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Внедр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44072F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проведенных исследований и разработок, в том числе осуществл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публикационн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, участ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 xml:space="preserve">ие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в отечественных и международных конференциях.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Оказ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 xml:space="preserve">ание 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>медицинск</w:t>
      </w:r>
      <w:r w:rsidR="00840486">
        <w:rPr>
          <w:rFonts w:ascii="Times New Roman" w:hAnsi="Times New Roman" w:cs="Times New Roman"/>
          <w:sz w:val="24"/>
          <w:szCs w:val="24"/>
          <w:lang w:eastAsia="ru-RU"/>
        </w:rPr>
        <w:t>ой помощи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72F">
        <w:rPr>
          <w:rFonts w:ascii="Times New Roman" w:hAnsi="Times New Roman" w:cs="Times New Roman"/>
          <w:sz w:val="24"/>
          <w:szCs w:val="24"/>
          <w:lang w:eastAsia="ru-RU"/>
        </w:rPr>
        <w:t>взрослому</w:t>
      </w: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населению по профилю "эндокринология":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- проведение обследования пациентов с заболеваниями и (или) состояниями эндокринной системы с целью установления диагноза;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- назначение лечения пациентам с заболеваниями и (или) состояниями эндокринной системы, контроль его эффективности и безопасности;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- проведение и контроль эффективности медицинской реабилитации при заболеваниях и (или) состояниях эндокринной системы, в том числе при реализации индивидуальных программ реабилитации или </w:t>
      </w:r>
      <w:proofErr w:type="spellStart"/>
      <w:r w:rsidRPr="00B848F2"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B848F2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инвалидов;</w:t>
      </w:r>
    </w:p>
    <w:p w:rsidR="002D5E7D" w:rsidRPr="00B848F2" w:rsidRDefault="002D5E7D" w:rsidP="002D5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- 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населения;</w:t>
      </w:r>
    </w:p>
    <w:p w:rsidR="00536E55" w:rsidRPr="0028366D" w:rsidRDefault="002D5E7D" w:rsidP="002D5E7D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B848F2">
        <w:rPr>
          <w:rFonts w:ascii="Times New Roman" w:hAnsi="Times New Roman" w:cs="Times New Roman"/>
          <w:sz w:val="24"/>
          <w:szCs w:val="24"/>
          <w:lang w:eastAsia="ru-RU"/>
        </w:rPr>
        <w:t>-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</w:r>
    </w:p>
    <w:p w:rsidR="00564C22" w:rsidRDefault="00564C22" w:rsidP="0028366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8366D" w:rsidRDefault="0028366D" w:rsidP="0028366D">
      <w:pPr>
        <w:pStyle w:val="a4"/>
        <w:shd w:val="clear" w:color="auto" w:fill="FFFFFF"/>
        <w:spacing w:before="0" w:beforeAutospacing="0" w:after="0" w:afterAutospacing="0"/>
        <w:jc w:val="both"/>
      </w:pPr>
      <w:r w:rsidRPr="00302607">
        <w:rPr>
          <w:b/>
        </w:rPr>
        <w:t>Контактная информация:</w:t>
      </w:r>
      <w:r w:rsidRPr="00D12A6E">
        <w:t xml:space="preserve"> </w:t>
      </w:r>
    </w:p>
    <w:p w:rsidR="0028366D" w:rsidRDefault="0028366D" w:rsidP="0028366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t>секретарь конкурсной комиссии, д.м.н.: Никонова</w:t>
      </w:r>
      <w:r w:rsidRPr="007236F6">
        <w:t xml:space="preserve"> </w:t>
      </w:r>
      <w:r>
        <w:t>Татьяна Васильевна, а</w:t>
      </w:r>
      <w:r w:rsidRPr="0039553C">
        <w:t>дрес электронной почты: </w:t>
      </w:r>
      <w:hyperlink r:id="rId5" w:history="1">
        <w:r w:rsidRPr="007278CE">
          <w:rPr>
            <w:rStyle w:val="a3"/>
            <w:lang w:val="en-US"/>
          </w:rPr>
          <w:t>comcon</w:t>
        </w:r>
        <w:r w:rsidRPr="00A661B3">
          <w:rPr>
            <w:rStyle w:val="a3"/>
          </w:rPr>
          <w:t>2018@</w:t>
        </w:r>
        <w:r w:rsidRPr="007278CE">
          <w:rPr>
            <w:rStyle w:val="a3"/>
            <w:lang w:val="en-US"/>
          </w:rPr>
          <w:t>mail</w:t>
        </w:r>
        <w:r w:rsidRPr="00A661B3">
          <w:rPr>
            <w:rStyle w:val="a3"/>
          </w:rPr>
          <w:t>.</w:t>
        </w:r>
        <w:proofErr w:type="spellStart"/>
        <w:r w:rsidRPr="007278CE">
          <w:rPr>
            <w:rStyle w:val="a3"/>
            <w:lang w:val="en-US"/>
          </w:rPr>
          <w:t>ru</w:t>
        </w:r>
        <w:proofErr w:type="spellEnd"/>
      </w:hyperlink>
    </w:p>
    <w:p w:rsidR="0028366D" w:rsidRPr="00302607" w:rsidRDefault="0028366D" w:rsidP="0028366D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56C" w:rsidRDefault="0028366D" w:rsidP="001E1477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необходимые для участия в конкурсе на замещение должностей научных работник опубликованы на официальном сайте ФГБУ «НМИЦ эндокринологии» Минздрава России </w:t>
      </w:r>
      <w:hyperlink r:id="rId6" w:history="1">
        <w:r w:rsidRPr="003352D6">
          <w:rPr>
            <w:rStyle w:val="a3"/>
            <w:rFonts w:ascii="Times New Roman" w:hAnsi="Times New Roman" w:cs="Times New Roman"/>
            <w:sz w:val="24"/>
            <w:szCs w:val="24"/>
          </w:rPr>
          <w:t>www.endocrincentr.ru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разделе </w:t>
      </w:r>
      <w:r w:rsidRPr="00F755C1">
        <w:rPr>
          <w:rFonts w:ascii="Times New Roman" w:hAnsi="Times New Roman" w:cs="Times New Roman"/>
          <w:b/>
          <w:sz w:val="24"/>
          <w:szCs w:val="24"/>
        </w:rPr>
        <w:t>«Конкурс на замещение должностей научных работников»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78E6" w:rsidRDefault="004178E6" w:rsidP="001E1477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F1" w:rsidRDefault="00F353F1" w:rsidP="001E1477">
      <w:pPr>
        <w:autoSpaceDE w:val="0"/>
        <w:autoSpaceDN w:val="0"/>
        <w:adjustRightInd w:val="0"/>
        <w:spacing w:after="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53F1" w:rsidSect="002C526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8E2"/>
    <w:multiLevelType w:val="multilevel"/>
    <w:tmpl w:val="EEA8555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7"/>
    <w:rsid w:val="00066DD1"/>
    <w:rsid w:val="000831A2"/>
    <w:rsid w:val="000A7AE4"/>
    <w:rsid w:val="000E5BA2"/>
    <w:rsid w:val="000F1767"/>
    <w:rsid w:val="00172757"/>
    <w:rsid w:val="001B65AD"/>
    <w:rsid w:val="001D4D04"/>
    <w:rsid w:val="001E1477"/>
    <w:rsid w:val="00214EF5"/>
    <w:rsid w:val="0028366D"/>
    <w:rsid w:val="002C526D"/>
    <w:rsid w:val="002D5E7D"/>
    <w:rsid w:val="00320B4E"/>
    <w:rsid w:val="00331853"/>
    <w:rsid w:val="003F1DF0"/>
    <w:rsid w:val="00416098"/>
    <w:rsid w:val="004178E6"/>
    <w:rsid w:val="0044072F"/>
    <w:rsid w:val="0045563B"/>
    <w:rsid w:val="00474A21"/>
    <w:rsid w:val="00474BF5"/>
    <w:rsid w:val="0048664D"/>
    <w:rsid w:val="004B2E01"/>
    <w:rsid w:val="0050331F"/>
    <w:rsid w:val="00536E55"/>
    <w:rsid w:val="00564C22"/>
    <w:rsid w:val="00604C95"/>
    <w:rsid w:val="006351E0"/>
    <w:rsid w:val="00677622"/>
    <w:rsid w:val="0069763B"/>
    <w:rsid w:val="006C27D8"/>
    <w:rsid w:val="006D5CE6"/>
    <w:rsid w:val="007044AB"/>
    <w:rsid w:val="007506EA"/>
    <w:rsid w:val="007D20F2"/>
    <w:rsid w:val="007E5B96"/>
    <w:rsid w:val="007F0663"/>
    <w:rsid w:val="00806C6F"/>
    <w:rsid w:val="00840486"/>
    <w:rsid w:val="008A43CE"/>
    <w:rsid w:val="00971B7C"/>
    <w:rsid w:val="00993C69"/>
    <w:rsid w:val="009F640F"/>
    <w:rsid w:val="00A00341"/>
    <w:rsid w:val="00A33656"/>
    <w:rsid w:val="00A5501C"/>
    <w:rsid w:val="00B46DDD"/>
    <w:rsid w:val="00B82937"/>
    <w:rsid w:val="00BB0A1D"/>
    <w:rsid w:val="00BD7F24"/>
    <w:rsid w:val="00C119CE"/>
    <w:rsid w:val="00D57BBA"/>
    <w:rsid w:val="00D67B12"/>
    <w:rsid w:val="00DB1BE9"/>
    <w:rsid w:val="00DE0CB3"/>
    <w:rsid w:val="00E06C42"/>
    <w:rsid w:val="00E1056C"/>
    <w:rsid w:val="00E367C0"/>
    <w:rsid w:val="00E60B16"/>
    <w:rsid w:val="00E904E7"/>
    <w:rsid w:val="00EC18DF"/>
    <w:rsid w:val="00F353F1"/>
    <w:rsid w:val="00F7142B"/>
    <w:rsid w:val="00FA06E9"/>
    <w:rsid w:val="00FA4657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5B60"/>
  <w15:docId w15:val="{43CDEAFF-E241-49B9-B60A-012CDD7E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DD1"/>
    <w:rPr>
      <w:color w:val="0563C1" w:themeColor="hyperlink"/>
      <w:u w:val="single"/>
    </w:rPr>
  </w:style>
  <w:style w:type="paragraph" w:customStyle="1" w:styleId="ConsPlusNormal">
    <w:name w:val="ConsPlusNormal"/>
    <w:rsid w:val="00283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28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1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501C"/>
    <w:pPr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WW-Default">
    <w:name w:val="WW-Default"/>
    <w:rsid w:val="00A550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numbering" w:customStyle="1" w:styleId="WWNum9">
    <w:name w:val="WWNum9"/>
    <w:basedOn w:val="a2"/>
    <w:rsid w:val="00A550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docrincentr.ru" TargetMode="External"/><Relationship Id="rId5" Type="http://schemas.openxmlformats.org/officeDocument/2006/relationships/hyperlink" Target="mailto:comcon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Klementieva</dc:creator>
  <cp:keywords/>
  <dc:description/>
  <cp:lastModifiedBy>Чиковани Марина Валерьевна</cp:lastModifiedBy>
  <cp:revision>4</cp:revision>
  <cp:lastPrinted>2021-07-19T07:11:00Z</cp:lastPrinted>
  <dcterms:created xsi:type="dcterms:W3CDTF">2022-03-22T13:30:00Z</dcterms:created>
  <dcterms:modified xsi:type="dcterms:W3CDTF">2022-04-08T14:30:00Z</dcterms:modified>
</cp:coreProperties>
</file>