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EABE14" w14:textId="77777777" w:rsidR="000C2BEA" w:rsidRDefault="0013677B" w:rsidP="005509B0">
      <w:pPr>
        <w:widowControl w:val="0"/>
        <w:pBdr>
          <w:top w:val="nil"/>
          <w:left w:val="nil"/>
          <w:bottom w:val="nil"/>
          <w:right w:val="nil"/>
          <w:between w:val="nil"/>
        </w:pBdr>
        <w:jc w:val="center"/>
        <w:rPr>
          <w:b/>
          <w:sz w:val="32"/>
          <w:szCs w:val="32"/>
        </w:rPr>
      </w:pPr>
      <w:r w:rsidRPr="00B31D3F">
        <w:rPr>
          <w:b/>
          <w:sz w:val="32"/>
          <w:szCs w:val="32"/>
        </w:rPr>
        <w:t>Министерство здравоохранения Российской Федерации</w:t>
      </w:r>
    </w:p>
    <w:p w14:paraId="148AD4B1" w14:textId="01C80DFB" w:rsidR="004C5136" w:rsidRDefault="004C5136" w:rsidP="005509B0">
      <w:pPr>
        <w:widowControl w:val="0"/>
        <w:pBdr>
          <w:top w:val="nil"/>
          <w:left w:val="nil"/>
          <w:bottom w:val="nil"/>
          <w:right w:val="nil"/>
          <w:between w:val="nil"/>
        </w:pBdr>
        <w:jc w:val="center"/>
        <w:rPr>
          <w:b/>
          <w:sz w:val="32"/>
          <w:szCs w:val="32"/>
        </w:rPr>
      </w:pPr>
    </w:p>
    <w:p w14:paraId="72CD1126" w14:textId="77777777" w:rsidR="00E94E2B" w:rsidRDefault="00E94E2B" w:rsidP="005509B0">
      <w:pPr>
        <w:widowControl w:val="0"/>
        <w:pBdr>
          <w:top w:val="nil"/>
          <w:left w:val="nil"/>
          <w:bottom w:val="nil"/>
          <w:right w:val="nil"/>
          <w:between w:val="nil"/>
        </w:pBdr>
        <w:jc w:val="center"/>
        <w:rPr>
          <w:b/>
          <w:sz w:val="32"/>
          <w:szCs w:val="32"/>
        </w:rPr>
      </w:pPr>
    </w:p>
    <w:p w14:paraId="2D0E5275" w14:textId="77777777" w:rsidR="000C2BEA" w:rsidRDefault="000C2BEA" w:rsidP="005509B0">
      <w:pPr>
        <w:widowControl w:val="0"/>
        <w:pBdr>
          <w:top w:val="nil"/>
          <w:left w:val="nil"/>
          <w:bottom w:val="nil"/>
          <w:right w:val="nil"/>
          <w:between w:val="nil"/>
        </w:pBdr>
        <w:jc w:val="center"/>
        <w:rPr>
          <w:b/>
          <w:sz w:val="32"/>
          <w:szCs w:val="32"/>
        </w:rPr>
      </w:pPr>
    </w:p>
    <w:p w14:paraId="197E2946" w14:textId="77777777" w:rsidR="004C5136" w:rsidRDefault="004C5136" w:rsidP="005509B0">
      <w:pPr>
        <w:widowControl w:val="0"/>
        <w:pBdr>
          <w:top w:val="nil"/>
          <w:left w:val="nil"/>
          <w:bottom w:val="nil"/>
          <w:right w:val="nil"/>
          <w:between w:val="nil"/>
        </w:pBdr>
        <w:jc w:val="center"/>
        <w:rPr>
          <w:b/>
          <w:sz w:val="32"/>
          <w:szCs w:val="32"/>
        </w:rPr>
      </w:pPr>
    </w:p>
    <w:p w14:paraId="180222F2" w14:textId="77777777" w:rsidR="004C5136" w:rsidRDefault="004C5136" w:rsidP="005509B0">
      <w:pPr>
        <w:widowControl w:val="0"/>
        <w:pBdr>
          <w:top w:val="nil"/>
          <w:left w:val="nil"/>
          <w:bottom w:val="nil"/>
          <w:right w:val="nil"/>
          <w:between w:val="nil"/>
        </w:pBdr>
        <w:jc w:val="center"/>
        <w:rPr>
          <w:b/>
          <w:sz w:val="32"/>
          <w:szCs w:val="32"/>
        </w:rPr>
      </w:pPr>
    </w:p>
    <w:p w14:paraId="25036074" w14:textId="77777777" w:rsidR="000C2BEA" w:rsidRDefault="000C2BEA" w:rsidP="005509B0">
      <w:pPr>
        <w:widowControl w:val="0"/>
        <w:pBdr>
          <w:top w:val="nil"/>
          <w:left w:val="nil"/>
          <w:bottom w:val="nil"/>
          <w:right w:val="nil"/>
          <w:between w:val="nil"/>
        </w:pBdr>
        <w:jc w:val="center"/>
        <w:rPr>
          <w:b/>
          <w:sz w:val="32"/>
          <w:szCs w:val="32"/>
        </w:rPr>
      </w:pPr>
    </w:p>
    <w:p w14:paraId="0D980102" w14:textId="77777777" w:rsidR="000C2BEA" w:rsidRPr="00B31D3F" w:rsidRDefault="000C2BEA" w:rsidP="000C2BEA">
      <w:pPr>
        <w:widowControl w:val="0"/>
        <w:pBdr>
          <w:top w:val="nil"/>
          <w:left w:val="nil"/>
          <w:bottom w:val="nil"/>
          <w:right w:val="nil"/>
          <w:between w:val="nil"/>
        </w:pBdr>
        <w:jc w:val="center"/>
        <w:rPr>
          <w:b/>
          <w:sz w:val="32"/>
          <w:szCs w:val="32"/>
        </w:rPr>
      </w:pPr>
      <w:r w:rsidRPr="00B31D3F">
        <w:rPr>
          <w:b/>
          <w:sz w:val="32"/>
          <w:szCs w:val="32"/>
        </w:rPr>
        <w:t>Методическ</w:t>
      </w:r>
      <w:r>
        <w:rPr>
          <w:b/>
          <w:sz w:val="32"/>
          <w:szCs w:val="32"/>
        </w:rPr>
        <w:t>о</w:t>
      </w:r>
      <w:r w:rsidRPr="00B31D3F">
        <w:rPr>
          <w:b/>
          <w:sz w:val="32"/>
          <w:szCs w:val="32"/>
        </w:rPr>
        <w:t>е р</w:t>
      </w:r>
      <w:r>
        <w:rPr>
          <w:b/>
          <w:sz w:val="32"/>
          <w:szCs w:val="32"/>
        </w:rPr>
        <w:t>уководство</w:t>
      </w:r>
    </w:p>
    <w:p w14:paraId="1B6B6C6A" w14:textId="77777777" w:rsidR="000C2BEA" w:rsidRDefault="000C2BEA" w:rsidP="000C2BEA">
      <w:pPr>
        <w:widowControl w:val="0"/>
        <w:pBdr>
          <w:top w:val="nil"/>
          <w:left w:val="nil"/>
          <w:bottom w:val="nil"/>
          <w:right w:val="nil"/>
          <w:between w:val="nil"/>
        </w:pBdr>
        <w:jc w:val="center"/>
        <w:rPr>
          <w:b/>
          <w:sz w:val="32"/>
          <w:szCs w:val="32"/>
        </w:rPr>
      </w:pPr>
    </w:p>
    <w:p w14:paraId="032AEB50" w14:textId="77777777" w:rsidR="000C2BEA" w:rsidRDefault="000C2BEA" w:rsidP="000C2BEA">
      <w:pPr>
        <w:widowControl w:val="0"/>
        <w:pBdr>
          <w:top w:val="nil"/>
          <w:left w:val="nil"/>
          <w:bottom w:val="nil"/>
          <w:right w:val="nil"/>
          <w:between w:val="nil"/>
        </w:pBdr>
        <w:jc w:val="center"/>
        <w:rPr>
          <w:b/>
          <w:sz w:val="32"/>
          <w:szCs w:val="32"/>
        </w:rPr>
      </w:pPr>
      <w:r w:rsidRPr="00B31D3F">
        <w:rPr>
          <w:b/>
          <w:sz w:val="32"/>
          <w:szCs w:val="32"/>
        </w:rPr>
        <w:t>Организация работы кабинета</w:t>
      </w:r>
      <w:r>
        <w:rPr>
          <w:b/>
          <w:sz w:val="32"/>
          <w:szCs w:val="32"/>
        </w:rPr>
        <w:t xml:space="preserve"> </w:t>
      </w:r>
      <w:r w:rsidRPr="00B31D3F">
        <w:rPr>
          <w:b/>
          <w:sz w:val="32"/>
          <w:szCs w:val="32"/>
        </w:rPr>
        <w:t>«Школа для пациентов с сахарным диабетом»</w:t>
      </w:r>
    </w:p>
    <w:tbl>
      <w:tblPr>
        <w:tblpPr w:leftFromText="180" w:rightFromText="180" w:vertAnchor="page" w:horzAnchor="margin" w:tblpY="7110"/>
        <w:tblW w:w="9525" w:type="dxa"/>
        <w:tblLook w:val="04A0" w:firstRow="1" w:lastRow="0" w:firstColumn="1" w:lastColumn="0" w:noHBand="0" w:noVBand="1"/>
      </w:tblPr>
      <w:tblGrid>
        <w:gridCol w:w="3686"/>
        <w:gridCol w:w="5839"/>
      </w:tblGrid>
      <w:tr w:rsidR="004C5136" w:rsidRPr="000C2BEA" w14:paraId="48F2BE1D" w14:textId="77777777" w:rsidTr="004C5136">
        <w:trPr>
          <w:trHeight w:val="815"/>
        </w:trPr>
        <w:tc>
          <w:tcPr>
            <w:tcW w:w="3686" w:type="dxa"/>
          </w:tcPr>
          <w:p w14:paraId="20921682" w14:textId="77777777" w:rsidR="004C5136" w:rsidRPr="00783975" w:rsidRDefault="004C5136" w:rsidP="004C5136">
            <w:pPr>
              <w:tabs>
                <w:tab w:val="left" w:pos="6135"/>
              </w:tabs>
              <w:spacing w:line="276" w:lineRule="auto"/>
              <w:jc w:val="right"/>
              <w:rPr>
                <w:sz w:val="24"/>
                <w:szCs w:val="24"/>
              </w:rPr>
            </w:pPr>
            <w:r w:rsidRPr="00783975">
              <w:rPr>
                <w:sz w:val="24"/>
                <w:szCs w:val="24"/>
              </w:rPr>
              <w:t xml:space="preserve">Кодирование по Международной статистической классификации болезней и проблем, связанных со здоровьем: </w:t>
            </w:r>
          </w:p>
          <w:p w14:paraId="1F7646C8" w14:textId="77777777" w:rsidR="004C5136" w:rsidRPr="00783975" w:rsidRDefault="004C5136" w:rsidP="004C5136">
            <w:pPr>
              <w:pStyle w:val="af8"/>
              <w:spacing w:line="276" w:lineRule="auto"/>
              <w:ind w:firstLine="0"/>
              <w:jc w:val="right"/>
              <w:rPr>
                <w:sz w:val="24"/>
                <w:szCs w:val="24"/>
              </w:rPr>
            </w:pPr>
          </w:p>
        </w:tc>
        <w:tc>
          <w:tcPr>
            <w:tcW w:w="5839" w:type="dxa"/>
          </w:tcPr>
          <w:p w14:paraId="17863110" w14:textId="6A75107D" w:rsidR="004C5136" w:rsidRDefault="004C5136" w:rsidP="004C5136">
            <w:pPr>
              <w:tabs>
                <w:tab w:val="left" w:pos="6135"/>
              </w:tabs>
              <w:spacing w:line="276" w:lineRule="auto"/>
              <w:rPr>
                <w:b/>
                <w:sz w:val="24"/>
                <w:szCs w:val="24"/>
              </w:rPr>
            </w:pPr>
            <w:r w:rsidRPr="004C5136">
              <w:rPr>
                <w:b/>
                <w:sz w:val="24"/>
                <w:szCs w:val="24"/>
              </w:rPr>
              <w:t>Е10.2, Е10.3, Е10.4, Е10.5, Е10.6, Е10.7, Е10.8, Е10.9,</w:t>
            </w:r>
            <w:r w:rsidRPr="004C5136">
              <w:rPr>
                <w:b/>
                <w:sz w:val="24"/>
                <w:szCs w:val="24"/>
              </w:rPr>
              <w:br/>
              <w:t>Е11.2, Е11.3, Е11.4, Е11.5, Е11.6, Е11.7, Е11.8, Е11.9</w:t>
            </w:r>
            <w:r w:rsidR="006457FC">
              <w:rPr>
                <w:b/>
                <w:sz w:val="24"/>
                <w:szCs w:val="24"/>
              </w:rPr>
              <w:t>,</w:t>
            </w:r>
          </w:p>
          <w:p w14:paraId="1D82FF15" w14:textId="46D371A1" w:rsidR="006457FC" w:rsidRPr="004C5136" w:rsidRDefault="006457FC" w:rsidP="006457FC">
            <w:pPr>
              <w:tabs>
                <w:tab w:val="left" w:pos="6135"/>
              </w:tabs>
              <w:spacing w:line="276" w:lineRule="auto"/>
              <w:rPr>
                <w:b/>
                <w:sz w:val="24"/>
                <w:szCs w:val="24"/>
              </w:rPr>
            </w:pPr>
            <w:r w:rsidRPr="004C5136">
              <w:rPr>
                <w:b/>
                <w:sz w:val="24"/>
                <w:szCs w:val="24"/>
              </w:rPr>
              <w:t>Е1</w:t>
            </w:r>
            <w:r>
              <w:rPr>
                <w:b/>
                <w:sz w:val="24"/>
                <w:szCs w:val="24"/>
              </w:rPr>
              <w:t>3</w:t>
            </w:r>
            <w:r w:rsidRPr="004C5136">
              <w:rPr>
                <w:b/>
                <w:sz w:val="24"/>
                <w:szCs w:val="24"/>
              </w:rPr>
              <w:t>.2, Е1</w:t>
            </w:r>
            <w:r>
              <w:rPr>
                <w:b/>
                <w:sz w:val="24"/>
                <w:szCs w:val="24"/>
              </w:rPr>
              <w:t>3</w:t>
            </w:r>
            <w:r w:rsidRPr="004C5136">
              <w:rPr>
                <w:b/>
                <w:sz w:val="24"/>
                <w:szCs w:val="24"/>
              </w:rPr>
              <w:t>.3, Е1</w:t>
            </w:r>
            <w:r>
              <w:rPr>
                <w:b/>
                <w:sz w:val="24"/>
                <w:szCs w:val="24"/>
              </w:rPr>
              <w:t>3</w:t>
            </w:r>
            <w:r w:rsidRPr="004C5136">
              <w:rPr>
                <w:b/>
                <w:sz w:val="24"/>
                <w:szCs w:val="24"/>
              </w:rPr>
              <w:t>.4, Е1</w:t>
            </w:r>
            <w:r>
              <w:rPr>
                <w:b/>
                <w:sz w:val="24"/>
                <w:szCs w:val="24"/>
              </w:rPr>
              <w:t>3</w:t>
            </w:r>
            <w:r w:rsidRPr="004C5136">
              <w:rPr>
                <w:b/>
                <w:sz w:val="24"/>
                <w:szCs w:val="24"/>
              </w:rPr>
              <w:t>.5, Е1</w:t>
            </w:r>
            <w:r>
              <w:rPr>
                <w:b/>
                <w:sz w:val="24"/>
                <w:szCs w:val="24"/>
              </w:rPr>
              <w:t>3</w:t>
            </w:r>
            <w:r w:rsidRPr="004C5136">
              <w:rPr>
                <w:b/>
                <w:sz w:val="24"/>
                <w:szCs w:val="24"/>
              </w:rPr>
              <w:t>.6, Е1</w:t>
            </w:r>
            <w:r>
              <w:rPr>
                <w:b/>
                <w:sz w:val="24"/>
                <w:szCs w:val="24"/>
              </w:rPr>
              <w:t>3</w:t>
            </w:r>
            <w:r w:rsidRPr="004C5136">
              <w:rPr>
                <w:b/>
                <w:sz w:val="24"/>
                <w:szCs w:val="24"/>
              </w:rPr>
              <w:t>.7, Е1</w:t>
            </w:r>
            <w:r>
              <w:rPr>
                <w:b/>
                <w:sz w:val="24"/>
                <w:szCs w:val="24"/>
              </w:rPr>
              <w:t>3</w:t>
            </w:r>
            <w:r w:rsidRPr="004C5136">
              <w:rPr>
                <w:b/>
                <w:sz w:val="24"/>
                <w:szCs w:val="24"/>
              </w:rPr>
              <w:t>.8, Е1</w:t>
            </w:r>
            <w:r>
              <w:rPr>
                <w:b/>
                <w:sz w:val="24"/>
                <w:szCs w:val="24"/>
              </w:rPr>
              <w:t>3</w:t>
            </w:r>
            <w:r w:rsidRPr="004C5136">
              <w:rPr>
                <w:b/>
                <w:sz w:val="24"/>
                <w:szCs w:val="24"/>
              </w:rPr>
              <w:t>.9</w:t>
            </w:r>
          </w:p>
          <w:p w14:paraId="28068758" w14:textId="77777777" w:rsidR="006457FC" w:rsidRPr="006457FC" w:rsidRDefault="006457FC" w:rsidP="004C5136">
            <w:pPr>
              <w:tabs>
                <w:tab w:val="left" w:pos="6135"/>
              </w:tabs>
              <w:spacing w:line="276" w:lineRule="auto"/>
              <w:rPr>
                <w:b/>
                <w:sz w:val="24"/>
                <w:szCs w:val="24"/>
              </w:rPr>
            </w:pPr>
          </w:p>
          <w:p w14:paraId="1214F474" w14:textId="77777777" w:rsidR="004C5136" w:rsidRPr="004C5136" w:rsidRDefault="004C5136" w:rsidP="004C5136">
            <w:pPr>
              <w:tabs>
                <w:tab w:val="left" w:pos="6135"/>
              </w:tabs>
              <w:spacing w:line="276" w:lineRule="auto"/>
              <w:rPr>
                <w:sz w:val="24"/>
                <w:szCs w:val="24"/>
              </w:rPr>
            </w:pPr>
          </w:p>
        </w:tc>
      </w:tr>
      <w:tr w:rsidR="004C5136" w:rsidRPr="00741280" w14:paraId="0F0B17DB" w14:textId="77777777" w:rsidTr="004C5136">
        <w:trPr>
          <w:trHeight w:val="815"/>
        </w:trPr>
        <w:tc>
          <w:tcPr>
            <w:tcW w:w="3686" w:type="dxa"/>
          </w:tcPr>
          <w:p w14:paraId="23742C50" w14:textId="77777777" w:rsidR="004C5136" w:rsidRPr="00783975" w:rsidRDefault="004C5136" w:rsidP="004C5136">
            <w:pPr>
              <w:tabs>
                <w:tab w:val="left" w:pos="6135"/>
              </w:tabs>
              <w:spacing w:line="276" w:lineRule="auto"/>
              <w:jc w:val="right"/>
              <w:rPr>
                <w:sz w:val="24"/>
                <w:szCs w:val="24"/>
              </w:rPr>
            </w:pPr>
            <w:r w:rsidRPr="00783975">
              <w:rPr>
                <w:rStyle w:val="pop-slug-vol"/>
                <w:sz w:val="24"/>
                <w:szCs w:val="24"/>
              </w:rPr>
              <w:t>Возрастная группа:</w:t>
            </w:r>
          </w:p>
        </w:tc>
        <w:tc>
          <w:tcPr>
            <w:tcW w:w="5839" w:type="dxa"/>
          </w:tcPr>
          <w:p w14:paraId="3AD4C15E" w14:textId="77777777" w:rsidR="004C5136" w:rsidRPr="004C5136" w:rsidRDefault="004C5136" w:rsidP="004C5136">
            <w:pPr>
              <w:tabs>
                <w:tab w:val="left" w:pos="6135"/>
              </w:tabs>
              <w:spacing w:line="276" w:lineRule="auto"/>
              <w:rPr>
                <w:b/>
                <w:color w:val="000000"/>
                <w:sz w:val="24"/>
                <w:szCs w:val="24"/>
              </w:rPr>
            </w:pPr>
            <w:r w:rsidRPr="004C5136">
              <w:rPr>
                <w:b/>
                <w:color w:val="000000"/>
                <w:sz w:val="24"/>
                <w:szCs w:val="24"/>
              </w:rPr>
              <w:t>взрослые/дети</w:t>
            </w:r>
          </w:p>
        </w:tc>
      </w:tr>
    </w:tbl>
    <w:p w14:paraId="379EE4D5" w14:textId="77777777" w:rsidR="000C2BEA" w:rsidRDefault="000C2BEA" w:rsidP="000C2BEA">
      <w:pPr>
        <w:widowControl w:val="0"/>
        <w:pBdr>
          <w:top w:val="nil"/>
          <w:left w:val="nil"/>
          <w:bottom w:val="nil"/>
          <w:right w:val="nil"/>
          <w:between w:val="nil"/>
        </w:pBdr>
        <w:jc w:val="center"/>
        <w:rPr>
          <w:b/>
          <w:sz w:val="32"/>
          <w:szCs w:val="32"/>
        </w:rPr>
      </w:pPr>
    </w:p>
    <w:p w14:paraId="65BD82AA" w14:textId="77777777" w:rsidR="000C2BEA" w:rsidRDefault="000C2BEA" w:rsidP="000C2BEA">
      <w:pPr>
        <w:widowControl w:val="0"/>
        <w:pBdr>
          <w:top w:val="nil"/>
          <w:left w:val="nil"/>
          <w:bottom w:val="nil"/>
          <w:right w:val="nil"/>
          <w:between w:val="nil"/>
        </w:pBdr>
        <w:jc w:val="center"/>
        <w:rPr>
          <w:b/>
          <w:sz w:val="32"/>
          <w:szCs w:val="32"/>
        </w:rPr>
      </w:pPr>
    </w:p>
    <w:p w14:paraId="324A91F2" w14:textId="77777777" w:rsidR="0013677B" w:rsidRPr="00B31D3F" w:rsidRDefault="0013677B" w:rsidP="005509B0">
      <w:pPr>
        <w:widowControl w:val="0"/>
        <w:pBdr>
          <w:top w:val="nil"/>
          <w:left w:val="nil"/>
          <w:bottom w:val="nil"/>
          <w:right w:val="nil"/>
          <w:between w:val="nil"/>
        </w:pBdr>
        <w:jc w:val="center"/>
        <w:rPr>
          <w:b/>
          <w:sz w:val="32"/>
          <w:szCs w:val="32"/>
        </w:rPr>
      </w:pPr>
      <w:r w:rsidRPr="00B31D3F">
        <w:rPr>
          <w:b/>
          <w:sz w:val="32"/>
          <w:szCs w:val="32"/>
        </w:rPr>
        <w:t xml:space="preserve"> </w:t>
      </w:r>
    </w:p>
    <w:p w14:paraId="71CDB0C0" w14:textId="77777777" w:rsidR="005509B0" w:rsidRPr="00B31D3F" w:rsidRDefault="005509B0" w:rsidP="005509B0">
      <w:pPr>
        <w:widowControl w:val="0"/>
        <w:pBdr>
          <w:top w:val="nil"/>
          <w:left w:val="nil"/>
          <w:bottom w:val="nil"/>
          <w:right w:val="nil"/>
          <w:between w:val="nil"/>
        </w:pBdr>
        <w:jc w:val="center"/>
        <w:rPr>
          <w:b/>
          <w:sz w:val="32"/>
          <w:szCs w:val="32"/>
        </w:rPr>
      </w:pPr>
      <w:r w:rsidRPr="00B31D3F">
        <w:rPr>
          <w:b/>
          <w:sz w:val="32"/>
          <w:szCs w:val="32"/>
        </w:rPr>
        <w:t xml:space="preserve"> </w:t>
      </w:r>
    </w:p>
    <w:p w14:paraId="7B02ACA8" w14:textId="77777777" w:rsidR="005509B0" w:rsidRPr="00B31D3F" w:rsidRDefault="005509B0" w:rsidP="00EA3854">
      <w:pPr>
        <w:widowControl w:val="0"/>
        <w:pBdr>
          <w:top w:val="nil"/>
          <w:left w:val="nil"/>
          <w:bottom w:val="nil"/>
          <w:right w:val="nil"/>
          <w:between w:val="nil"/>
        </w:pBdr>
        <w:rPr>
          <w:b/>
          <w:sz w:val="32"/>
          <w:szCs w:val="32"/>
        </w:rPr>
      </w:pPr>
    </w:p>
    <w:p w14:paraId="30A6B36D" w14:textId="77777777" w:rsidR="0013677B" w:rsidRDefault="0013677B" w:rsidP="005509B0">
      <w:pPr>
        <w:widowControl w:val="0"/>
        <w:pBdr>
          <w:top w:val="nil"/>
          <w:left w:val="nil"/>
          <w:bottom w:val="nil"/>
          <w:right w:val="nil"/>
          <w:between w:val="nil"/>
        </w:pBdr>
        <w:jc w:val="center"/>
        <w:rPr>
          <w:b/>
          <w:sz w:val="24"/>
          <w:szCs w:val="24"/>
        </w:rPr>
      </w:pPr>
    </w:p>
    <w:p w14:paraId="063E22F6" w14:textId="77777777" w:rsidR="0013677B" w:rsidRDefault="0013677B" w:rsidP="005509B0">
      <w:pPr>
        <w:widowControl w:val="0"/>
        <w:pBdr>
          <w:top w:val="nil"/>
          <w:left w:val="nil"/>
          <w:bottom w:val="nil"/>
          <w:right w:val="nil"/>
          <w:between w:val="nil"/>
        </w:pBdr>
        <w:jc w:val="center"/>
        <w:rPr>
          <w:b/>
          <w:sz w:val="24"/>
          <w:szCs w:val="24"/>
        </w:rPr>
      </w:pPr>
    </w:p>
    <w:p w14:paraId="18CFD9FD" w14:textId="77777777" w:rsidR="00785AB7" w:rsidRDefault="00785AB7" w:rsidP="005509B0">
      <w:pPr>
        <w:widowControl w:val="0"/>
        <w:pBdr>
          <w:top w:val="nil"/>
          <w:left w:val="nil"/>
          <w:bottom w:val="nil"/>
          <w:right w:val="nil"/>
          <w:between w:val="nil"/>
        </w:pBdr>
        <w:jc w:val="center"/>
        <w:rPr>
          <w:b/>
          <w:sz w:val="32"/>
          <w:szCs w:val="32"/>
        </w:rPr>
      </w:pPr>
    </w:p>
    <w:p w14:paraId="78EA6F3C" w14:textId="77777777" w:rsidR="004C5136" w:rsidRDefault="004C5136" w:rsidP="005509B0">
      <w:pPr>
        <w:widowControl w:val="0"/>
        <w:pBdr>
          <w:top w:val="nil"/>
          <w:left w:val="nil"/>
          <w:bottom w:val="nil"/>
          <w:right w:val="nil"/>
          <w:between w:val="nil"/>
        </w:pBdr>
        <w:jc w:val="center"/>
        <w:rPr>
          <w:b/>
          <w:sz w:val="32"/>
          <w:szCs w:val="32"/>
        </w:rPr>
      </w:pPr>
    </w:p>
    <w:p w14:paraId="54BA5711" w14:textId="77777777" w:rsidR="000C2BEA" w:rsidRDefault="000C2BEA" w:rsidP="00785AB7">
      <w:pPr>
        <w:widowControl w:val="0"/>
        <w:pBdr>
          <w:top w:val="nil"/>
          <w:left w:val="nil"/>
          <w:bottom w:val="nil"/>
          <w:right w:val="nil"/>
          <w:between w:val="nil"/>
        </w:pBdr>
        <w:rPr>
          <w:sz w:val="32"/>
          <w:szCs w:val="32"/>
        </w:rPr>
      </w:pPr>
    </w:p>
    <w:p w14:paraId="0BAB1433" w14:textId="77777777" w:rsidR="00785AB7" w:rsidRPr="004C5136" w:rsidRDefault="00785AB7" w:rsidP="00785AB7">
      <w:pPr>
        <w:widowControl w:val="0"/>
        <w:pBdr>
          <w:top w:val="nil"/>
          <w:left w:val="nil"/>
          <w:bottom w:val="nil"/>
          <w:right w:val="nil"/>
          <w:between w:val="nil"/>
        </w:pBdr>
        <w:rPr>
          <w:b/>
          <w:sz w:val="24"/>
          <w:szCs w:val="24"/>
        </w:rPr>
      </w:pPr>
      <w:r w:rsidRPr="004C5136">
        <w:rPr>
          <w:sz w:val="24"/>
          <w:szCs w:val="24"/>
        </w:rPr>
        <w:t>Год утверждения:</w:t>
      </w:r>
      <w:r w:rsidRPr="004C5136">
        <w:rPr>
          <w:b/>
          <w:sz w:val="24"/>
          <w:szCs w:val="24"/>
        </w:rPr>
        <w:t xml:space="preserve"> 2022</w:t>
      </w:r>
    </w:p>
    <w:p w14:paraId="5B3E3106" w14:textId="77777777" w:rsidR="00785AB7" w:rsidRPr="004C5136" w:rsidRDefault="00785AB7" w:rsidP="00785AB7">
      <w:pPr>
        <w:widowControl w:val="0"/>
        <w:pBdr>
          <w:top w:val="nil"/>
          <w:left w:val="nil"/>
          <w:bottom w:val="nil"/>
          <w:right w:val="nil"/>
          <w:between w:val="nil"/>
        </w:pBdr>
        <w:rPr>
          <w:b/>
          <w:sz w:val="24"/>
          <w:szCs w:val="24"/>
        </w:rPr>
      </w:pPr>
    </w:p>
    <w:p w14:paraId="7BEB9495" w14:textId="77777777" w:rsidR="00785AB7" w:rsidRPr="004C5136" w:rsidRDefault="00785AB7" w:rsidP="00785AB7">
      <w:pPr>
        <w:widowControl w:val="0"/>
        <w:pBdr>
          <w:top w:val="nil"/>
          <w:left w:val="nil"/>
          <w:bottom w:val="nil"/>
          <w:right w:val="nil"/>
          <w:between w:val="nil"/>
        </w:pBdr>
        <w:rPr>
          <w:b/>
          <w:sz w:val="24"/>
          <w:szCs w:val="24"/>
        </w:rPr>
      </w:pPr>
      <w:r w:rsidRPr="004C5136">
        <w:rPr>
          <w:sz w:val="24"/>
          <w:szCs w:val="24"/>
          <w:lang w:val="en-US"/>
        </w:rPr>
        <w:t>ID</w:t>
      </w:r>
      <w:r w:rsidRPr="004C5136">
        <w:rPr>
          <w:sz w:val="24"/>
          <w:szCs w:val="24"/>
        </w:rPr>
        <w:t>:</w:t>
      </w:r>
      <w:r w:rsidRPr="004C5136">
        <w:rPr>
          <w:b/>
          <w:sz w:val="24"/>
          <w:szCs w:val="24"/>
        </w:rPr>
        <w:t xml:space="preserve"> МР</w:t>
      </w:r>
    </w:p>
    <w:p w14:paraId="17B01D6E" w14:textId="77777777" w:rsidR="00785AB7" w:rsidRPr="004C5136" w:rsidRDefault="00785AB7" w:rsidP="00785AB7">
      <w:pPr>
        <w:widowControl w:val="0"/>
        <w:pBdr>
          <w:top w:val="nil"/>
          <w:left w:val="nil"/>
          <w:bottom w:val="nil"/>
          <w:right w:val="nil"/>
          <w:between w:val="nil"/>
        </w:pBdr>
        <w:rPr>
          <w:b/>
          <w:sz w:val="24"/>
          <w:szCs w:val="24"/>
        </w:rPr>
      </w:pPr>
    </w:p>
    <w:p w14:paraId="5A65BDD5" w14:textId="77777777" w:rsidR="00785AB7" w:rsidRDefault="00785AB7" w:rsidP="00785AB7">
      <w:pPr>
        <w:widowControl w:val="0"/>
        <w:pBdr>
          <w:top w:val="nil"/>
          <w:left w:val="nil"/>
          <w:bottom w:val="nil"/>
          <w:right w:val="nil"/>
          <w:between w:val="nil"/>
        </w:pBdr>
        <w:rPr>
          <w:b/>
          <w:sz w:val="24"/>
          <w:szCs w:val="24"/>
        </w:rPr>
      </w:pPr>
    </w:p>
    <w:p w14:paraId="0C30690D" w14:textId="77777777" w:rsidR="004C5136" w:rsidRDefault="004C5136" w:rsidP="00785AB7">
      <w:pPr>
        <w:widowControl w:val="0"/>
        <w:pBdr>
          <w:top w:val="nil"/>
          <w:left w:val="nil"/>
          <w:bottom w:val="nil"/>
          <w:right w:val="nil"/>
          <w:between w:val="nil"/>
        </w:pBdr>
        <w:rPr>
          <w:b/>
          <w:sz w:val="24"/>
          <w:szCs w:val="24"/>
        </w:rPr>
      </w:pPr>
    </w:p>
    <w:p w14:paraId="383AD4F1" w14:textId="77777777" w:rsidR="004C5136" w:rsidRDefault="004C5136" w:rsidP="00785AB7">
      <w:pPr>
        <w:widowControl w:val="0"/>
        <w:pBdr>
          <w:top w:val="nil"/>
          <w:left w:val="nil"/>
          <w:bottom w:val="nil"/>
          <w:right w:val="nil"/>
          <w:between w:val="nil"/>
        </w:pBdr>
        <w:rPr>
          <w:b/>
          <w:sz w:val="24"/>
          <w:szCs w:val="24"/>
        </w:rPr>
      </w:pPr>
    </w:p>
    <w:p w14:paraId="4407E463" w14:textId="77777777" w:rsidR="004C5136" w:rsidRDefault="004C5136" w:rsidP="00785AB7">
      <w:pPr>
        <w:widowControl w:val="0"/>
        <w:pBdr>
          <w:top w:val="nil"/>
          <w:left w:val="nil"/>
          <w:bottom w:val="nil"/>
          <w:right w:val="nil"/>
          <w:between w:val="nil"/>
        </w:pBdr>
        <w:rPr>
          <w:b/>
          <w:sz w:val="24"/>
          <w:szCs w:val="24"/>
        </w:rPr>
      </w:pPr>
    </w:p>
    <w:p w14:paraId="7DD184B3" w14:textId="77777777" w:rsidR="004C5136" w:rsidRDefault="004C5136" w:rsidP="00785AB7">
      <w:pPr>
        <w:widowControl w:val="0"/>
        <w:pBdr>
          <w:top w:val="nil"/>
          <w:left w:val="nil"/>
          <w:bottom w:val="nil"/>
          <w:right w:val="nil"/>
          <w:between w:val="nil"/>
        </w:pBdr>
        <w:rPr>
          <w:b/>
          <w:sz w:val="24"/>
          <w:szCs w:val="24"/>
        </w:rPr>
      </w:pPr>
    </w:p>
    <w:p w14:paraId="69DCC5F4" w14:textId="77777777" w:rsidR="004C5136" w:rsidRDefault="004C5136" w:rsidP="00785AB7">
      <w:pPr>
        <w:widowControl w:val="0"/>
        <w:pBdr>
          <w:top w:val="nil"/>
          <w:left w:val="nil"/>
          <w:bottom w:val="nil"/>
          <w:right w:val="nil"/>
          <w:between w:val="nil"/>
        </w:pBdr>
        <w:rPr>
          <w:b/>
          <w:sz w:val="24"/>
          <w:szCs w:val="24"/>
        </w:rPr>
      </w:pPr>
    </w:p>
    <w:p w14:paraId="55A31674" w14:textId="77777777" w:rsidR="004C5136" w:rsidRDefault="004C5136" w:rsidP="00785AB7">
      <w:pPr>
        <w:widowControl w:val="0"/>
        <w:pBdr>
          <w:top w:val="nil"/>
          <w:left w:val="nil"/>
          <w:bottom w:val="nil"/>
          <w:right w:val="nil"/>
          <w:between w:val="nil"/>
        </w:pBdr>
        <w:rPr>
          <w:b/>
          <w:sz w:val="24"/>
          <w:szCs w:val="24"/>
        </w:rPr>
      </w:pPr>
    </w:p>
    <w:p w14:paraId="6CA140CC" w14:textId="77777777" w:rsidR="004C5136" w:rsidRDefault="004C5136" w:rsidP="00785AB7">
      <w:pPr>
        <w:widowControl w:val="0"/>
        <w:pBdr>
          <w:top w:val="nil"/>
          <w:left w:val="nil"/>
          <w:bottom w:val="nil"/>
          <w:right w:val="nil"/>
          <w:between w:val="nil"/>
        </w:pBdr>
        <w:rPr>
          <w:b/>
          <w:sz w:val="24"/>
          <w:szCs w:val="24"/>
        </w:rPr>
      </w:pPr>
    </w:p>
    <w:p w14:paraId="013FB817" w14:textId="77777777" w:rsidR="00785AB7" w:rsidRPr="004C5136" w:rsidRDefault="00785AB7" w:rsidP="00785AB7">
      <w:pPr>
        <w:widowControl w:val="0"/>
        <w:pBdr>
          <w:top w:val="nil"/>
          <w:left w:val="nil"/>
          <w:bottom w:val="nil"/>
          <w:right w:val="nil"/>
          <w:between w:val="nil"/>
        </w:pBdr>
        <w:rPr>
          <w:b/>
          <w:sz w:val="24"/>
          <w:szCs w:val="24"/>
        </w:rPr>
      </w:pPr>
    </w:p>
    <w:p w14:paraId="04860614" w14:textId="77777777" w:rsidR="00785AB7" w:rsidRPr="004C5136" w:rsidRDefault="00785AB7" w:rsidP="004C5136">
      <w:pPr>
        <w:widowControl w:val="0"/>
        <w:pBdr>
          <w:top w:val="nil"/>
          <w:left w:val="nil"/>
          <w:bottom w:val="nil"/>
          <w:right w:val="nil"/>
          <w:between w:val="nil"/>
        </w:pBdr>
        <w:rPr>
          <w:sz w:val="24"/>
          <w:szCs w:val="24"/>
        </w:rPr>
      </w:pPr>
      <w:r w:rsidRPr="004C5136">
        <w:rPr>
          <w:sz w:val="24"/>
          <w:szCs w:val="24"/>
        </w:rPr>
        <w:t>Разработчик методического руководства:</w:t>
      </w:r>
    </w:p>
    <w:p w14:paraId="24A3D7D4" w14:textId="77777777" w:rsidR="00785AB7" w:rsidRPr="004C5136" w:rsidRDefault="00785AB7" w:rsidP="00785AB7">
      <w:pPr>
        <w:widowControl w:val="0"/>
        <w:pBdr>
          <w:top w:val="nil"/>
          <w:left w:val="nil"/>
          <w:bottom w:val="nil"/>
          <w:right w:val="nil"/>
          <w:between w:val="nil"/>
        </w:pBdr>
        <w:rPr>
          <w:b/>
          <w:sz w:val="24"/>
          <w:szCs w:val="24"/>
        </w:rPr>
      </w:pPr>
      <w:r w:rsidRPr="004C5136">
        <w:rPr>
          <w:b/>
          <w:sz w:val="24"/>
          <w:szCs w:val="24"/>
        </w:rPr>
        <w:t xml:space="preserve">• </w:t>
      </w:r>
      <w:r w:rsidR="004C5136">
        <w:rPr>
          <w:b/>
          <w:sz w:val="24"/>
          <w:szCs w:val="24"/>
        </w:rPr>
        <w:t>Общественная организация «</w:t>
      </w:r>
      <w:r w:rsidR="004C5136" w:rsidRPr="004C5136">
        <w:rPr>
          <w:b/>
          <w:sz w:val="24"/>
          <w:szCs w:val="24"/>
        </w:rPr>
        <w:t>Российская</w:t>
      </w:r>
      <w:r w:rsidRPr="004C5136">
        <w:rPr>
          <w:b/>
          <w:sz w:val="24"/>
          <w:szCs w:val="24"/>
        </w:rPr>
        <w:t xml:space="preserve"> ассоциация эндокринологов</w:t>
      </w:r>
      <w:r w:rsidR="004C5136">
        <w:rPr>
          <w:b/>
          <w:sz w:val="24"/>
          <w:szCs w:val="24"/>
        </w:rPr>
        <w:t>»</w:t>
      </w:r>
    </w:p>
    <w:p w14:paraId="65668704" w14:textId="77777777" w:rsidR="00BE7740" w:rsidRDefault="00BE7740" w:rsidP="0013677B">
      <w:pPr>
        <w:widowControl w:val="0"/>
        <w:pBdr>
          <w:top w:val="nil"/>
          <w:left w:val="nil"/>
          <w:bottom w:val="nil"/>
          <w:right w:val="nil"/>
          <w:between w:val="nil"/>
        </w:pBdr>
        <w:rPr>
          <w:b/>
          <w:bCs/>
          <w:sz w:val="23"/>
          <w:szCs w:val="23"/>
        </w:rPr>
      </w:pPr>
    </w:p>
    <w:sdt>
      <w:sdtPr>
        <w:rPr>
          <w:rFonts w:ascii="Times New Roman" w:eastAsia="Times New Roman" w:hAnsi="Times New Roman" w:cs="Times New Roman"/>
          <w:color w:val="auto"/>
          <w:sz w:val="20"/>
          <w:szCs w:val="20"/>
        </w:rPr>
        <w:id w:val="-1080368766"/>
        <w:docPartObj>
          <w:docPartGallery w:val="Table of Contents"/>
          <w:docPartUnique/>
        </w:docPartObj>
      </w:sdtPr>
      <w:sdtEndPr>
        <w:rPr>
          <w:b/>
          <w:bCs/>
          <w:sz w:val="24"/>
          <w:szCs w:val="24"/>
        </w:rPr>
      </w:sdtEndPr>
      <w:sdtContent>
        <w:p w14:paraId="56F08BFA" w14:textId="77644FD8" w:rsidR="003D4158" w:rsidRPr="00A27229" w:rsidRDefault="003D4158">
          <w:pPr>
            <w:pStyle w:val="affc"/>
            <w:rPr>
              <w:b/>
              <w:color w:val="auto"/>
              <w:sz w:val="24"/>
              <w:szCs w:val="24"/>
            </w:rPr>
          </w:pPr>
          <w:r w:rsidRPr="00A27229">
            <w:rPr>
              <w:b/>
              <w:color w:val="auto"/>
              <w:sz w:val="24"/>
              <w:szCs w:val="24"/>
            </w:rPr>
            <w:t>Оглавление</w:t>
          </w:r>
        </w:p>
        <w:p w14:paraId="0FBBB05A" w14:textId="77777777" w:rsidR="00491C2B" w:rsidRPr="00491C2B" w:rsidRDefault="003D4158">
          <w:pPr>
            <w:pStyle w:val="14"/>
            <w:tabs>
              <w:tab w:val="right" w:leader="dot" w:pos="9345"/>
            </w:tabs>
            <w:rPr>
              <w:rFonts w:asciiTheme="minorHAnsi" w:eastAsiaTheme="minorEastAsia" w:hAnsiTheme="minorHAnsi" w:cstheme="minorBidi"/>
              <w:noProof/>
              <w:sz w:val="24"/>
              <w:szCs w:val="24"/>
            </w:rPr>
          </w:pPr>
          <w:r w:rsidRPr="00491C2B">
            <w:rPr>
              <w:b/>
              <w:bCs/>
              <w:sz w:val="24"/>
              <w:szCs w:val="24"/>
            </w:rPr>
            <w:fldChar w:fldCharType="begin"/>
          </w:r>
          <w:r w:rsidRPr="00491C2B">
            <w:rPr>
              <w:b/>
              <w:bCs/>
              <w:sz w:val="24"/>
              <w:szCs w:val="24"/>
            </w:rPr>
            <w:instrText xml:space="preserve"> TOC \o "1-3" \h \z \u </w:instrText>
          </w:r>
          <w:r w:rsidRPr="00491C2B">
            <w:rPr>
              <w:b/>
              <w:bCs/>
              <w:sz w:val="24"/>
              <w:szCs w:val="24"/>
            </w:rPr>
            <w:fldChar w:fldCharType="separate"/>
          </w:r>
          <w:hyperlink w:anchor="_Toc110319017" w:history="1">
            <w:r w:rsidR="00491C2B" w:rsidRPr="00491C2B">
              <w:rPr>
                <w:rStyle w:val="af2"/>
                <w:noProof/>
                <w:sz w:val="24"/>
                <w:szCs w:val="24"/>
              </w:rPr>
              <w:t>Список сокращений</w:t>
            </w:r>
            <w:r w:rsidR="00491C2B" w:rsidRPr="00491C2B">
              <w:rPr>
                <w:noProof/>
                <w:webHidden/>
                <w:sz w:val="24"/>
                <w:szCs w:val="24"/>
              </w:rPr>
              <w:tab/>
            </w:r>
            <w:r w:rsidR="00491C2B" w:rsidRPr="00491C2B">
              <w:rPr>
                <w:noProof/>
                <w:webHidden/>
                <w:sz w:val="24"/>
                <w:szCs w:val="24"/>
              </w:rPr>
              <w:fldChar w:fldCharType="begin"/>
            </w:r>
            <w:r w:rsidR="00491C2B" w:rsidRPr="00491C2B">
              <w:rPr>
                <w:noProof/>
                <w:webHidden/>
                <w:sz w:val="24"/>
                <w:szCs w:val="24"/>
              </w:rPr>
              <w:instrText xml:space="preserve"> PAGEREF _Toc110319017 \h </w:instrText>
            </w:r>
            <w:r w:rsidR="00491C2B" w:rsidRPr="00491C2B">
              <w:rPr>
                <w:noProof/>
                <w:webHidden/>
                <w:sz w:val="24"/>
                <w:szCs w:val="24"/>
              </w:rPr>
            </w:r>
            <w:r w:rsidR="00491C2B" w:rsidRPr="00491C2B">
              <w:rPr>
                <w:noProof/>
                <w:webHidden/>
                <w:sz w:val="24"/>
                <w:szCs w:val="24"/>
              </w:rPr>
              <w:fldChar w:fldCharType="separate"/>
            </w:r>
            <w:r w:rsidR="00491C2B" w:rsidRPr="00491C2B">
              <w:rPr>
                <w:noProof/>
                <w:webHidden/>
                <w:sz w:val="24"/>
                <w:szCs w:val="24"/>
              </w:rPr>
              <w:t>3</w:t>
            </w:r>
            <w:r w:rsidR="00491C2B" w:rsidRPr="00491C2B">
              <w:rPr>
                <w:noProof/>
                <w:webHidden/>
                <w:sz w:val="24"/>
                <w:szCs w:val="24"/>
              </w:rPr>
              <w:fldChar w:fldCharType="end"/>
            </w:r>
          </w:hyperlink>
        </w:p>
        <w:p w14:paraId="2E692C63" w14:textId="77777777" w:rsidR="00491C2B" w:rsidRPr="00491C2B" w:rsidRDefault="00B729B9">
          <w:pPr>
            <w:pStyle w:val="14"/>
            <w:tabs>
              <w:tab w:val="right" w:leader="dot" w:pos="9345"/>
            </w:tabs>
            <w:rPr>
              <w:rFonts w:asciiTheme="minorHAnsi" w:eastAsiaTheme="minorEastAsia" w:hAnsiTheme="minorHAnsi" w:cstheme="minorBidi"/>
              <w:noProof/>
              <w:sz w:val="24"/>
              <w:szCs w:val="24"/>
            </w:rPr>
          </w:pPr>
          <w:hyperlink w:anchor="_Toc110319018" w:history="1">
            <w:r w:rsidR="00491C2B" w:rsidRPr="00491C2B">
              <w:rPr>
                <w:rStyle w:val="af2"/>
                <w:noProof/>
                <w:sz w:val="24"/>
                <w:szCs w:val="24"/>
              </w:rPr>
              <w:t>Термины и определения</w:t>
            </w:r>
            <w:r w:rsidR="00491C2B" w:rsidRPr="00491C2B">
              <w:rPr>
                <w:noProof/>
                <w:webHidden/>
                <w:sz w:val="24"/>
                <w:szCs w:val="24"/>
              </w:rPr>
              <w:tab/>
            </w:r>
            <w:r w:rsidR="00491C2B" w:rsidRPr="00491C2B">
              <w:rPr>
                <w:noProof/>
                <w:webHidden/>
                <w:sz w:val="24"/>
                <w:szCs w:val="24"/>
              </w:rPr>
              <w:fldChar w:fldCharType="begin"/>
            </w:r>
            <w:r w:rsidR="00491C2B" w:rsidRPr="00491C2B">
              <w:rPr>
                <w:noProof/>
                <w:webHidden/>
                <w:sz w:val="24"/>
                <w:szCs w:val="24"/>
              </w:rPr>
              <w:instrText xml:space="preserve"> PAGEREF _Toc110319018 \h </w:instrText>
            </w:r>
            <w:r w:rsidR="00491C2B" w:rsidRPr="00491C2B">
              <w:rPr>
                <w:noProof/>
                <w:webHidden/>
                <w:sz w:val="24"/>
                <w:szCs w:val="24"/>
              </w:rPr>
            </w:r>
            <w:r w:rsidR="00491C2B" w:rsidRPr="00491C2B">
              <w:rPr>
                <w:noProof/>
                <w:webHidden/>
                <w:sz w:val="24"/>
                <w:szCs w:val="24"/>
              </w:rPr>
              <w:fldChar w:fldCharType="separate"/>
            </w:r>
            <w:r w:rsidR="00491C2B" w:rsidRPr="00491C2B">
              <w:rPr>
                <w:noProof/>
                <w:webHidden/>
                <w:sz w:val="24"/>
                <w:szCs w:val="24"/>
              </w:rPr>
              <w:t>3</w:t>
            </w:r>
            <w:r w:rsidR="00491C2B" w:rsidRPr="00491C2B">
              <w:rPr>
                <w:noProof/>
                <w:webHidden/>
                <w:sz w:val="24"/>
                <w:szCs w:val="24"/>
              </w:rPr>
              <w:fldChar w:fldCharType="end"/>
            </w:r>
          </w:hyperlink>
        </w:p>
        <w:p w14:paraId="13D89494" w14:textId="77777777" w:rsidR="00491C2B" w:rsidRPr="00491C2B" w:rsidRDefault="00B729B9">
          <w:pPr>
            <w:pStyle w:val="14"/>
            <w:tabs>
              <w:tab w:val="right" w:leader="dot" w:pos="9345"/>
            </w:tabs>
            <w:rPr>
              <w:rFonts w:asciiTheme="minorHAnsi" w:eastAsiaTheme="minorEastAsia" w:hAnsiTheme="minorHAnsi" w:cstheme="minorBidi"/>
              <w:noProof/>
              <w:sz w:val="24"/>
              <w:szCs w:val="24"/>
            </w:rPr>
          </w:pPr>
          <w:hyperlink w:anchor="_Toc110319019" w:history="1">
            <w:r w:rsidR="00491C2B" w:rsidRPr="00491C2B">
              <w:rPr>
                <w:rStyle w:val="af2"/>
                <w:noProof/>
                <w:sz w:val="24"/>
                <w:szCs w:val="24"/>
              </w:rPr>
              <w:t>Концепция терапевтического обучения</w:t>
            </w:r>
            <w:r w:rsidR="00491C2B" w:rsidRPr="00491C2B">
              <w:rPr>
                <w:noProof/>
                <w:webHidden/>
                <w:sz w:val="24"/>
                <w:szCs w:val="24"/>
              </w:rPr>
              <w:tab/>
            </w:r>
            <w:r w:rsidR="00491C2B" w:rsidRPr="00491C2B">
              <w:rPr>
                <w:noProof/>
                <w:webHidden/>
                <w:sz w:val="24"/>
                <w:szCs w:val="24"/>
              </w:rPr>
              <w:fldChar w:fldCharType="begin"/>
            </w:r>
            <w:r w:rsidR="00491C2B" w:rsidRPr="00491C2B">
              <w:rPr>
                <w:noProof/>
                <w:webHidden/>
                <w:sz w:val="24"/>
                <w:szCs w:val="24"/>
              </w:rPr>
              <w:instrText xml:space="preserve"> PAGEREF _Toc110319019 \h </w:instrText>
            </w:r>
            <w:r w:rsidR="00491C2B" w:rsidRPr="00491C2B">
              <w:rPr>
                <w:noProof/>
                <w:webHidden/>
                <w:sz w:val="24"/>
                <w:szCs w:val="24"/>
              </w:rPr>
            </w:r>
            <w:r w:rsidR="00491C2B" w:rsidRPr="00491C2B">
              <w:rPr>
                <w:noProof/>
                <w:webHidden/>
                <w:sz w:val="24"/>
                <w:szCs w:val="24"/>
              </w:rPr>
              <w:fldChar w:fldCharType="separate"/>
            </w:r>
            <w:r w:rsidR="00491C2B" w:rsidRPr="00491C2B">
              <w:rPr>
                <w:noProof/>
                <w:webHidden/>
                <w:sz w:val="24"/>
                <w:szCs w:val="24"/>
              </w:rPr>
              <w:t>5</w:t>
            </w:r>
            <w:r w:rsidR="00491C2B" w:rsidRPr="00491C2B">
              <w:rPr>
                <w:noProof/>
                <w:webHidden/>
                <w:sz w:val="24"/>
                <w:szCs w:val="24"/>
              </w:rPr>
              <w:fldChar w:fldCharType="end"/>
            </w:r>
          </w:hyperlink>
        </w:p>
        <w:p w14:paraId="76C8B799" w14:textId="77777777" w:rsidR="00491C2B" w:rsidRPr="00491C2B" w:rsidRDefault="00B729B9">
          <w:pPr>
            <w:pStyle w:val="14"/>
            <w:tabs>
              <w:tab w:val="right" w:leader="dot" w:pos="9345"/>
            </w:tabs>
            <w:rPr>
              <w:rFonts w:asciiTheme="minorHAnsi" w:eastAsiaTheme="minorEastAsia" w:hAnsiTheme="minorHAnsi" w:cstheme="minorBidi"/>
              <w:noProof/>
              <w:sz w:val="24"/>
              <w:szCs w:val="24"/>
            </w:rPr>
          </w:pPr>
          <w:hyperlink w:anchor="_Toc110319020" w:history="1">
            <w:r w:rsidR="00491C2B" w:rsidRPr="00491C2B">
              <w:rPr>
                <w:rStyle w:val="af2"/>
                <w:noProof/>
                <w:sz w:val="24"/>
                <w:szCs w:val="24"/>
              </w:rPr>
              <w:t>Терапевтическое обучение пациентов</w:t>
            </w:r>
            <w:r w:rsidR="00491C2B" w:rsidRPr="00491C2B">
              <w:rPr>
                <w:noProof/>
                <w:webHidden/>
                <w:sz w:val="24"/>
                <w:szCs w:val="24"/>
              </w:rPr>
              <w:tab/>
            </w:r>
            <w:r w:rsidR="00491C2B" w:rsidRPr="00491C2B">
              <w:rPr>
                <w:noProof/>
                <w:webHidden/>
                <w:sz w:val="24"/>
                <w:szCs w:val="24"/>
              </w:rPr>
              <w:fldChar w:fldCharType="begin"/>
            </w:r>
            <w:r w:rsidR="00491C2B" w:rsidRPr="00491C2B">
              <w:rPr>
                <w:noProof/>
                <w:webHidden/>
                <w:sz w:val="24"/>
                <w:szCs w:val="24"/>
              </w:rPr>
              <w:instrText xml:space="preserve"> PAGEREF _Toc110319020 \h </w:instrText>
            </w:r>
            <w:r w:rsidR="00491C2B" w:rsidRPr="00491C2B">
              <w:rPr>
                <w:noProof/>
                <w:webHidden/>
                <w:sz w:val="24"/>
                <w:szCs w:val="24"/>
              </w:rPr>
            </w:r>
            <w:r w:rsidR="00491C2B" w:rsidRPr="00491C2B">
              <w:rPr>
                <w:noProof/>
                <w:webHidden/>
                <w:sz w:val="24"/>
                <w:szCs w:val="24"/>
              </w:rPr>
              <w:fldChar w:fldCharType="separate"/>
            </w:r>
            <w:r w:rsidR="00491C2B" w:rsidRPr="00491C2B">
              <w:rPr>
                <w:noProof/>
                <w:webHidden/>
                <w:sz w:val="24"/>
                <w:szCs w:val="24"/>
              </w:rPr>
              <w:t>6</w:t>
            </w:r>
            <w:r w:rsidR="00491C2B" w:rsidRPr="00491C2B">
              <w:rPr>
                <w:noProof/>
                <w:webHidden/>
                <w:sz w:val="24"/>
                <w:szCs w:val="24"/>
              </w:rPr>
              <w:fldChar w:fldCharType="end"/>
            </w:r>
          </w:hyperlink>
        </w:p>
        <w:p w14:paraId="0D384D84" w14:textId="77777777" w:rsidR="00491C2B" w:rsidRPr="00491C2B" w:rsidRDefault="00B729B9">
          <w:pPr>
            <w:pStyle w:val="14"/>
            <w:tabs>
              <w:tab w:val="right" w:leader="dot" w:pos="9345"/>
            </w:tabs>
            <w:rPr>
              <w:rFonts w:asciiTheme="minorHAnsi" w:eastAsiaTheme="minorEastAsia" w:hAnsiTheme="minorHAnsi" w:cstheme="minorBidi"/>
              <w:noProof/>
              <w:sz w:val="24"/>
              <w:szCs w:val="24"/>
            </w:rPr>
          </w:pPr>
          <w:hyperlink w:anchor="_Toc110319021" w:history="1">
            <w:r w:rsidR="00491C2B" w:rsidRPr="00491C2B">
              <w:rPr>
                <w:rStyle w:val="af2"/>
                <w:noProof/>
                <w:sz w:val="24"/>
                <w:szCs w:val="24"/>
              </w:rPr>
              <w:t>Организационные вопросы обучения пациентов с сахарным диабетом</w:t>
            </w:r>
            <w:r w:rsidR="00491C2B" w:rsidRPr="00491C2B">
              <w:rPr>
                <w:noProof/>
                <w:webHidden/>
                <w:sz w:val="24"/>
                <w:szCs w:val="24"/>
              </w:rPr>
              <w:tab/>
            </w:r>
            <w:r w:rsidR="00491C2B" w:rsidRPr="00491C2B">
              <w:rPr>
                <w:noProof/>
                <w:webHidden/>
                <w:sz w:val="24"/>
                <w:szCs w:val="24"/>
              </w:rPr>
              <w:fldChar w:fldCharType="begin"/>
            </w:r>
            <w:r w:rsidR="00491C2B" w:rsidRPr="00491C2B">
              <w:rPr>
                <w:noProof/>
                <w:webHidden/>
                <w:sz w:val="24"/>
                <w:szCs w:val="24"/>
              </w:rPr>
              <w:instrText xml:space="preserve"> PAGEREF _Toc110319021 \h </w:instrText>
            </w:r>
            <w:r w:rsidR="00491C2B" w:rsidRPr="00491C2B">
              <w:rPr>
                <w:noProof/>
                <w:webHidden/>
                <w:sz w:val="24"/>
                <w:szCs w:val="24"/>
              </w:rPr>
            </w:r>
            <w:r w:rsidR="00491C2B" w:rsidRPr="00491C2B">
              <w:rPr>
                <w:noProof/>
                <w:webHidden/>
                <w:sz w:val="24"/>
                <w:szCs w:val="24"/>
              </w:rPr>
              <w:fldChar w:fldCharType="separate"/>
            </w:r>
            <w:r w:rsidR="00491C2B" w:rsidRPr="00491C2B">
              <w:rPr>
                <w:noProof/>
                <w:webHidden/>
                <w:sz w:val="24"/>
                <w:szCs w:val="24"/>
              </w:rPr>
              <w:t>7</w:t>
            </w:r>
            <w:r w:rsidR="00491C2B" w:rsidRPr="00491C2B">
              <w:rPr>
                <w:noProof/>
                <w:webHidden/>
                <w:sz w:val="24"/>
                <w:szCs w:val="24"/>
              </w:rPr>
              <w:fldChar w:fldCharType="end"/>
            </w:r>
          </w:hyperlink>
        </w:p>
        <w:p w14:paraId="440267D7" w14:textId="77777777" w:rsidR="00491C2B" w:rsidRPr="00491C2B" w:rsidRDefault="00B729B9">
          <w:pPr>
            <w:pStyle w:val="14"/>
            <w:tabs>
              <w:tab w:val="right" w:leader="dot" w:pos="9345"/>
            </w:tabs>
            <w:rPr>
              <w:rFonts w:asciiTheme="minorHAnsi" w:eastAsiaTheme="minorEastAsia" w:hAnsiTheme="minorHAnsi" w:cstheme="minorBidi"/>
              <w:noProof/>
              <w:sz w:val="24"/>
              <w:szCs w:val="24"/>
            </w:rPr>
          </w:pPr>
          <w:hyperlink w:anchor="_Toc110319022" w:history="1">
            <w:r w:rsidR="00491C2B" w:rsidRPr="00491C2B">
              <w:rPr>
                <w:rStyle w:val="af2"/>
                <w:noProof/>
                <w:sz w:val="24"/>
                <w:szCs w:val="24"/>
              </w:rPr>
              <w:t>Перечень показателей для отчетной документации по мониторингу деятельности кабинетов «Школа для пациентов с сахарным диабетом»</w:t>
            </w:r>
            <w:r w:rsidR="00491C2B" w:rsidRPr="00491C2B">
              <w:rPr>
                <w:noProof/>
                <w:webHidden/>
                <w:sz w:val="24"/>
                <w:szCs w:val="24"/>
              </w:rPr>
              <w:tab/>
            </w:r>
            <w:r w:rsidR="00491C2B" w:rsidRPr="00491C2B">
              <w:rPr>
                <w:noProof/>
                <w:webHidden/>
                <w:sz w:val="24"/>
                <w:szCs w:val="24"/>
              </w:rPr>
              <w:fldChar w:fldCharType="begin"/>
            </w:r>
            <w:r w:rsidR="00491C2B" w:rsidRPr="00491C2B">
              <w:rPr>
                <w:noProof/>
                <w:webHidden/>
                <w:sz w:val="24"/>
                <w:szCs w:val="24"/>
              </w:rPr>
              <w:instrText xml:space="preserve"> PAGEREF _Toc110319022 \h </w:instrText>
            </w:r>
            <w:r w:rsidR="00491C2B" w:rsidRPr="00491C2B">
              <w:rPr>
                <w:noProof/>
                <w:webHidden/>
                <w:sz w:val="24"/>
                <w:szCs w:val="24"/>
              </w:rPr>
            </w:r>
            <w:r w:rsidR="00491C2B" w:rsidRPr="00491C2B">
              <w:rPr>
                <w:noProof/>
                <w:webHidden/>
                <w:sz w:val="24"/>
                <w:szCs w:val="24"/>
              </w:rPr>
              <w:fldChar w:fldCharType="separate"/>
            </w:r>
            <w:r w:rsidR="00491C2B" w:rsidRPr="00491C2B">
              <w:rPr>
                <w:noProof/>
                <w:webHidden/>
                <w:sz w:val="24"/>
                <w:szCs w:val="24"/>
              </w:rPr>
              <w:t>13</w:t>
            </w:r>
            <w:r w:rsidR="00491C2B" w:rsidRPr="00491C2B">
              <w:rPr>
                <w:noProof/>
                <w:webHidden/>
                <w:sz w:val="24"/>
                <w:szCs w:val="24"/>
              </w:rPr>
              <w:fldChar w:fldCharType="end"/>
            </w:r>
          </w:hyperlink>
        </w:p>
        <w:p w14:paraId="2B56875C" w14:textId="77777777" w:rsidR="00491C2B" w:rsidRPr="00491C2B" w:rsidRDefault="00B729B9">
          <w:pPr>
            <w:pStyle w:val="14"/>
            <w:tabs>
              <w:tab w:val="right" w:leader="dot" w:pos="9345"/>
            </w:tabs>
            <w:rPr>
              <w:rFonts w:asciiTheme="minorHAnsi" w:eastAsiaTheme="minorEastAsia" w:hAnsiTheme="minorHAnsi" w:cstheme="minorBidi"/>
              <w:noProof/>
              <w:sz w:val="24"/>
              <w:szCs w:val="24"/>
            </w:rPr>
          </w:pPr>
          <w:hyperlink w:anchor="_Toc110319023" w:history="1">
            <w:r w:rsidR="00491C2B" w:rsidRPr="00491C2B">
              <w:rPr>
                <w:rStyle w:val="af2"/>
                <w:noProof/>
                <w:sz w:val="24"/>
                <w:szCs w:val="24"/>
              </w:rPr>
              <w:t>Методологические основы терапевтического обучения</w:t>
            </w:r>
            <w:r w:rsidR="00491C2B" w:rsidRPr="00491C2B">
              <w:rPr>
                <w:noProof/>
                <w:webHidden/>
                <w:sz w:val="24"/>
                <w:szCs w:val="24"/>
              </w:rPr>
              <w:tab/>
            </w:r>
            <w:r w:rsidR="00491C2B" w:rsidRPr="00491C2B">
              <w:rPr>
                <w:noProof/>
                <w:webHidden/>
                <w:sz w:val="24"/>
                <w:szCs w:val="24"/>
              </w:rPr>
              <w:fldChar w:fldCharType="begin"/>
            </w:r>
            <w:r w:rsidR="00491C2B" w:rsidRPr="00491C2B">
              <w:rPr>
                <w:noProof/>
                <w:webHidden/>
                <w:sz w:val="24"/>
                <w:szCs w:val="24"/>
              </w:rPr>
              <w:instrText xml:space="preserve"> PAGEREF _Toc110319023 \h </w:instrText>
            </w:r>
            <w:r w:rsidR="00491C2B" w:rsidRPr="00491C2B">
              <w:rPr>
                <w:noProof/>
                <w:webHidden/>
                <w:sz w:val="24"/>
                <w:szCs w:val="24"/>
              </w:rPr>
            </w:r>
            <w:r w:rsidR="00491C2B" w:rsidRPr="00491C2B">
              <w:rPr>
                <w:noProof/>
                <w:webHidden/>
                <w:sz w:val="24"/>
                <w:szCs w:val="24"/>
              </w:rPr>
              <w:fldChar w:fldCharType="separate"/>
            </w:r>
            <w:r w:rsidR="00491C2B" w:rsidRPr="00491C2B">
              <w:rPr>
                <w:noProof/>
                <w:webHidden/>
                <w:sz w:val="24"/>
                <w:szCs w:val="24"/>
              </w:rPr>
              <w:t>14</w:t>
            </w:r>
            <w:r w:rsidR="00491C2B" w:rsidRPr="00491C2B">
              <w:rPr>
                <w:noProof/>
                <w:webHidden/>
                <w:sz w:val="24"/>
                <w:szCs w:val="24"/>
              </w:rPr>
              <w:fldChar w:fldCharType="end"/>
            </w:r>
          </w:hyperlink>
        </w:p>
        <w:p w14:paraId="3193AF9C" w14:textId="77777777" w:rsidR="00491C2B" w:rsidRPr="00491C2B" w:rsidRDefault="00B729B9">
          <w:pPr>
            <w:pStyle w:val="14"/>
            <w:tabs>
              <w:tab w:val="right" w:leader="dot" w:pos="9345"/>
            </w:tabs>
            <w:rPr>
              <w:rFonts w:asciiTheme="minorHAnsi" w:eastAsiaTheme="minorEastAsia" w:hAnsiTheme="minorHAnsi" w:cstheme="minorBidi"/>
              <w:noProof/>
              <w:sz w:val="24"/>
              <w:szCs w:val="24"/>
            </w:rPr>
          </w:pPr>
          <w:hyperlink w:anchor="_Toc110319024" w:history="1">
            <w:r w:rsidR="00491C2B" w:rsidRPr="00491C2B">
              <w:rPr>
                <w:rStyle w:val="af2"/>
                <w:noProof/>
                <w:sz w:val="24"/>
                <w:szCs w:val="24"/>
              </w:rPr>
              <w:t>Модели обучения пациентов с сахарным диабетом</w:t>
            </w:r>
            <w:r w:rsidR="00491C2B" w:rsidRPr="00491C2B">
              <w:rPr>
                <w:noProof/>
                <w:webHidden/>
                <w:sz w:val="24"/>
                <w:szCs w:val="24"/>
              </w:rPr>
              <w:tab/>
            </w:r>
            <w:r w:rsidR="00491C2B" w:rsidRPr="00491C2B">
              <w:rPr>
                <w:noProof/>
                <w:webHidden/>
                <w:sz w:val="24"/>
                <w:szCs w:val="24"/>
              </w:rPr>
              <w:fldChar w:fldCharType="begin"/>
            </w:r>
            <w:r w:rsidR="00491C2B" w:rsidRPr="00491C2B">
              <w:rPr>
                <w:noProof/>
                <w:webHidden/>
                <w:sz w:val="24"/>
                <w:szCs w:val="24"/>
              </w:rPr>
              <w:instrText xml:space="preserve"> PAGEREF _Toc110319024 \h </w:instrText>
            </w:r>
            <w:r w:rsidR="00491C2B" w:rsidRPr="00491C2B">
              <w:rPr>
                <w:noProof/>
                <w:webHidden/>
                <w:sz w:val="24"/>
                <w:szCs w:val="24"/>
              </w:rPr>
            </w:r>
            <w:r w:rsidR="00491C2B" w:rsidRPr="00491C2B">
              <w:rPr>
                <w:noProof/>
                <w:webHidden/>
                <w:sz w:val="24"/>
                <w:szCs w:val="24"/>
              </w:rPr>
              <w:fldChar w:fldCharType="separate"/>
            </w:r>
            <w:r w:rsidR="00491C2B" w:rsidRPr="00491C2B">
              <w:rPr>
                <w:noProof/>
                <w:webHidden/>
                <w:sz w:val="24"/>
                <w:szCs w:val="24"/>
              </w:rPr>
              <w:t>15</w:t>
            </w:r>
            <w:r w:rsidR="00491C2B" w:rsidRPr="00491C2B">
              <w:rPr>
                <w:noProof/>
                <w:webHidden/>
                <w:sz w:val="24"/>
                <w:szCs w:val="24"/>
              </w:rPr>
              <w:fldChar w:fldCharType="end"/>
            </w:r>
          </w:hyperlink>
        </w:p>
        <w:p w14:paraId="09C4CFB0" w14:textId="77777777" w:rsidR="00491C2B" w:rsidRPr="00491C2B" w:rsidRDefault="00B729B9">
          <w:pPr>
            <w:pStyle w:val="14"/>
            <w:tabs>
              <w:tab w:val="right" w:leader="dot" w:pos="9345"/>
            </w:tabs>
            <w:rPr>
              <w:rFonts w:asciiTheme="minorHAnsi" w:eastAsiaTheme="minorEastAsia" w:hAnsiTheme="minorHAnsi" w:cstheme="minorBidi"/>
              <w:noProof/>
              <w:sz w:val="24"/>
              <w:szCs w:val="24"/>
            </w:rPr>
          </w:pPr>
          <w:hyperlink w:anchor="_Toc110319025" w:history="1">
            <w:r w:rsidR="00491C2B" w:rsidRPr="00491C2B">
              <w:rPr>
                <w:rStyle w:val="af2"/>
                <w:noProof/>
                <w:sz w:val="24"/>
                <w:szCs w:val="24"/>
              </w:rPr>
              <w:t>Литература для пациентов</w:t>
            </w:r>
            <w:r w:rsidR="00491C2B" w:rsidRPr="00491C2B">
              <w:rPr>
                <w:noProof/>
                <w:webHidden/>
                <w:sz w:val="24"/>
                <w:szCs w:val="24"/>
              </w:rPr>
              <w:tab/>
            </w:r>
            <w:r w:rsidR="00491C2B" w:rsidRPr="00491C2B">
              <w:rPr>
                <w:noProof/>
                <w:webHidden/>
                <w:sz w:val="24"/>
                <w:szCs w:val="24"/>
              </w:rPr>
              <w:fldChar w:fldCharType="begin"/>
            </w:r>
            <w:r w:rsidR="00491C2B" w:rsidRPr="00491C2B">
              <w:rPr>
                <w:noProof/>
                <w:webHidden/>
                <w:sz w:val="24"/>
                <w:szCs w:val="24"/>
              </w:rPr>
              <w:instrText xml:space="preserve"> PAGEREF _Toc110319025 \h </w:instrText>
            </w:r>
            <w:r w:rsidR="00491C2B" w:rsidRPr="00491C2B">
              <w:rPr>
                <w:noProof/>
                <w:webHidden/>
                <w:sz w:val="24"/>
                <w:szCs w:val="24"/>
              </w:rPr>
            </w:r>
            <w:r w:rsidR="00491C2B" w:rsidRPr="00491C2B">
              <w:rPr>
                <w:noProof/>
                <w:webHidden/>
                <w:sz w:val="24"/>
                <w:szCs w:val="24"/>
              </w:rPr>
              <w:fldChar w:fldCharType="separate"/>
            </w:r>
            <w:r w:rsidR="00491C2B" w:rsidRPr="00491C2B">
              <w:rPr>
                <w:noProof/>
                <w:webHidden/>
                <w:sz w:val="24"/>
                <w:szCs w:val="24"/>
              </w:rPr>
              <w:t>16</w:t>
            </w:r>
            <w:r w:rsidR="00491C2B" w:rsidRPr="00491C2B">
              <w:rPr>
                <w:noProof/>
                <w:webHidden/>
                <w:sz w:val="24"/>
                <w:szCs w:val="24"/>
              </w:rPr>
              <w:fldChar w:fldCharType="end"/>
            </w:r>
          </w:hyperlink>
        </w:p>
        <w:p w14:paraId="5E604882" w14:textId="77777777" w:rsidR="00491C2B" w:rsidRPr="00491C2B" w:rsidRDefault="00B729B9">
          <w:pPr>
            <w:pStyle w:val="14"/>
            <w:tabs>
              <w:tab w:val="right" w:leader="dot" w:pos="9345"/>
            </w:tabs>
            <w:rPr>
              <w:rFonts w:asciiTheme="minorHAnsi" w:eastAsiaTheme="minorEastAsia" w:hAnsiTheme="minorHAnsi" w:cstheme="minorBidi"/>
              <w:noProof/>
              <w:sz w:val="24"/>
              <w:szCs w:val="24"/>
            </w:rPr>
          </w:pPr>
          <w:hyperlink w:anchor="_Toc110319026" w:history="1">
            <w:r w:rsidR="00491C2B" w:rsidRPr="00491C2B">
              <w:rPr>
                <w:rStyle w:val="af2"/>
                <w:noProof/>
                <w:sz w:val="24"/>
                <w:szCs w:val="24"/>
              </w:rPr>
              <w:t>Использование аудиовизуальных и компьютерных средств в обучении пациентов</w:t>
            </w:r>
            <w:r w:rsidR="00491C2B" w:rsidRPr="00491C2B">
              <w:rPr>
                <w:noProof/>
                <w:webHidden/>
                <w:sz w:val="24"/>
                <w:szCs w:val="24"/>
              </w:rPr>
              <w:tab/>
            </w:r>
            <w:r w:rsidR="00491C2B" w:rsidRPr="00491C2B">
              <w:rPr>
                <w:noProof/>
                <w:webHidden/>
                <w:sz w:val="24"/>
                <w:szCs w:val="24"/>
              </w:rPr>
              <w:fldChar w:fldCharType="begin"/>
            </w:r>
            <w:r w:rsidR="00491C2B" w:rsidRPr="00491C2B">
              <w:rPr>
                <w:noProof/>
                <w:webHidden/>
                <w:sz w:val="24"/>
                <w:szCs w:val="24"/>
              </w:rPr>
              <w:instrText xml:space="preserve"> PAGEREF _Toc110319026 \h </w:instrText>
            </w:r>
            <w:r w:rsidR="00491C2B" w:rsidRPr="00491C2B">
              <w:rPr>
                <w:noProof/>
                <w:webHidden/>
                <w:sz w:val="24"/>
                <w:szCs w:val="24"/>
              </w:rPr>
            </w:r>
            <w:r w:rsidR="00491C2B" w:rsidRPr="00491C2B">
              <w:rPr>
                <w:noProof/>
                <w:webHidden/>
                <w:sz w:val="24"/>
                <w:szCs w:val="24"/>
              </w:rPr>
              <w:fldChar w:fldCharType="separate"/>
            </w:r>
            <w:r w:rsidR="00491C2B" w:rsidRPr="00491C2B">
              <w:rPr>
                <w:noProof/>
                <w:webHidden/>
                <w:sz w:val="24"/>
                <w:szCs w:val="24"/>
              </w:rPr>
              <w:t>17</w:t>
            </w:r>
            <w:r w:rsidR="00491C2B" w:rsidRPr="00491C2B">
              <w:rPr>
                <w:noProof/>
                <w:webHidden/>
                <w:sz w:val="24"/>
                <w:szCs w:val="24"/>
              </w:rPr>
              <w:fldChar w:fldCharType="end"/>
            </w:r>
          </w:hyperlink>
        </w:p>
        <w:p w14:paraId="2ECA9E8F" w14:textId="77777777" w:rsidR="00491C2B" w:rsidRPr="00491C2B" w:rsidRDefault="00B729B9">
          <w:pPr>
            <w:pStyle w:val="14"/>
            <w:tabs>
              <w:tab w:val="right" w:leader="dot" w:pos="9345"/>
            </w:tabs>
            <w:rPr>
              <w:rFonts w:asciiTheme="minorHAnsi" w:eastAsiaTheme="minorEastAsia" w:hAnsiTheme="minorHAnsi" w:cstheme="minorBidi"/>
              <w:noProof/>
              <w:sz w:val="24"/>
              <w:szCs w:val="24"/>
            </w:rPr>
          </w:pPr>
          <w:hyperlink w:anchor="_Toc110319027" w:history="1">
            <w:r w:rsidR="00491C2B" w:rsidRPr="00491C2B">
              <w:rPr>
                <w:rStyle w:val="af2"/>
                <w:noProof/>
                <w:sz w:val="24"/>
                <w:szCs w:val="24"/>
              </w:rPr>
              <w:t>Интернет-ресурсы и дистанционное обучение</w:t>
            </w:r>
            <w:r w:rsidR="00491C2B" w:rsidRPr="00491C2B">
              <w:rPr>
                <w:noProof/>
                <w:webHidden/>
                <w:sz w:val="24"/>
                <w:szCs w:val="24"/>
              </w:rPr>
              <w:tab/>
            </w:r>
            <w:r w:rsidR="00491C2B" w:rsidRPr="00491C2B">
              <w:rPr>
                <w:noProof/>
                <w:webHidden/>
                <w:sz w:val="24"/>
                <w:szCs w:val="24"/>
              </w:rPr>
              <w:fldChar w:fldCharType="begin"/>
            </w:r>
            <w:r w:rsidR="00491C2B" w:rsidRPr="00491C2B">
              <w:rPr>
                <w:noProof/>
                <w:webHidden/>
                <w:sz w:val="24"/>
                <w:szCs w:val="24"/>
              </w:rPr>
              <w:instrText xml:space="preserve"> PAGEREF _Toc110319027 \h </w:instrText>
            </w:r>
            <w:r w:rsidR="00491C2B" w:rsidRPr="00491C2B">
              <w:rPr>
                <w:noProof/>
                <w:webHidden/>
                <w:sz w:val="24"/>
                <w:szCs w:val="24"/>
              </w:rPr>
            </w:r>
            <w:r w:rsidR="00491C2B" w:rsidRPr="00491C2B">
              <w:rPr>
                <w:noProof/>
                <w:webHidden/>
                <w:sz w:val="24"/>
                <w:szCs w:val="24"/>
              </w:rPr>
              <w:fldChar w:fldCharType="separate"/>
            </w:r>
            <w:r w:rsidR="00491C2B" w:rsidRPr="00491C2B">
              <w:rPr>
                <w:noProof/>
                <w:webHidden/>
                <w:sz w:val="24"/>
                <w:szCs w:val="24"/>
              </w:rPr>
              <w:t>18</w:t>
            </w:r>
            <w:r w:rsidR="00491C2B" w:rsidRPr="00491C2B">
              <w:rPr>
                <w:noProof/>
                <w:webHidden/>
                <w:sz w:val="24"/>
                <w:szCs w:val="24"/>
              </w:rPr>
              <w:fldChar w:fldCharType="end"/>
            </w:r>
          </w:hyperlink>
        </w:p>
        <w:p w14:paraId="2E31AD0A" w14:textId="77777777" w:rsidR="00491C2B" w:rsidRPr="00491C2B" w:rsidRDefault="00B729B9">
          <w:pPr>
            <w:pStyle w:val="14"/>
            <w:tabs>
              <w:tab w:val="right" w:leader="dot" w:pos="9345"/>
            </w:tabs>
            <w:rPr>
              <w:rFonts w:asciiTheme="minorHAnsi" w:eastAsiaTheme="minorEastAsia" w:hAnsiTheme="minorHAnsi" w:cstheme="minorBidi"/>
              <w:noProof/>
              <w:sz w:val="24"/>
              <w:szCs w:val="24"/>
            </w:rPr>
          </w:pPr>
          <w:hyperlink w:anchor="_Toc110319028" w:history="1">
            <w:r w:rsidR="00491C2B" w:rsidRPr="00491C2B">
              <w:rPr>
                <w:rStyle w:val="af2"/>
                <w:noProof/>
                <w:sz w:val="24"/>
                <w:szCs w:val="24"/>
              </w:rPr>
              <w:t>Основы педагогики в обучении пациентов</w:t>
            </w:r>
            <w:r w:rsidR="00491C2B" w:rsidRPr="00491C2B">
              <w:rPr>
                <w:noProof/>
                <w:webHidden/>
                <w:sz w:val="24"/>
                <w:szCs w:val="24"/>
              </w:rPr>
              <w:tab/>
            </w:r>
            <w:r w:rsidR="00491C2B" w:rsidRPr="00491C2B">
              <w:rPr>
                <w:noProof/>
                <w:webHidden/>
                <w:sz w:val="24"/>
                <w:szCs w:val="24"/>
              </w:rPr>
              <w:fldChar w:fldCharType="begin"/>
            </w:r>
            <w:r w:rsidR="00491C2B" w:rsidRPr="00491C2B">
              <w:rPr>
                <w:noProof/>
                <w:webHidden/>
                <w:sz w:val="24"/>
                <w:szCs w:val="24"/>
              </w:rPr>
              <w:instrText xml:space="preserve"> PAGEREF _Toc110319028 \h </w:instrText>
            </w:r>
            <w:r w:rsidR="00491C2B" w:rsidRPr="00491C2B">
              <w:rPr>
                <w:noProof/>
                <w:webHidden/>
                <w:sz w:val="24"/>
                <w:szCs w:val="24"/>
              </w:rPr>
            </w:r>
            <w:r w:rsidR="00491C2B" w:rsidRPr="00491C2B">
              <w:rPr>
                <w:noProof/>
                <w:webHidden/>
                <w:sz w:val="24"/>
                <w:szCs w:val="24"/>
              </w:rPr>
              <w:fldChar w:fldCharType="separate"/>
            </w:r>
            <w:r w:rsidR="00491C2B" w:rsidRPr="00491C2B">
              <w:rPr>
                <w:noProof/>
                <w:webHidden/>
                <w:sz w:val="24"/>
                <w:szCs w:val="24"/>
              </w:rPr>
              <w:t>19</w:t>
            </w:r>
            <w:r w:rsidR="00491C2B" w:rsidRPr="00491C2B">
              <w:rPr>
                <w:noProof/>
                <w:webHidden/>
                <w:sz w:val="24"/>
                <w:szCs w:val="24"/>
              </w:rPr>
              <w:fldChar w:fldCharType="end"/>
            </w:r>
          </w:hyperlink>
        </w:p>
        <w:p w14:paraId="42C83159" w14:textId="77777777" w:rsidR="00491C2B" w:rsidRPr="00491C2B" w:rsidRDefault="00B729B9">
          <w:pPr>
            <w:pStyle w:val="14"/>
            <w:tabs>
              <w:tab w:val="right" w:leader="dot" w:pos="9345"/>
            </w:tabs>
            <w:rPr>
              <w:rFonts w:asciiTheme="minorHAnsi" w:eastAsiaTheme="minorEastAsia" w:hAnsiTheme="minorHAnsi" w:cstheme="minorBidi"/>
              <w:noProof/>
              <w:sz w:val="24"/>
              <w:szCs w:val="24"/>
            </w:rPr>
          </w:pPr>
          <w:hyperlink w:anchor="_Toc110319029" w:history="1">
            <w:r w:rsidR="00491C2B" w:rsidRPr="00491C2B">
              <w:rPr>
                <w:rStyle w:val="af2"/>
                <w:noProof/>
                <w:sz w:val="24"/>
                <w:szCs w:val="24"/>
              </w:rPr>
              <w:t>Обучение как основа длительного наблюдения пациентов с сахарным диабетом</w:t>
            </w:r>
            <w:r w:rsidR="00491C2B" w:rsidRPr="00491C2B">
              <w:rPr>
                <w:noProof/>
                <w:webHidden/>
                <w:sz w:val="24"/>
                <w:szCs w:val="24"/>
              </w:rPr>
              <w:tab/>
            </w:r>
            <w:r w:rsidR="00491C2B" w:rsidRPr="00491C2B">
              <w:rPr>
                <w:noProof/>
                <w:webHidden/>
                <w:sz w:val="24"/>
                <w:szCs w:val="24"/>
              </w:rPr>
              <w:fldChar w:fldCharType="begin"/>
            </w:r>
            <w:r w:rsidR="00491C2B" w:rsidRPr="00491C2B">
              <w:rPr>
                <w:noProof/>
                <w:webHidden/>
                <w:sz w:val="24"/>
                <w:szCs w:val="24"/>
              </w:rPr>
              <w:instrText xml:space="preserve"> PAGEREF _Toc110319029 \h </w:instrText>
            </w:r>
            <w:r w:rsidR="00491C2B" w:rsidRPr="00491C2B">
              <w:rPr>
                <w:noProof/>
                <w:webHidden/>
                <w:sz w:val="24"/>
                <w:szCs w:val="24"/>
              </w:rPr>
            </w:r>
            <w:r w:rsidR="00491C2B" w:rsidRPr="00491C2B">
              <w:rPr>
                <w:noProof/>
                <w:webHidden/>
                <w:sz w:val="24"/>
                <w:szCs w:val="24"/>
              </w:rPr>
              <w:fldChar w:fldCharType="separate"/>
            </w:r>
            <w:r w:rsidR="00491C2B" w:rsidRPr="00491C2B">
              <w:rPr>
                <w:noProof/>
                <w:webHidden/>
                <w:sz w:val="24"/>
                <w:szCs w:val="24"/>
              </w:rPr>
              <w:t>21</w:t>
            </w:r>
            <w:r w:rsidR="00491C2B" w:rsidRPr="00491C2B">
              <w:rPr>
                <w:noProof/>
                <w:webHidden/>
                <w:sz w:val="24"/>
                <w:szCs w:val="24"/>
              </w:rPr>
              <w:fldChar w:fldCharType="end"/>
            </w:r>
          </w:hyperlink>
        </w:p>
        <w:p w14:paraId="1519FF92" w14:textId="77777777" w:rsidR="00491C2B" w:rsidRPr="00491C2B" w:rsidRDefault="00B729B9">
          <w:pPr>
            <w:pStyle w:val="14"/>
            <w:tabs>
              <w:tab w:val="right" w:leader="dot" w:pos="9345"/>
            </w:tabs>
            <w:rPr>
              <w:rFonts w:asciiTheme="minorHAnsi" w:eastAsiaTheme="minorEastAsia" w:hAnsiTheme="minorHAnsi" w:cstheme="minorBidi"/>
              <w:noProof/>
              <w:sz w:val="24"/>
              <w:szCs w:val="24"/>
            </w:rPr>
          </w:pPr>
          <w:hyperlink w:anchor="_Toc110319030" w:history="1">
            <w:r w:rsidR="00491C2B" w:rsidRPr="00491C2B">
              <w:rPr>
                <w:rStyle w:val="af2"/>
                <w:noProof/>
                <w:sz w:val="24"/>
                <w:szCs w:val="24"/>
              </w:rPr>
              <w:t>Терапевтическое обучение в Клинических рекомендациях Российской ассоциации эндокринологов и стандартах медицинской помощи по сахарному диабету</w:t>
            </w:r>
            <w:r w:rsidR="00491C2B" w:rsidRPr="00491C2B">
              <w:rPr>
                <w:noProof/>
                <w:webHidden/>
                <w:sz w:val="24"/>
                <w:szCs w:val="24"/>
              </w:rPr>
              <w:tab/>
            </w:r>
            <w:r w:rsidR="00491C2B" w:rsidRPr="00491C2B">
              <w:rPr>
                <w:noProof/>
                <w:webHidden/>
                <w:sz w:val="24"/>
                <w:szCs w:val="24"/>
              </w:rPr>
              <w:fldChar w:fldCharType="begin"/>
            </w:r>
            <w:r w:rsidR="00491C2B" w:rsidRPr="00491C2B">
              <w:rPr>
                <w:noProof/>
                <w:webHidden/>
                <w:sz w:val="24"/>
                <w:szCs w:val="24"/>
              </w:rPr>
              <w:instrText xml:space="preserve"> PAGEREF _Toc110319030 \h </w:instrText>
            </w:r>
            <w:r w:rsidR="00491C2B" w:rsidRPr="00491C2B">
              <w:rPr>
                <w:noProof/>
                <w:webHidden/>
                <w:sz w:val="24"/>
                <w:szCs w:val="24"/>
              </w:rPr>
            </w:r>
            <w:r w:rsidR="00491C2B" w:rsidRPr="00491C2B">
              <w:rPr>
                <w:noProof/>
                <w:webHidden/>
                <w:sz w:val="24"/>
                <w:szCs w:val="24"/>
              </w:rPr>
              <w:fldChar w:fldCharType="separate"/>
            </w:r>
            <w:r w:rsidR="00491C2B" w:rsidRPr="00491C2B">
              <w:rPr>
                <w:noProof/>
                <w:webHidden/>
                <w:sz w:val="24"/>
                <w:szCs w:val="24"/>
              </w:rPr>
              <w:t>22</w:t>
            </w:r>
            <w:r w:rsidR="00491C2B" w:rsidRPr="00491C2B">
              <w:rPr>
                <w:noProof/>
                <w:webHidden/>
                <w:sz w:val="24"/>
                <w:szCs w:val="24"/>
              </w:rPr>
              <w:fldChar w:fldCharType="end"/>
            </w:r>
          </w:hyperlink>
        </w:p>
        <w:p w14:paraId="216E4E85" w14:textId="77777777" w:rsidR="00491C2B" w:rsidRPr="00491C2B" w:rsidRDefault="00B729B9">
          <w:pPr>
            <w:pStyle w:val="14"/>
            <w:tabs>
              <w:tab w:val="right" w:leader="dot" w:pos="9345"/>
            </w:tabs>
            <w:rPr>
              <w:rFonts w:asciiTheme="minorHAnsi" w:eastAsiaTheme="minorEastAsia" w:hAnsiTheme="minorHAnsi" w:cstheme="minorBidi"/>
              <w:noProof/>
              <w:sz w:val="24"/>
              <w:szCs w:val="24"/>
            </w:rPr>
          </w:pPr>
          <w:hyperlink w:anchor="_Toc110319031" w:history="1">
            <w:r w:rsidR="00491C2B" w:rsidRPr="00491C2B">
              <w:rPr>
                <w:rStyle w:val="af2"/>
                <w:noProof/>
                <w:sz w:val="24"/>
                <w:szCs w:val="24"/>
              </w:rPr>
              <w:t>Структурированные программы обучения пациентов с сахарным диабетом</w:t>
            </w:r>
            <w:r w:rsidR="00491C2B" w:rsidRPr="00491C2B">
              <w:rPr>
                <w:noProof/>
                <w:webHidden/>
                <w:sz w:val="24"/>
                <w:szCs w:val="24"/>
              </w:rPr>
              <w:tab/>
            </w:r>
            <w:r w:rsidR="00491C2B" w:rsidRPr="00491C2B">
              <w:rPr>
                <w:noProof/>
                <w:webHidden/>
                <w:sz w:val="24"/>
                <w:szCs w:val="24"/>
              </w:rPr>
              <w:fldChar w:fldCharType="begin"/>
            </w:r>
            <w:r w:rsidR="00491C2B" w:rsidRPr="00491C2B">
              <w:rPr>
                <w:noProof/>
                <w:webHidden/>
                <w:sz w:val="24"/>
                <w:szCs w:val="24"/>
              </w:rPr>
              <w:instrText xml:space="preserve"> PAGEREF _Toc110319031 \h </w:instrText>
            </w:r>
            <w:r w:rsidR="00491C2B" w:rsidRPr="00491C2B">
              <w:rPr>
                <w:noProof/>
                <w:webHidden/>
                <w:sz w:val="24"/>
                <w:szCs w:val="24"/>
              </w:rPr>
            </w:r>
            <w:r w:rsidR="00491C2B" w:rsidRPr="00491C2B">
              <w:rPr>
                <w:noProof/>
                <w:webHidden/>
                <w:sz w:val="24"/>
                <w:szCs w:val="24"/>
              </w:rPr>
              <w:fldChar w:fldCharType="separate"/>
            </w:r>
            <w:r w:rsidR="00491C2B" w:rsidRPr="00491C2B">
              <w:rPr>
                <w:noProof/>
                <w:webHidden/>
                <w:sz w:val="24"/>
                <w:szCs w:val="24"/>
              </w:rPr>
              <w:t>26</w:t>
            </w:r>
            <w:r w:rsidR="00491C2B" w:rsidRPr="00491C2B">
              <w:rPr>
                <w:noProof/>
                <w:webHidden/>
                <w:sz w:val="24"/>
                <w:szCs w:val="24"/>
              </w:rPr>
              <w:fldChar w:fldCharType="end"/>
            </w:r>
          </w:hyperlink>
        </w:p>
        <w:p w14:paraId="1FC70CED" w14:textId="77777777" w:rsidR="00491C2B" w:rsidRPr="00491C2B" w:rsidRDefault="00B729B9">
          <w:pPr>
            <w:pStyle w:val="14"/>
            <w:tabs>
              <w:tab w:val="right" w:leader="dot" w:pos="9345"/>
            </w:tabs>
            <w:rPr>
              <w:rFonts w:asciiTheme="minorHAnsi" w:eastAsiaTheme="minorEastAsia" w:hAnsiTheme="minorHAnsi" w:cstheme="minorBidi"/>
              <w:noProof/>
              <w:sz w:val="24"/>
              <w:szCs w:val="24"/>
            </w:rPr>
          </w:pPr>
          <w:hyperlink w:anchor="_Toc110319032" w:history="1">
            <w:r w:rsidR="00491C2B" w:rsidRPr="00491C2B">
              <w:rPr>
                <w:rStyle w:val="af2"/>
                <w:noProof/>
                <w:sz w:val="24"/>
                <w:szCs w:val="24"/>
              </w:rPr>
              <w:t>Список литературы</w:t>
            </w:r>
            <w:r w:rsidR="00491C2B" w:rsidRPr="00491C2B">
              <w:rPr>
                <w:noProof/>
                <w:webHidden/>
                <w:sz w:val="24"/>
                <w:szCs w:val="24"/>
              </w:rPr>
              <w:tab/>
            </w:r>
            <w:r w:rsidR="00491C2B" w:rsidRPr="00491C2B">
              <w:rPr>
                <w:noProof/>
                <w:webHidden/>
                <w:sz w:val="24"/>
                <w:szCs w:val="24"/>
              </w:rPr>
              <w:fldChar w:fldCharType="begin"/>
            </w:r>
            <w:r w:rsidR="00491C2B" w:rsidRPr="00491C2B">
              <w:rPr>
                <w:noProof/>
                <w:webHidden/>
                <w:sz w:val="24"/>
                <w:szCs w:val="24"/>
              </w:rPr>
              <w:instrText xml:space="preserve"> PAGEREF _Toc110319032 \h </w:instrText>
            </w:r>
            <w:r w:rsidR="00491C2B" w:rsidRPr="00491C2B">
              <w:rPr>
                <w:noProof/>
                <w:webHidden/>
                <w:sz w:val="24"/>
                <w:szCs w:val="24"/>
              </w:rPr>
            </w:r>
            <w:r w:rsidR="00491C2B" w:rsidRPr="00491C2B">
              <w:rPr>
                <w:noProof/>
                <w:webHidden/>
                <w:sz w:val="24"/>
                <w:szCs w:val="24"/>
              </w:rPr>
              <w:fldChar w:fldCharType="separate"/>
            </w:r>
            <w:r w:rsidR="00491C2B" w:rsidRPr="00491C2B">
              <w:rPr>
                <w:noProof/>
                <w:webHidden/>
                <w:sz w:val="24"/>
                <w:szCs w:val="24"/>
              </w:rPr>
              <w:t>32</w:t>
            </w:r>
            <w:r w:rsidR="00491C2B" w:rsidRPr="00491C2B">
              <w:rPr>
                <w:noProof/>
                <w:webHidden/>
                <w:sz w:val="24"/>
                <w:szCs w:val="24"/>
              </w:rPr>
              <w:fldChar w:fldCharType="end"/>
            </w:r>
          </w:hyperlink>
        </w:p>
        <w:p w14:paraId="324793F3" w14:textId="77777777" w:rsidR="00491C2B" w:rsidRPr="00491C2B" w:rsidRDefault="00B729B9">
          <w:pPr>
            <w:pStyle w:val="14"/>
            <w:tabs>
              <w:tab w:val="right" w:leader="dot" w:pos="9345"/>
            </w:tabs>
            <w:rPr>
              <w:rFonts w:asciiTheme="minorHAnsi" w:eastAsiaTheme="minorEastAsia" w:hAnsiTheme="minorHAnsi" w:cstheme="minorBidi"/>
              <w:noProof/>
              <w:sz w:val="24"/>
              <w:szCs w:val="24"/>
            </w:rPr>
          </w:pPr>
          <w:hyperlink w:anchor="_Toc110319033" w:history="1">
            <w:r w:rsidR="00491C2B" w:rsidRPr="00491C2B">
              <w:rPr>
                <w:rStyle w:val="af2"/>
                <w:noProof/>
                <w:sz w:val="24"/>
                <w:szCs w:val="24"/>
              </w:rPr>
              <w:t>Приложение</w:t>
            </w:r>
            <w:r w:rsidR="00491C2B" w:rsidRPr="00491C2B">
              <w:rPr>
                <w:rStyle w:val="af2"/>
                <w:noProof/>
                <w:sz w:val="24"/>
                <w:szCs w:val="24"/>
                <w:lang w:val="en-US"/>
              </w:rPr>
              <w:t xml:space="preserve"> </w:t>
            </w:r>
            <w:r w:rsidR="00491C2B" w:rsidRPr="00491C2B">
              <w:rPr>
                <w:rStyle w:val="af2"/>
                <w:noProof/>
                <w:sz w:val="24"/>
                <w:szCs w:val="24"/>
              </w:rPr>
              <w:t>А</w:t>
            </w:r>
            <w:r w:rsidR="00491C2B" w:rsidRPr="00491C2B">
              <w:rPr>
                <w:rStyle w:val="af2"/>
                <w:noProof/>
                <w:sz w:val="24"/>
                <w:szCs w:val="24"/>
                <w:lang w:val="en-US"/>
              </w:rPr>
              <w:t xml:space="preserve">1. </w:t>
            </w:r>
            <w:r w:rsidR="00491C2B" w:rsidRPr="00491C2B">
              <w:rPr>
                <w:rStyle w:val="af2"/>
                <w:noProof/>
                <w:sz w:val="24"/>
                <w:szCs w:val="24"/>
              </w:rPr>
              <w:t>Состав рабочей группы по разработке методического руководства</w:t>
            </w:r>
            <w:r w:rsidR="00491C2B" w:rsidRPr="00491C2B">
              <w:rPr>
                <w:noProof/>
                <w:webHidden/>
                <w:sz w:val="24"/>
                <w:szCs w:val="24"/>
              </w:rPr>
              <w:tab/>
            </w:r>
            <w:r w:rsidR="00491C2B" w:rsidRPr="00491C2B">
              <w:rPr>
                <w:noProof/>
                <w:webHidden/>
                <w:sz w:val="24"/>
                <w:szCs w:val="24"/>
              </w:rPr>
              <w:fldChar w:fldCharType="begin"/>
            </w:r>
            <w:r w:rsidR="00491C2B" w:rsidRPr="00491C2B">
              <w:rPr>
                <w:noProof/>
                <w:webHidden/>
                <w:sz w:val="24"/>
                <w:szCs w:val="24"/>
              </w:rPr>
              <w:instrText xml:space="preserve"> PAGEREF _Toc110319033 \h </w:instrText>
            </w:r>
            <w:r w:rsidR="00491C2B" w:rsidRPr="00491C2B">
              <w:rPr>
                <w:noProof/>
                <w:webHidden/>
                <w:sz w:val="24"/>
                <w:szCs w:val="24"/>
              </w:rPr>
            </w:r>
            <w:r w:rsidR="00491C2B" w:rsidRPr="00491C2B">
              <w:rPr>
                <w:noProof/>
                <w:webHidden/>
                <w:sz w:val="24"/>
                <w:szCs w:val="24"/>
              </w:rPr>
              <w:fldChar w:fldCharType="separate"/>
            </w:r>
            <w:r w:rsidR="00491C2B" w:rsidRPr="00491C2B">
              <w:rPr>
                <w:noProof/>
                <w:webHidden/>
                <w:sz w:val="24"/>
                <w:szCs w:val="24"/>
              </w:rPr>
              <w:t>35</w:t>
            </w:r>
            <w:r w:rsidR="00491C2B" w:rsidRPr="00491C2B">
              <w:rPr>
                <w:noProof/>
                <w:webHidden/>
                <w:sz w:val="24"/>
                <w:szCs w:val="24"/>
              </w:rPr>
              <w:fldChar w:fldCharType="end"/>
            </w:r>
          </w:hyperlink>
        </w:p>
        <w:p w14:paraId="7F039F6D" w14:textId="77777777" w:rsidR="00491C2B" w:rsidRPr="00491C2B" w:rsidRDefault="00B729B9">
          <w:pPr>
            <w:pStyle w:val="14"/>
            <w:tabs>
              <w:tab w:val="right" w:leader="dot" w:pos="9345"/>
            </w:tabs>
            <w:rPr>
              <w:rFonts w:asciiTheme="minorHAnsi" w:eastAsiaTheme="minorEastAsia" w:hAnsiTheme="minorHAnsi" w:cstheme="minorBidi"/>
              <w:noProof/>
              <w:sz w:val="24"/>
              <w:szCs w:val="24"/>
            </w:rPr>
          </w:pPr>
          <w:hyperlink w:anchor="_Toc110319034" w:history="1">
            <w:r w:rsidR="00491C2B" w:rsidRPr="00491C2B">
              <w:rPr>
                <w:rStyle w:val="af2"/>
                <w:noProof/>
                <w:sz w:val="24"/>
                <w:szCs w:val="24"/>
              </w:rPr>
              <w:t>Приложение А2. Методология разработки методического руководства</w:t>
            </w:r>
            <w:r w:rsidR="00491C2B" w:rsidRPr="00491C2B">
              <w:rPr>
                <w:noProof/>
                <w:webHidden/>
                <w:sz w:val="24"/>
                <w:szCs w:val="24"/>
              </w:rPr>
              <w:tab/>
            </w:r>
            <w:r w:rsidR="00491C2B" w:rsidRPr="00491C2B">
              <w:rPr>
                <w:noProof/>
                <w:webHidden/>
                <w:sz w:val="24"/>
                <w:szCs w:val="24"/>
              </w:rPr>
              <w:fldChar w:fldCharType="begin"/>
            </w:r>
            <w:r w:rsidR="00491C2B" w:rsidRPr="00491C2B">
              <w:rPr>
                <w:noProof/>
                <w:webHidden/>
                <w:sz w:val="24"/>
                <w:szCs w:val="24"/>
              </w:rPr>
              <w:instrText xml:space="preserve"> PAGEREF _Toc110319034 \h </w:instrText>
            </w:r>
            <w:r w:rsidR="00491C2B" w:rsidRPr="00491C2B">
              <w:rPr>
                <w:noProof/>
                <w:webHidden/>
                <w:sz w:val="24"/>
                <w:szCs w:val="24"/>
              </w:rPr>
            </w:r>
            <w:r w:rsidR="00491C2B" w:rsidRPr="00491C2B">
              <w:rPr>
                <w:noProof/>
                <w:webHidden/>
                <w:sz w:val="24"/>
                <w:szCs w:val="24"/>
              </w:rPr>
              <w:fldChar w:fldCharType="separate"/>
            </w:r>
            <w:r w:rsidR="00491C2B" w:rsidRPr="00491C2B">
              <w:rPr>
                <w:noProof/>
                <w:webHidden/>
                <w:sz w:val="24"/>
                <w:szCs w:val="24"/>
              </w:rPr>
              <w:t>37</w:t>
            </w:r>
            <w:r w:rsidR="00491C2B" w:rsidRPr="00491C2B">
              <w:rPr>
                <w:noProof/>
                <w:webHidden/>
                <w:sz w:val="24"/>
                <w:szCs w:val="24"/>
              </w:rPr>
              <w:fldChar w:fldCharType="end"/>
            </w:r>
          </w:hyperlink>
        </w:p>
        <w:p w14:paraId="490803BF" w14:textId="77777777" w:rsidR="00491C2B" w:rsidRPr="00491C2B" w:rsidRDefault="00B729B9">
          <w:pPr>
            <w:pStyle w:val="14"/>
            <w:tabs>
              <w:tab w:val="right" w:leader="dot" w:pos="9345"/>
            </w:tabs>
            <w:rPr>
              <w:rFonts w:asciiTheme="minorHAnsi" w:eastAsiaTheme="minorEastAsia" w:hAnsiTheme="minorHAnsi" w:cstheme="minorBidi"/>
              <w:noProof/>
              <w:sz w:val="24"/>
              <w:szCs w:val="24"/>
            </w:rPr>
          </w:pPr>
          <w:hyperlink w:anchor="_Toc110319035" w:history="1">
            <w:r w:rsidR="00491C2B" w:rsidRPr="00491C2B">
              <w:rPr>
                <w:rStyle w:val="af2"/>
                <w:noProof/>
                <w:sz w:val="24"/>
                <w:szCs w:val="24"/>
              </w:rPr>
              <w:t>Приложение Б. Информация для пациента</w:t>
            </w:r>
            <w:r w:rsidR="00491C2B" w:rsidRPr="00491C2B">
              <w:rPr>
                <w:noProof/>
                <w:webHidden/>
                <w:sz w:val="24"/>
                <w:szCs w:val="24"/>
              </w:rPr>
              <w:tab/>
            </w:r>
            <w:r w:rsidR="00491C2B" w:rsidRPr="00491C2B">
              <w:rPr>
                <w:noProof/>
                <w:webHidden/>
                <w:sz w:val="24"/>
                <w:szCs w:val="24"/>
              </w:rPr>
              <w:fldChar w:fldCharType="begin"/>
            </w:r>
            <w:r w:rsidR="00491C2B" w:rsidRPr="00491C2B">
              <w:rPr>
                <w:noProof/>
                <w:webHidden/>
                <w:sz w:val="24"/>
                <w:szCs w:val="24"/>
              </w:rPr>
              <w:instrText xml:space="preserve"> PAGEREF _Toc110319035 \h </w:instrText>
            </w:r>
            <w:r w:rsidR="00491C2B" w:rsidRPr="00491C2B">
              <w:rPr>
                <w:noProof/>
                <w:webHidden/>
                <w:sz w:val="24"/>
                <w:szCs w:val="24"/>
              </w:rPr>
            </w:r>
            <w:r w:rsidR="00491C2B" w:rsidRPr="00491C2B">
              <w:rPr>
                <w:noProof/>
                <w:webHidden/>
                <w:sz w:val="24"/>
                <w:szCs w:val="24"/>
              </w:rPr>
              <w:fldChar w:fldCharType="separate"/>
            </w:r>
            <w:r w:rsidR="00491C2B" w:rsidRPr="00491C2B">
              <w:rPr>
                <w:noProof/>
                <w:webHidden/>
                <w:sz w:val="24"/>
                <w:szCs w:val="24"/>
              </w:rPr>
              <w:t>39</w:t>
            </w:r>
            <w:r w:rsidR="00491C2B" w:rsidRPr="00491C2B">
              <w:rPr>
                <w:noProof/>
                <w:webHidden/>
                <w:sz w:val="24"/>
                <w:szCs w:val="24"/>
              </w:rPr>
              <w:fldChar w:fldCharType="end"/>
            </w:r>
          </w:hyperlink>
        </w:p>
        <w:p w14:paraId="6536C94A" w14:textId="66332159" w:rsidR="003D4158" w:rsidRPr="00491C2B" w:rsidRDefault="003D4158">
          <w:pPr>
            <w:rPr>
              <w:sz w:val="24"/>
              <w:szCs w:val="24"/>
            </w:rPr>
          </w:pPr>
          <w:r w:rsidRPr="00491C2B">
            <w:rPr>
              <w:b/>
              <w:bCs/>
              <w:sz w:val="24"/>
              <w:szCs w:val="24"/>
            </w:rPr>
            <w:fldChar w:fldCharType="end"/>
          </w:r>
        </w:p>
      </w:sdtContent>
    </w:sdt>
    <w:p w14:paraId="373A79C3" w14:textId="11B64D66" w:rsidR="004B3F2C" w:rsidRDefault="004B3F2C">
      <w:pPr>
        <w:spacing w:after="160" w:line="259" w:lineRule="auto"/>
        <w:rPr>
          <w:b/>
          <w:sz w:val="24"/>
          <w:szCs w:val="24"/>
        </w:rPr>
      </w:pPr>
      <w:r>
        <w:rPr>
          <w:b/>
          <w:sz w:val="24"/>
          <w:szCs w:val="24"/>
        </w:rPr>
        <w:br w:type="page"/>
      </w:r>
    </w:p>
    <w:p w14:paraId="5E2AF103" w14:textId="77777777" w:rsidR="00783975" w:rsidRPr="007E1BF8" w:rsidRDefault="00783975" w:rsidP="00783975">
      <w:pPr>
        <w:pStyle w:val="afa"/>
        <w:jc w:val="left"/>
        <w:rPr>
          <w:sz w:val="24"/>
          <w:szCs w:val="24"/>
        </w:rPr>
      </w:pPr>
      <w:bookmarkStart w:id="0" w:name="__RefHeading___doc_abbreviation"/>
      <w:bookmarkStart w:id="1" w:name="_Toc11747727"/>
      <w:bookmarkStart w:id="2" w:name="_Toc102717041"/>
      <w:bookmarkStart w:id="3" w:name="_Toc110319017"/>
      <w:r w:rsidRPr="007E1BF8">
        <w:rPr>
          <w:sz w:val="24"/>
          <w:szCs w:val="24"/>
        </w:rPr>
        <w:lastRenderedPageBreak/>
        <w:t>Список сокращений</w:t>
      </w:r>
      <w:bookmarkEnd w:id="0"/>
      <w:bookmarkEnd w:id="1"/>
      <w:bookmarkEnd w:id="2"/>
      <w:bookmarkEnd w:id="3"/>
    </w:p>
    <w:p w14:paraId="5BF1259F" w14:textId="77777777" w:rsidR="00783975" w:rsidRPr="00783975" w:rsidRDefault="00783975" w:rsidP="00783975">
      <w:pPr>
        <w:rPr>
          <w:kern w:val="16"/>
          <w:sz w:val="24"/>
          <w:szCs w:val="24"/>
        </w:rPr>
      </w:pPr>
      <w:r w:rsidRPr="00783975">
        <w:rPr>
          <w:kern w:val="16"/>
          <w:sz w:val="24"/>
          <w:szCs w:val="24"/>
        </w:rPr>
        <w:t>АД – артериальное давление</w:t>
      </w:r>
    </w:p>
    <w:p w14:paraId="5B7DC103" w14:textId="77777777" w:rsidR="00783975" w:rsidRPr="00783975" w:rsidRDefault="00783975" w:rsidP="00783975">
      <w:pPr>
        <w:rPr>
          <w:kern w:val="16"/>
          <w:sz w:val="24"/>
          <w:szCs w:val="24"/>
        </w:rPr>
      </w:pPr>
      <w:r w:rsidRPr="00783975">
        <w:rPr>
          <w:kern w:val="16"/>
          <w:sz w:val="24"/>
          <w:szCs w:val="24"/>
        </w:rPr>
        <w:t>ВОЗ – Всемирная организация здравоохранения</w:t>
      </w:r>
      <w:r w:rsidRPr="00783975" w:rsidDel="003E286C">
        <w:rPr>
          <w:kern w:val="16"/>
          <w:sz w:val="24"/>
          <w:szCs w:val="24"/>
        </w:rPr>
        <w:t xml:space="preserve"> </w:t>
      </w:r>
    </w:p>
    <w:p w14:paraId="31A24ABA" w14:textId="77777777" w:rsidR="00783975" w:rsidRPr="00CC4C8F" w:rsidRDefault="00783975" w:rsidP="00783975">
      <w:pPr>
        <w:rPr>
          <w:sz w:val="24"/>
          <w:szCs w:val="24"/>
        </w:rPr>
      </w:pPr>
      <w:r w:rsidRPr="00CC4C8F">
        <w:rPr>
          <w:sz w:val="24"/>
          <w:szCs w:val="24"/>
        </w:rPr>
        <w:t>РФ – Российская Федерация</w:t>
      </w:r>
    </w:p>
    <w:p w14:paraId="3A199C29" w14:textId="77777777" w:rsidR="00783975" w:rsidRPr="00CC4C8F" w:rsidRDefault="00783975" w:rsidP="00783975">
      <w:pPr>
        <w:rPr>
          <w:sz w:val="24"/>
          <w:szCs w:val="24"/>
        </w:rPr>
      </w:pPr>
      <w:r w:rsidRPr="00CC4C8F">
        <w:rPr>
          <w:sz w:val="24"/>
          <w:szCs w:val="24"/>
        </w:rPr>
        <w:t xml:space="preserve">СД – сахарный диабет </w:t>
      </w:r>
    </w:p>
    <w:p w14:paraId="5EF5070B" w14:textId="77777777" w:rsidR="00783975" w:rsidRPr="00CC4C8F" w:rsidRDefault="00783975" w:rsidP="00783975">
      <w:pPr>
        <w:rPr>
          <w:kern w:val="16"/>
          <w:sz w:val="24"/>
          <w:szCs w:val="24"/>
        </w:rPr>
      </w:pPr>
      <w:r w:rsidRPr="00CC4C8F">
        <w:rPr>
          <w:kern w:val="16"/>
          <w:sz w:val="24"/>
          <w:szCs w:val="24"/>
        </w:rPr>
        <w:t>УДД – уровень достоверности доказательств</w:t>
      </w:r>
    </w:p>
    <w:p w14:paraId="791C153F" w14:textId="77777777" w:rsidR="00783975" w:rsidRPr="00CC4C8F" w:rsidRDefault="00783975" w:rsidP="00783975">
      <w:pPr>
        <w:rPr>
          <w:kern w:val="16"/>
          <w:sz w:val="24"/>
          <w:szCs w:val="24"/>
        </w:rPr>
      </w:pPr>
      <w:r w:rsidRPr="00CC4C8F">
        <w:rPr>
          <w:kern w:val="16"/>
          <w:sz w:val="24"/>
          <w:szCs w:val="24"/>
        </w:rPr>
        <w:t>УУР – уровень убедительности рекомендаций</w:t>
      </w:r>
    </w:p>
    <w:p w14:paraId="25BDAB11" w14:textId="77777777" w:rsidR="00783975" w:rsidRPr="00783975" w:rsidRDefault="00783975" w:rsidP="00783975">
      <w:pPr>
        <w:rPr>
          <w:kern w:val="16"/>
          <w:sz w:val="24"/>
          <w:szCs w:val="24"/>
        </w:rPr>
      </w:pPr>
      <w:r w:rsidRPr="00783975">
        <w:rPr>
          <w:kern w:val="16"/>
          <w:sz w:val="24"/>
          <w:szCs w:val="24"/>
        </w:rPr>
        <w:t>HbA</w:t>
      </w:r>
      <w:r w:rsidRPr="00783975">
        <w:rPr>
          <w:kern w:val="16"/>
          <w:sz w:val="24"/>
          <w:szCs w:val="24"/>
          <w:vertAlign w:val="subscript"/>
        </w:rPr>
        <w:t xml:space="preserve">1c </w:t>
      </w:r>
      <w:r w:rsidRPr="00783975">
        <w:rPr>
          <w:kern w:val="16"/>
          <w:sz w:val="24"/>
          <w:szCs w:val="24"/>
        </w:rPr>
        <w:t xml:space="preserve">– гликированный гемоглобин </w:t>
      </w:r>
    </w:p>
    <w:p w14:paraId="71BB1842" w14:textId="77777777" w:rsidR="00783975" w:rsidRPr="00783975" w:rsidRDefault="00783975" w:rsidP="00783975">
      <w:pPr>
        <w:rPr>
          <w:kern w:val="16"/>
          <w:sz w:val="24"/>
          <w:szCs w:val="24"/>
        </w:rPr>
      </w:pPr>
      <w:r w:rsidRPr="00783975">
        <w:rPr>
          <w:kern w:val="16"/>
          <w:sz w:val="24"/>
          <w:szCs w:val="24"/>
        </w:rPr>
        <w:t>*** – входит в перечень медицинских изделий при оказании медицинской помощи в рамках программы государственных гарантий бесплатного оказания гражданам медицинской помощи</w:t>
      </w:r>
    </w:p>
    <w:p w14:paraId="319E99EF" w14:textId="35186E6E" w:rsidR="00783975" w:rsidRPr="00783975" w:rsidRDefault="00783975" w:rsidP="00783975">
      <w:pPr>
        <w:rPr>
          <w:kern w:val="16"/>
          <w:sz w:val="24"/>
          <w:szCs w:val="24"/>
        </w:rPr>
      </w:pPr>
    </w:p>
    <w:p w14:paraId="2C842657" w14:textId="77777777" w:rsidR="006D08E0" w:rsidRPr="00783975" w:rsidRDefault="006D08E0" w:rsidP="0013677B">
      <w:pPr>
        <w:widowControl w:val="0"/>
        <w:pBdr>
          <w:top w:val="nil"/>
          <w:left w:val="nil"/>
          <w:bottom w:val="nil"/>
          <w:right w:val="nil"/>
          <w:between w:val="nil"/>
        </w:pBdr>
        <w:rPr>
          <w:b/>
          <w:sz w:val="24"/>
          <w:szCs w:val="24"/>
        </w:rPr>
      </w:pPr>
    </w:p>
    <w:p w14:paraId="25893C4F" w14:textId="77777777" w:rsidR="00783975" w:rsidRPr="007E1BF8" w:rsidRDefault="00783975" w:rsidP="00783975">
      <w:pPr>
        <w:pStyle w:val="afa"/>
        <w:jc w:val="left"/>
        <w:rPr>
          <w:sz w:val="24"/>
          <w:szCs w:val="24"/>
        </w:rPr>
      </w:pPr>
      <w:bookmarkStart w:id="4" w:name="__RefHeading___doc_terms"/>
      <w:bookmarkStart w:id="5" w:name="_Toc11747728"/>
      <w:bookmarkStart w:id="6" w:name="_Toc102717042"/>
      <w:bookmarkStart w:id="7" w:name="_Toc110319018"/>
      <w:r w:rsidRPr="007E1BF8">
        <w:rPr>
          <w:sz w:val="24"/>
          <w:szCs w:val="24"/>
        </w:rPr>
        <w:t>Термины</w:t>
      </w:r>
      <w:r w:rsidRPr="007E1BF8">
        <w:rPr>
          <w:b w:val="0"/>
          <w:sz w:val="24"/>
          <w:szCs w:val="24"/>
        </w:rPr>
        <w:t xml:space="preserve"> </w:t>
      </w:r>
      <w:r w:rsidRPr="007E1BF8">
        <w:rPr>
          <w:sz w:val="24"/>
          <w:szCs w:val="24"/>
        </w:rPr>
        <w:t>и определения</w:t>
      </w:r>
      <w:bookmarkEnd w:id="4"/>
      <w:bookmarkEnd w:id="5"/>
      <w:bookmarkEnd w:id="6"/>
      <w:bookmarkEnd w:id="7"/>
    </w:p>
    <w:p w14:paraId="27CD53C5" w14:textId="77777777" w:rsidR="00783975" w:rsidRPr="00783975" w:rsidRDefault="00783975" w:rsidP="000C55C9">
      <w:pPr>
        <w:jc w:val="both"/>
        <w:rPr>
          <w:kern w:val="16"/>
          <w:sz w:val="24"/>
          <w:szCs w:val="24"/>
        </w:rPr>
      </w:pPr>
      <w:r w:rsidRPr="00783975">
        <w:rPr>
          <w:b/>
          <w:sz w:val="24"/>
          <w:szCs w:val="24"/>
        </w:rPr>
        <w:t xml:space="preserve">Артериальная гипертензия </w:t>
      </w:r>
      <w:r w:rsidRPr="00783975">
        <w:rPr>
          <w:sz w:val="24"/>
          <w:szCs w:val="24"/>
        </w:rPr>
        <w:t xml:space="preserve">– это синдром повышения систолического АД ≥ 140 мм </w:t>
      </w:r>
      <w:proofErr w:type="spellStart"/>
      <w:r w:rsidRPr="00783975">
        <w:rPr>
          <w:sz w:val="24"/>
          <w:szCs w:val="24"/>
        </w:rPr>
        <w:t>рт.ст</w:t>
      </w:r>
      <w:proofErr w:type="spellEnd"/>
      <w:r w:rsidRPr="00783975">
        <w:rPr>
          <w:sz w:val="24"/>
          <w:szCs w:val="24"/>
        </w:rPr>
        <w:t xml:space="preserve">. и/или диастолического АД ≥ 90 мм </w:t>
      </w:r>
      <w:proofErr w:type="spellStart"/>
      <w:r w:rsidRPr="00783975">
        <w:rPr>
          <w:sz w:val="24"/>
          <w:szCs w:val="24"/>
        </w:rPr>
        <w:t>рт.ст</w:t>
      </w:r>
      <w:proofErr w:type="spellEnd"/>
      <w:r w:rsidRPr="00783975">
        <w:rPr>
          <w:sz w:val="24"/>
          <w:szCs w:val="24"/>
        </w:rPr>
        <w:t>.</w:t>
      </w:r>
      <w:r w:rsidRPr="00783975">
        <w:rPr>
          <w:rFonts w:ascii="Times" w:hAnsi="Times"/>
          <w:sz w:val="24"/>
          <w:szCs w:val="24"/>
        </w:rPr>
        <w:t xml:space="preserve"> </w:t>
      </w:r>
      <w:r w:rsidRPr="00783975">
        <w:rPr>
          <w:sz w:val="24"/>
          <w:szCs w:val="24"/>
        </w:rPr>
        <w:t>при гипертонической болезни и симптоматических артериальных гипертензиях, приводящего к поражению органов-мишеней</w:t>
      </w:r>
      <w:r w:rsidRPr="00783975">
        <w:rPr>
          <w:kern w:val="16"/>
          <w:sz w:val="24"/>
          <w:szCs w:val="24"/>
        </w:rPr>
        <w:t xml:space="preserve"> </w:t>
      </w:r>
    </w:p>
    <w:p w14:paraId="0B136704" w14:textId="77777777" w:rsidR="00783975" w:rsidRPr="00783975" w:rsidRDefault="00783975" w:rsidP="000C55C9">
      <w:pPr>
        <w:jc w:val="both"/>
        <w:rPr>
          <w:sz w:val="24"/>
          <w:szCs w:val="24"/>
        </w:rPr>
      </w:pPr>
      <w:r w:rsidRPr="00783975">
        <w:rPr>
          <w:b/>
          <w:sz w:val="24"/>
          <w:szCs w:val="24"/>
        </w:rPr>
        <w:t>Базальный (пролонгированный) инсулин</w:t>
      </w:r>
      <w:r w:rsidRPr="00783975">
        <w:rPr>
          <w:sz w:val="24"/>
          <w:szCs w:val="24"/>
        </w:rPr>
        <w:t xml:space="preserve"> – инсулин средней продолжительности действия – НПХ-инсулин (АТХ-классификация A10AC инсулины средней продолжительности действия и их аналоги для инъекционного введения), длительного или сверхдлительного действия (АТХ-классификация A10AE инсулины длительного действия и их аналоги для инъекционного введения)</w:t>
      </w:r>
    </w:p>
    <w:p w14:paraId="0263ABA5" w14:textId="77777777" w:rsidR="00783975" w:rsidRPr="00783975" w:rsidRDefault="00783975" w:rsidP="000C55C9">
      <w:pPr>
        <w:jc w:val="both"/>
        <w:rPr>
          <w:kern w:val="16"/>
          <w:sz w:val="24"/>
          <w:szCs w:val="24"/>
        </w:rPr>
      </w:pPr>
      <w:r w:rsidRPr="00783975">
        <w:rPr>
          <w:b/>
          <w:kern w:val="16"/>
          <w:sz w:val="24"/>
          <w:szCs w:val="24"/>
        </w:rPr>
        <w:t>Базальный режим инсулинотерапии</w:t>
      </w:r>
      <w:r w:rsidRPr="00783975">
        <w:rPr>
          <w:kern w:val="16"/>
          <w:sz w:val="24"/>
          <w:szCs w:val="24"/>
        </w:rPr>
        <w:t xml:space="preserve"> – введение инсулина помпой (</w:t>
      </w:r>
      <w:r w:rsidRPr="00783975">
        <w:rPr>
          <w:sz w:val="24"/>
          <w:szCs w:val="24"/>
        </w:rPr>
        <w:t xml:space="preserve">Помпа инфузионная инсулиновая амбулаторная***, Помпа инсулиновая инфузионная амбулаторная со встроенным </w:t>
      </w:r>
      <w:proofErr w:type="gramStart"/>
      <w:r w:rsidRPr="00783975">
        <w:rPr>
          <w:sz w:val="24"/>
          <w:szCs w:val="24"/>
        </w:rPr>
        <w:t>глюкометром)</w:t>
      </w:r>
      <w:r w:rsidRPr="00783975">
        <w:rPr>
          <w:kern w:val="16"/>
          <w:sz w:val="24"/>
          <w:szCs w:val="24"/>
        </w:rPr>
        <w:t>*</w:t>
      </w:r>
      <w:proofErr w:type="gramEnd"/>
      <w:r w:rsidRPr="00783975">
        <w:rPr>
          <w:kern w:val="16"/>
          <w:sz w:val="24"/>
          <w:szCs w:val="24"/>
        </w:rPr>
        <w:t>** в автоматическом режиме с заданной пользователем скоростью (постоянной или изменяющейся в течение суток) или</w:t>
      </w:r>
      <w:r w:rsidRPr="00783975">
        <w:rPr>
          <w:sz w:val="24"/>
          <w:szCs w:val="24"/>
        </w:rPr>
        <w:t xml:space="preserve"> введение пролонгированного инсулина</w:t>
      </w:r>
    </w:p>
    <w:p w14:paraId="44BC8C58" w14:textId="2B4046BC" w:rsidR="00783975" w:rsidRPr="00783975" w:rsidRDefault="00783975" w:rsidP="00F50AB3">
      <w:pPr>
        <w:pStyle w:val="af8"/>
        <w:ind w:firstLine="0"/>
        <w:rPr>
          <w:kern w:val="16"/>
          <w:sz w:val="24"/>
          <w:szCs w:val="24"/>
        </w:rPr>
      </w:pPr>
      <w:proofErr w:type="spellStart"/>
      <w:r w:rsidRPr="00783975">
        <w:rPr>
          <w:b/>
          <w:kern w:val="16"/>
          <w:sz w:val="24"/>
          <w:szCs w:val="24"/>
        </w:rPr>
        <w:t>Болюс</w:t>
      </w:r>
      <w:r w:rsidR="009E5EF7">
        <w:rPr>
          <w:b/>
          <w:kern w:val="16"/>
          <w:sz w:val="24"/>
          <w:szCs w:val="24"/>
        </w:rPr>
        <w:t>н</w:t>
      </w:r>
      <w:r w:rsidRPr="00783975">
        <w:rPr>
          <w:b/>
          <w:kern w:val="16"/>
          <w:sz w:val="24"/>
          <w:szCs w:val="24"/>
        </w:rPr>
        <w:t>ы</w:t>
      </w:r>
      <w:r w:rsidR="009E5EF7">
        <w:rPr>
          <w:b/>
          <w:kern w:val="16"/>
          <w:sz w:val="24"/>
          <w:szCs w:val="24"/>
        </w:rPr>
        <w:t>й</w:t>
      </w:r>
      <w:proofErr w:type="spellEnd"/>
      <w:r w:rsidRPr="00783975">
        <w:rPr>
          <w:b/>
          <w:kern w:val="16"/>
          <w:sz w:val="24"/>
          <w:szCs w:val="24"/>
        </w:rPr>
        <w:t xml:space="preserve"> инсулин</w:t>
      </w:r>
      <w:r w:rsidRPr="00783975">
        <w:rPr>
          <w:kern w:val="16"/>
          <w:sz w:val="24"/>
          <w:szCs w:val="24"/>
        </w:rPr>
        <w:t xml:space="preserve"> – </w:t>
      </w:r>
      <w:r w:rsidRPr="00783975">
        <w:rPr>
          <w:sz w:val="24"/>
          <w:szCs w:val="24"/>
        </w:rPr>
        <w:t>инсулин короткого (ультракороткого, сверхбыстрого) действия</w:t>
      </w:r>
      <w:r w:rsidR="00273863">
        <w:rPr>
          <w:sz w:val="24"/>
          <w:szCs w:val="24"/>
        </w:rPr>
        <w:t xml:space="preserve"> (</w:t>
      </w:r>
      <w:r w:rsidR="00273863" w:rsidRPr="001B1FFF">
        <w:rPr>
          <w:sz w:val="24"/>
          <w:szCs w:val="24"/>
        </w:rPr>
        <w:t>АТХ-классификация</w:t>
      </w:r>
      <w:r w:rsidR="00273863" w:rsidRPr="001F7517">
        <w:rPr>
          <w:sz w:val="24"/>
          <w:szCs w:val="24"/>
        </w:rPr>
        <w:t xml:space="preserve"> </w:t>
      </w:r>
      <w:r w:rsidR="00273863" w:rsidRPr="001B1FFF">
        <w:rPr>
          <w:sz w:val="24"/>
          <w:szCs w:val="24"/>
        </w:rPr>
        <w:t>A10AB инсулины короткого действия и их аналоги для инъекционного введения)</w:t>
      </w:r>
      <w:r w:rsidRPr="00783975">
        <w:rPr>
          <w:sz w:val="24"/>
          <w:szCs w:val="24"/>
        </w:rPr>
        <w:t>, необходим</w:t>
      </w:r>
      <w:r w:rsidR="009E5EF7">
        <w:rPr>
          <w:sz w:val="24"/>
          <w:szCs w:val="24"/>
        </w:rPr>
        <w:t xml:space="preserve">ый </w:t>
      </w:r>
      <w:r w:rsidRPr="00783975">
        <w:rPr>
          <w:sz w:val="24"/>
          <w:szCs w:val="24"/>
        </w:rPr>
        <w:t>для поддержания целевой гликемии после еды и для коррекции гипергликемии</w:t>
      </w:r>
    </w:p>
    <w:p w14:paraId="6E1878FF" w14:textId="77777777" w:rsidR="00783975" w:rsidRPr="00783975" w:rsidRDefault="00783975" w:rsidP="000C55C9">
      <w:pPr>
        <w:jc w:val="both"/>
        <w:rPr>
          <w:color w:val="000000"/>
          <w:kern w:val="16"/>
          <w:sz w:val="24"/>
          <w:szCs w:val="24"/>
        </w:rPr>
      </w:pPr>
      <w:r w:rsidRPr="00783975">
        <w:rPr>
          <w:b/>
          <w:bCs/>
          <w:color w:val="000000"/>
          <w:kern w:val="16"/>
          <w:sz w:val="24"/>
          <w:szCs w:val="24"/>
        </w:rPr>
        <w:t>Гипергликемия</w:t>
      </w:r>
      <w:r w:rsidRPr="00783975">
        <w:rPr>
          <w:bCs/>
          <w:color w:val="000000"/>
          <w:kern w:val="16"/>
          <w:sz w:val="24"/>
          <w:szCs w:val="24"/>
        </w:rPr>
        <w:t xml:space="preserve"> –</w:t>
      </w:r>
      <w:r w:rsidRPr="00783975">
        <w:rPr>
          <w:color w:val="000000"/>
          <w:kern w:val="16"/>
          <w:sz w:val="24"/>
          <w:szCs w:val="24"/>
        </w:rPr>
        <w:t xml:space="preserve"> уровень </w:t>
      </w:r>
      <w:r w:rsidRPr="00783975">
        <w:rPr>
          <w:kern w:val="16"/>
          <w:sz w:val="24"/>
          <w:szCs w:val="24"/>
        </w:rPr>
        <w:t>глюкозы</w:t>
      </w:r>
      <w:r w:rsidRPr="00783975">
        <w:rPr>
          <w:color w:val="000000"/>
          <w:kern w:val="16"/>
          <w:sz w:val="24"/>
          <w:szCs w:val="24"/>
        </w:rPr>
        <w:t xml:space="preserve"> в крови выше нормальных значений </w:t>
      </w:r>
    </w:p>
    <w:p w14:paraId="3BE6B9C9" w14:textId="77777777" w:rsidR="00783975" w:rsidRPr="00783975" w:rsidRDefault="00783975" w:rsidP="000C55C9">
      <w:pPr>
        <w:jc w:val="both"/>
        <w:rPr>
          <w:color w:val="000000"/>
          <w:kern w:val="16"/>
          <w:sz w:val="24"/>
          <w:szCs w:val="24"/>
        </w:rPr>
      </w:pPr>
      <w:r w:rsidRPr="00783975">
        <w:rPr>
          <w:b/>
          <w:bCs/>
          <w:color w:val="000000"/>
          <w:kern w:val="16"/>
          <w:sz w:val="24"/>
          <w:szCs w:val="24"/>
        </w:rPr>
        <w:t>Гипогликемия</w:t>
      </w:r>
      <w:r w:rsidRPr="00783975">
        <w:rPr>
          <w:color w:val="000000"/>
          <w:kern w:val="16"/>
          <w:sz w:val="24"/>
          <w:szCs w:val="24"/>
        </w:rPr>
        <w:t xml:space="preserve"> </w:t>
      </w:r>
      <w:r w:rsidRPr="00783975">
        <w:rPr>
          <w:bCs/>
          <w:color w:val="000000"/>
          <w:kern w:val="16"/>
          <w:sz w:val="24"/>
          <w:szCs w:val="24"/>
        </w:rPr>
        <w:t>–</w:t>
      </w:r>
      <w:r w:rsidRPr="00783975">
        <w:rPr>
          <w:color w:val="000000"/>
          <w:kern w:val="16"/>
          <w:sz w:val="24"/>
          <w:szCs w:val="24"/>
        </w:rPr>
        <w:t xml:space="preserve"> уровень </w:t>
      </w:r>
      <w:r w:rsidRPr="00783975">
        <w:rPr>
          <w:kern w:val="16"/>
          <w:sz w:val="24"/>
          <w:szCs w:val="24"/>
        </w:rPr>
        <w:t>глюкозы</w:t>
      </w:r>
      <w:r w:rsidRPr="00783975">
        <w:rPr>
          <w:color w:val="000000"/>
          <w:kern w:val="16"/>
          <w:sz w:val="24"/>
          <w:szCs w:val="24"/>
        </w:rPr>
        <w:t xml:space="preserve"> в крови ниже нормальных значений</w:t>
      </w:r>
    </w:p>
    <w:p w14:paraId="1D722445" w14:textId="77777777" w:rsidR="00783975" w:rsidRPr="00783975" w:rsidRDefault="00783975" w:rsidP="000C55C9">
      <w:pPr>
        <w:jc w:val="both"/>
        <w:rPr>
          <w:color w:val="000000"/>
          <w:kern w:val="16"/>
          <w:sz w:val="24"/>
          <w:szCs w:val="24"/>
        </w:rPr>
      </w:pPr>
      <w:r w:rsidRPr="00783975">
        <w:rPr>
          <w:b/>
          <w:bCs/>
          <w:color w:val="000000"/>
          <w:kern w:val="16"/>
          <w:sz w:val="24"/>
          <w:szCs w:val="24"/>
        </w:rPr>
        <w:t xml:space="preserve">Гликемия </w:t>
      </w:r>
      <w:r w:rsidRPr="00783975">
        <w:rPr>
          <w:bCs/>
          <w:color w:val="000000"/>
          <w:kern w:val="16"/>
          <w:sz w:val="24"/>
          <w:szCs w:val="24"/>
        </w:rPr>
        <w:t>–</w:t>
      </w:r>
      <w:r w:rsidRPr="00783975">
        <w:rPr>
          <w:color w:val="000000"/>
          <w:kern w:val="16"/>
          <w:sz w:val="24"/>
          <w:szCs w:val="24"/>
        </w:rPr>
        <w:t xml:space="preserve"> </w:t>
      </w:r>
      <w:r w:rsidRPr="00783975">
        <w:rPr>
          <w:kern w:val="16"/>
          <w:sz w:val="24"/>
          <w:szCs w:val="24"/>
        </w:rPr>
        <w:t>концентрация</w:t>
      </w:r>
      <w:r w:rsidRPr="00783975">
        <w:rPr>
          <w:color w:val="000000"/>
          <w:kern w:val="16"/>
          <w:sz w:val="24"/>
          <w:szCs w:val="24"/>
        </w:rPr>
        <w:t xml:space="preserve"> глюкозы в крови </w:t>
      </w:r>
    </w:p>
    <w:p w14:paraId="3EE63326" w14:textId="77777777" w:rsidR="00783975" w:rsidRPr="00783975" w:rsidRDefault="00783975" w:rsidP="000C55C9">
      <w:pPr>
        <w:jc w:val="both"/>
        <w:rPr>
          <w:color w:val="000000"/>
          <w:kern w:val="16"/>
          <w:sz w:val="24"/>
          <w:szCs w:val="24"/>
        </w:rPr>
      </w:pPr>
      <w:r w:rsidRPr="00783975">
        <w:rPr>
          <w:b/>
          <w:bCs/>
          <w:color w:val="000000"/>
          <w:kern w:val="16"/>
          <w:sz w:val="24"/>
          <w:szCs w:val="24"/>
        </w:rPr>
        <w:t>Гликированный гемоглобин (HbA</w:t>
      </w:r>
      <w:r w:rsidRPr="00783975">
        <w:rPr>
          <w:b/>
          <w:bCs/>
          <w:color w:val="000000"/>
          <w:kern w:val="16"/>
          <w:sz w:val="24"/>
          <w:szCs w:val="24"/>
          <w:vertAlign w:val="subscript"/>
        </w:rPr>
        <w:t>1c</w:t>
      </w:r>
      <w:r w:rsidRPr="00783975">
        <w:rPr>
          <w:b/>
          <w:bCs/>
          <w:color w:val="000000"/>
          <w:kern w:val="16"/>
          <w:sz w:val="24"/>
          <w:szCs w:val="24"/>
        </w:rPr>
        <w:t>)</w:t>
      </w:r>
      <w:r w:rsidRPr="00783975">
        <w:rPr>
          <w:bCs/>
          <w:color w:val="000000"/>
          <w:kern w:val="16"/>
          <w:sz w:val="24"/>
          <w:szCs w:val="24"/>
        </w:rPr>
        <w:t xml:space="preserve"> – </w:t>
      </w:r>
      <w:r w:rsidRPr="00783975">
        <w:rPr>
          <w:color w:val="000000"/>
          <w:kern w:val="16"/>
          <w:sz w:val="24"/>
          <w:szCs w:val="24"/>
        </w:rPr>
        <w:t xml:space="preserve">показатель, который отражает средний уровень глюкозы в крови за последние 2-3 месяца </w:t>
      </w:r>
    </w:p>
    <w:p w14:paraId="2045089B" w14:textId="77777777" w:rsidR="00783975" w:rsidRPr="00783975" w:rsidRDefault="00783975" w:rsidP="000C55C9">
      <w:pPr>
        <w:contextualSpacing/>
        <w:mirrorIndents/>
        <w:jc w:val="both"/>
        <w:rPr>
          <w:color w:val="000000"/>
          <w:kern w:val="16"/>
          <w:sz w:val="24"/>
          <w:szCs w:val="24"/>
        </w:rPr>
      </w:pPr>
      <w:r w:rsidRPr="00783975">
        <w:rPr>
          <w:b/>
          <w:color w:val="000000"/>
          <w:kern w:val="16"/>
          <w:sz w:val="24"/>
          <w:szCs w:val="24"/>
        </w:rPr>
        <w:t>Д</w:t>
      </w:r>
      <w:r w:rsidRPr="00783975">
        <w:rPr>
          <w:b/>
          <w:bCs/>
          <w:kern w:val="16"/>
          <w:sz w:val="24"/>
          <w:szCs w:val="24"/>
        </w:rPr>
        <w:t>иабетическая нейропатия</w:t>
      </w:r>
      <w:r w:rsidRPr="00783975">
        <w:rPr>
          <w:bCs/>
          <w:kern w:val="16"/>
          <w:sz w:val="24"/>
          <w:szCs w:val="24"/>
        </w:rPr>
        <w:t xml:space="preserve"> – </w:t>
      </w:r>
      <w:r w:rsidRPr="00783975">
        <w:rPr>
          <w:kern w:val="16"/>
          <w:sz w:val="24"/>
          <w:szCs w:val="24"/>
        </w:rPr>
        <w:t>комплекс клинических и субклинических синдромов, каждый из которых характеризуется диффузным или очаговым поражением периферических и/или автономных нервных волокон в результате сахарного диабета</w:t>
      </w:r>
    </w:p>
    <w:p w14:paraId="1367E6F2" w14:textId="77777777" w:rsidR="00783975" w:rsidRPr="00783975" w:rsidRDefault="00783975" w:rsidP="000C55C9">
      <w:pPr>
        <w:jc w:val="both"/>
        <w:rPr>
          <w:color w:val="000000"/>
          <w:kern w:val="16"/>
          <w:sz w:val="24"/>
          <w:szCs w:val="24"/>
        </w:rPr>
      </w:pPr>
      <w:r w:rsidRPr="00783975">
        <w:rPr>
          <w:b/>
          <w:color w:val="000000"/>
          <w:kern w:val="16"/>
          <w:sz w:val="24"/>
          <w:szCs w:val="24"/>
        </w:rPr>
        <w:t>Диабетическая нефропатия</w:t>
      </w:r>
      <w:r w:rsidRPr="00783975">
        <w:rPr>
          <w:color w:val="000000"/>
          <w:kern w:val="16"/>
          <w:sz w:val="24"/>
          <w:szCs w:val="24"/>
        </w:rPr>
        <w:t xml:space="preserve"> </w:t>
      </w:r>
      <w:r w:rsidRPr="00783975">
        <w:rPr>
          <w:kern w:val="16"/>
          <w:sz w:val="24"/>
          <w:szCs w:val="24"/>
        </w:rPr>
        <w:t xml:space="preserve">– </w:t>
      </w:r>
      <w:r w:rsidRPr="00783975">
        <w:rPr>
          <w:sz w:val="24"/>
          <w:szCs w:val="24"/>
        </w:rPr>
        <w:t xml:space="preserve">специфическое поражение почек при сахарном диабете в виде узелкового </w:t>
      </w:r>
      <w:proofErr w:type="spellStart"/>
      <w:r w:rsidRPr="00783975">
        <w:rPr>
          <w:sz w:val="24"/>
          <w:szCs w:val="24"/>
        </w:rPr>
        <w:t>гломерулосклероза</w:t>
      </w:r>
      <w:proofErr w:type="spellEnd"/>
      <w:r w:rsidRPr="00783975">
        <w:rPr>
          <w:sz w:val="24"/>
          <w:szCs w:val="24"/>
        </w:rPr>
        <w:t xml:space="preserve"> </w:t>
      </w:r>
      <w:r w:rsidRPr="00783975">
        <w:rPr>
          <w:color w:val="000000"/>
          <w:sz w:val="24"/>
          <w:szCs w:val="24"/>
        </w:rPr>
        <w:t>как результат воздействия метаболических и гемодинамических факторов на почечную микроциркуляцию, модулируемый генетическими факторами</w:t>
      </w:r>
    </w:p>
    <w:p w14:paraId="14139414" w14:textId="77777777" w:rsidR="00783975" w:rsidRPr="00783975" w:rsidRDefault="00783975" w:rsidP="000C55C9">
      <w:pPr>
        <w:jc w:val="both"/>
        <w:rPr>
          <w:kern w:val="16"/>
          <w:sz w:val="24"/>
          <w:szCs w:val="24"/>
        </w:rPr>
      </w:pPr>
      <w:r w:rsidRPr="00783975">
        <w:rPr>
          <w:b/>
          <w:kern w:val="16"/>
          <w:sz w:val="24"/>
          <w:szCs w:val="24"/>
        </w:rPr>
        <w:t>Диабетическая ретинопатия</w:t>
      </w:r>
      <w:r w:rsidRPr="00783975">
        <w:rPr>
          <w:kern w:val="16"/>
          <w:sz w:val="24"/>
          <w:szCs w:val="24"/>
        </w:rPr>
        <w:t xml:space="preserve"> </w:t>
      </w:r>
      <w:r w:rsidRPr="00783975">
        <w:rPr>
          <w:color w:val="000000"/>
          <w:sz w:val="24"/>
          <w:szCs w:val="24"/>
        </w:rPr>
        <w:t>–</w:t>
      </w:r>
      <w:r w:rsidRPr="00783975">
        <w:rPr>
          <w:kern w:val="16"/>
          <w:sz w:val="24"/>
          <w:szCs w:val="24"/>
        </w:rPr>
        <w:t xml:space="preserve"> </w:t>
      </w:r>
      <w:r w:rsidRPr="00783975">
        <w:rPr>
          <w:color w:val="000000"/>
          <w:sz w:val="24"/>
          <w:szCs w:val="24"/>
        </w:rPr>
        <w:t xml:space="preserve">специфичное позднее </w:t>
      </w:r>
      <w:proofErr w:type="spellStart"/>
      <w:r w:rsidRPr="00783975">
        <w:rPr>
          <w:color w:val="000000"/>
          <w:sz w:val="24"/>
          <w:szCs w:val="24"/>
        </w:rPr>
        <w:t>нейромикрососудистое</w:t>
      </w:r>
      <w:proofErr w:type="spellEnd"/>
      <w:r w:rsidRPr="00783975">
        <w:rPr>
          <w:color w:val="000000"/>
          <w:sz w:val="24"/>
          <w:szCs w:val="24"/>
        </w:rPr>
        <w:t xml:space="preserve"> осложнение СД, развивающееся, как правило, последовательно от изменений, связанных с повышенной проницаемостью и окклюзией </w:t>
      </w:r>
      <w:proofErr w:type="spellStart"/>
      <w:r w:rsidRPr="00783975">
        <w:rPr>
          <w:color w:val="000000"/>
          <w:sz w:val="24"/>
          <w:szCs w:val="24"/>
        </w:rPr>
        <w:t>ретинальных</w:t>
      </w:r>
      <w:proofErr w:type="spellEnd"/>
      <w:r w:rsidRPr="00783975">
        <w:rPr>
          <w:color w:val="000000"/>
          <w:sz w:val="24"/>
          <w:szCs w:val="24"/>
        </w:rPr>
        <w:t xml:space="preserve"> сосудов до появления новообразованных сосудов и </w:t>
      </w:r>
      <w:proofErr w:type="spellStart"/>
      <w:r w:rsidRPr="00783975">
        <w:rPr>
          <w:color w:val="000000"/>
          <w:sz w:val="24"/>
          <w:szCs w:val="24"/>
        </w:rPr>
        <w:t>фиброглиальной</w:t>
      </w:r>
      <w:proofErr w:type="spellEnd"/>
      <w:r w:rsidRPr="00783975">
        <w:rPr>
          <w:color w:val="000000"/>
          <w:sz w:val="24"/>
          <w:szCs w:val="24"/>
        </w:rPr>
        <w:t xml:space="preserve"> ткани </w:t>
      </w:r>
    </w:p>
    <w:p w14:paraId="229E5E4C" w14:textId="77777777" w:rsidR="00783975" w:rsidRPr="000C55C9" w:rsidRDefault="00783975" w:rsidP="000C55C9">
      <w:pPr>
        <w:jc w:val="both"/>
        <w:rPr>
          <w:color w:val="000000"/>
          <w:kern w:val="16"/>
          <w:sz w:val="24"/>
          <w:szCs w:val="24"/>
        </w:rPr>
      </w:pPr>
      <w:r w:rsidRPr="00CC4C8F">
        <w:rPr>
          <w:b/>
          <w:bCs/>
          <w:color w:val="000000"/>
          <w:kern w:val="16"/>
          <w:sz w:val="24"/>
          <w:szCs w:val="24"/>
        </w:rPr>
        <w:t>Инсулин</w:t>
      </w:r>
      <w:r w:rsidRPr="00CC4C8F">
        <w:rPr>
          <w:b/>
          <w:color w:val="000000"/>
          <w:kern w:val="16"/>
          <w:sz w:val="24"/>
          <w:szCs w:val="24"/>
        </w:rPr>
        <w:t xml:space="preserve"> </w:t>
      </w:r>
      <w:r w:rsidRPr="00CC4C8F">
        <w:rPr>
          <w:bCs/>
          <w:color w:val="000000"/>
          <w:kern w:val="16"/>
          <w:sz w:val="24"/>
          <w:szCs w:val="24"/>
        </w:rPr>
        <w:t>–</w:t>
      </w:r>
      <w:r w:rsidRPr="00CC4C8F">
        <w:rPr>
          <w:color w:val="000000"/>
          <w:kern w:val="16"/>
          <w:sz w:val="24"/>
          <w:szCs w:val="24"/>
        </w:rPr>
        <w:t xml:space="preserve"> гормон, </w:t>
      </w:r>
      <w:r w:rsidRPr="00CC4C8F">
        <w:rPr>
          <w:color w:val="000000"/>
          <w:sz w:val="24"/>
          <w:szCs w:val="24"/>
        </w:rPr>
        <w:t>в физиологических условиях секретируемый бета-клетками поджелудочной железы</w:t>
      </w:r>
      <w:r w:rsidRPr="00CC4C8F">
        <w:rPr>
          <w:color w:val="000000"/>
          <w:kern w:val="16"/>
          <w:sz w:val="24"/>
          <w:szCs w:val="24"/>
        </w:rPr>
        <w:t xml:space="preserve"> и регулирующий уровень глюкозы в крови, стимулируя поглощение </w:t>
      </w:r>
      <w:r w:rsidRPr="000C55C9">
        <w:rPr>
          <w:color w:val="000000"/>
          <w:kern w:val="16"/>
          <w:sz w:val="24"/>
          <w:szCs w:val="24"/>
        </w:rPr>
        <w:lastRenderedPageBreak/>
        <w:t>глюкозы тканями.</w:t>
      </w:r>
      <w:r w:rsidRPr="000C55C9">
        <w:rPr>
          <w:sz w:val="24"/>
          <w:szCs w:val="24"/>
        </w:rPr>
        <w:t xml:space="preserve"> Также термин используется для обозначения препаратов (АТХ-классификация A10A Инсулины и их аналоги)</w:t>
      </w:r>
      <w:r w:rsidRPr="000C55C9">
        <w:rPr>
          <w:color w:val="000000"/>
          <w:kern w:val="16"/>
          <w:sz w:val="24"/>
          <w:szCs w:val="24"/>
        </w:rPr>
        <w:t xml:space="preserve">  </w:t>
      </w:r>
    </w:p>
    <w:p w14:paraId="309455AA" w14:textId="77777777" w:rsidR="00783975" w:rsidRPr="000C55C9" w:rsidRDefault="00783975" w:rsidP="000C55C9">
      <w:pPr>
        <w:jc w:val="both"/>
        <w:rPr>
          <w:color w:val="000000"/>
          <w:kern w:val="16"/>
          <w:sz w:val="24"/>
          <w:szCs w:val="24"/>
        </w:rPr>
      </w:pPr>
      <w:r w:rsidRPr="000C55C9">
        <w:rPr>
          <w:b/>
          <w:bCs/>
          <w:color w:val="000000"/>
          <w:kern w:val="16"/>
          <w:sz w:val="24"/>
          <w:szCs w:val="24"/>
        </w:rPr>
        <w:t>Инсулиновая помпа***</w:t>
      </w:r>
      <w:r w:rsidRPr="000C55C9">
        <w:rPr>
          <w:bCs/>
          <w:color w:val="000000"/>
          <w:kern w:val="16"/>
          <w:sz w:val="24"/>
          <w:szCs w:val="24"/>
        </w:rPr>
        <w:t xml:space="preserve"> – </w:t>
      </w:r>
      <w:r w:rsidRPr="000C55C9">
        <w:rPr>
          <w:color w:val="000000"/>
          <w:kern w:val="16"/>
          <w:sz w:val="24"/>
          <w:szCs w:val="24"/>
        </w:rPr>
        <w:t>устройство для непрерывной подкожной инфузии инсулина</w:t>
      </w:r>
    </w:p>
    <w:p w14:paraId="33B45F8A" w14:textId="00199C19" w:rsidR="00783975" w:rsidRPr="00783975" w:rsidRDefault="00783975" w:rsidP="000C55C9">
      <w:pPr>
        <w:jc w:val="both"/>
        <w:rPr>
          <w:kern w:val="16"/>
          <w:sz w:val="24"/>
          <w:szCs w:val="24"/>
        </w:rPr>
      </w:pPr>
      <w:r w:rsidRPr="000C55C9">
        <w:rPr>
          <w:b/>
          <w:kern w:val="16"/>
          <w:sz w:val="24"/>
          <w:szCs w:val="24"/>
        </w:rPr>
        <w:t>Инфузионн</w:t>
      </w:r>
      <w:r w:rsidR="00AB0049">
        <w:rPr>
          <w:b/>
          <w:kern w:val="16"/>
          <w:sz w:val="24"/>
          <w:szCs w:val="24"/>
        </w:rPr>
        <w:t>ый</w:t>
      </w:r>
      <w:r w:rsidRPr="000C55C9">
        <w:rPr>
          <w:b/>
          <w:kern w:val="16"/>
          <w:sz w:val="24"/>
          <w:szCs w:val="24"/>
        </w:rPr>
        <w:t xml:space="preserve"> </w:t>
      </w:r>
      <w:r w:rsidR="00AB0049">
        <w:rPr>
          <w:b/>
          <w:kern w:val="16"/>
          <w:sz w:val="24"/>
          <w:szCs w:val="24"/>
        </w:rPr>
        <w:t>набор</w:t>
      </w:r>
      <w:r w:rsidRPr="000C55C9">
        <w:rPr>
          <w:kern w:val="16"/>
          <w:sz w:val="24"/>
          <w:szCs w:val="24"/>
        </w:rPr>
        <w:t xml:space="preserve"> – </w:t>
      </w:r>
      <w:r w:rsidRPr="000C55C9">
        <w:rPr>
          <w:color w:val="000000"/>
          <w:kern w:val="16"/>
          <w:sz w:val="24"/>
          <w:szCs w:val="24"/>
        </w:rPr>
        <w:t>одноразовый</w:t>
      </w:r>
      <w:r w:rsidRPr="000C55C9">
        <w:rPr>
          <w:kern w:val="16"/>
          <w:sz w:val="24"/>
          <w:szCs w:val="24"/>
        </w:rPr>
        <w:t xml:space="preserve"> комплект медицинских изделий, через который осуществляется инфузия инсулина, состоящий из резервуара для инсулина, устанавливаемой подкожно канюли</w:t>
      </w:r>
      <w:r w:rsidRPr="00783975">
        <w:rPr>
          <w:kern w:val="16"/>
          <w:sz w:val="24"/>
          <w:szCs w:val="24"/>
        </w:rPr>
        <w:t xml:space="preserve"> (тефлоновой или стальной), а также катетера, связывающего резервуар и канюлю</w:t>
      </w:r>
    </w:p>
    <w:p w14:paraId="116E63B0" w14:textId="77777777" w:rsidR="00783975" w:rsidRPr="00783975" w:rsidRDefault="00783975" w:rsidP="000C55C9">
      <w:pPr>
        <w:jc w:val="both"/>
        <w:rPr>
          <w:kern w:val="16"/>
          <w:sz w:val="24"/>
          <w:szCs w:val="24"/>
        </w:rPr>
      </w:pPr>
      <w:r w:rsidRPr="00783975">
        <w:rPr>
          <w:b/>
          <w:kern w:val="16"/>
          <w:sz w:val="24"/>
          <w:szCs w:val="24"/>
        </w:rPr>
        <w:t>Калькулятор болюса</w:t>
      </w:r>
      <w:r w:rsidRPr="00783975">
        <w:rPr>
          <w:kern w:val="16"/>
          <w:sz w:val="24"/>
          <w:szCs w:val="24"/>
        </w:rPr>
        <w:t xml:space="preserve"> – </w:t>
      </w:r>
      <w:r w:rsidRPr="00783975">
        <w:rPr>
          <w:color w:val="000000"/>
          <w:kern w:val="16"/>
          <w:sz w:val="24"/>
          <w:szCs w:val="24"/>
        </w:rPr>
        <w:t>математический</w:t>
      </w:r>
      <w:r w:rsidRPr="00783975">
        <w:rPr>
          <w:kern w:val="16"/>
          <w:sz w:val="24"/>
          <w:szCs w:val="24"/>
        </w:rPr>
        <w:t xml:space="preserve"> алгоритм, позволяющий инсулиновой помпе*** рассчитать дозу болюса (на еду и/или коррекцию гликемии), исходя из введенных пользователем показателей (количество углеводов в пище, гликемия) и на основе предустановленных индивидуальных коэффициентов (углеводный коэффициент, чувствительность к инсулину, целевая гликемия, время действия инсулина и др.)</w:t>
      </w:r>
    </w:p>
    <w:p w14:paraId="520888FD" w14:textId="77777777" w:rsidR="00783975" w:rsidRPr="007E1BF8" w:rsidRDefault="00783975" w:rsidP="000C55C9">
      <w:pPr>
        <w:jc w:val="both"/>
        <w:rPr>
          <w:rStyle w:val="afc"/>
          <w:i w:val="0"/>
          <w:sz w:val="24"/>
          <w:szCs w:val="24"/>
        </w:rPr>
      </w:pPr>
      <w:r w:rsidRPr="00783975">
        <w:rPr>
          <w:b/>
          <w:color w:val="000000"/>
          <w:sz w:val="24"/>
          <w:szCs w:val="24"/>
        </w:rPr>
        <w:t xml:space="preserve">Непрерывное мониторирование глюкозы </w:t>
      </w:r>
      <w:r w:rsidRPr="00783975">
        <w:rPr>
          <w:color w:val="000000"/>
          <w:sz w:val="24"/>
          <w:szCs w:val="24"/>
        </w:rPr>
        <w:t>–</w:t>
      </w:r>
      <w:r w:rsidRPr="00783975">
        <w:rPr>
          <w:b/>
          <w:color w:val="000000"/>
          <w:sz w:val="24"/>
          <w:szCs w:val="24"/>
        </w:rPr>
        <w:t xml:space="preserve"> </w:t>
      </w:r>
      <w:r w:rsidRPr="007E1BF8">
        <w:rPr>
          <w:rStyle w:val="afc"/>
          <w:i w:val="0"/>
          <w:sz w:val="24"/>
          <w:szCs w:val="24"/>
        </w:rPr>
        <w:t>измерение уровня глюкозы в интерстициальной жидкости непрерывно с помощью устанавливаемых подкожно сенсоров с последующим переводом в значения уровня глюкозы плазмы</w:t>
      </w:r>
    </w:p>
    <w:p w14:paraId="2C7C2CF3" w14:textId="77777777" w:rsidR="00783975" w:rsidRPr="000C55C9" w:rsidRDefault="00783975" w:rsidP="000C55C9">
      <w:pPr>
        <w:jc w:val="both"/>
        <w:rPr>
          <w:kern w:val="16"/>
          <w:sz w:val="24"/>
          <w:szCs w:val="24"/>
        </w:rPr>
      </w:pPr>
      <w:r w:rsidRPr="000C55C9">
        <w:rPr>
          <w:b/>
          <w:kern w:val="16"/>
          <w:sz w:val="24"/>
          <w:szCs w:val="24"/>
        </w:rPr>
        <w:t>Помповая инсулинотерапия</w:t>
      </w:r>
      <w:r w:rsidRPr="000C55C9">
        <w:rPr>
          <w:kern w:val="16"/>
          <w:sz w:val="24"/>
          <w:szCs w:val="24"/>
        </w:rPr>
        <w:t xml:space="preserve"> – способ инсулинотерапии, осуществляемый путём постоянной подкожной инфузии </w:t>
      </w:r>
      <w:r w:rsidRPr="000C55C9">
        <w:rPr>
          <w:color w:val="000000"/>
          <w:kern w:val="16"/>
          <w:sz w:val="24"/>
          <w:szCs w:val="24"/>
        </w:rPr>
        <w:t>инсулина</w:t>
      </w:r>
      <w:r w:rsidRPr="000C55C9">
        <w:rPr>
          <w:kern w:val="16"/>
          <w:sz w:val="24"/>
          <w:szCs w:val="24"/>
        </w:rPr>
        <w:t xml:space="preserve"> с помощью инсулиновой помпы***</w:t>
      </w:r>
    </w:p>
    <w:p w14:paraId="384644E0" w14:textId="77777777" w:rsidR="00783975" w:rsidRPr="000C55C9" w:rsidRDefault="00783975" w:rsidP="000C55C9">
      <w:pPr>
        <w:jc w:val="both"/>
        <w:rPr>
          <w:sz w:val="24"/>
          <w:szCs w:val="24"/>
        </w:rPr>
      </w:pPr>
      <w:r w:rsidRPr="000C55C9">
        <w:rPr>
          <w:b/>
          <w:sz w:val="24"/>
          <w:szCs w:val="24"/>
        </w:rPr>
        <w:t>Самоконтроль гликемии</w:t>
      </w:r>
      <w:r w:rsidRPr="000C55C9">
        <w:rPr>
          <w:sz w:val="24"/>
          <w:szCs w:val="24"/>
        </w:rPr>
        <w:t xml:space="preserve"> – самостоятельное определение глюкозы крови пациентами в домашних условиях с помощью глюкометра или устройства для непрерывного мониторирования глюкозы</w:t>
      </w:r>
    </w:p>
    <w:p w14:paraId="7ACD1997" w14:textId="77777777" w:rsidR="00783975" w:rsidRPr="00783975" w:rsidRDefault="00783975" w:rsidP="000C55C9">
      <w:pPr>
        <w:jc w:val="both"/>
        <w:rPr>
          <w:sz w:val="24"/>
          <w:szCs w:val="24"/>
        </w:rPr>
      </w:pPr>
      <w:r w:rsidRPr="00783975">
        <w:rPr>
          <w:b/>
          <w:kern w:val="16"/>
          <w:sz w:val="24"/>
          <w:szCs w:val="24"/>
        </w:rPr>
        <w:t>Сахарный диабет 1 типа</w:t>
      </w:r>
      <w:r w:rsidRPr="00783975">
        <w:rPr>
          <w:kern w:val="16"/>
          <w:sz w:val="24"/>
          <w:szCs w:val="24"/>
        </w:rPr>
        <w:t xml:space="preserve"> </w:t>
      </w:r>
      <w:r w:rsidRPr="00783975">
        <w:rPr>
          <w:sz w:val="24"/>
          <w:szCs w:val="24"/>
        </w:rPr>
        <w:t>–</w:t>
      </w:r>
      <w:r w:rsidRPr="00783975">
        <w:rPr>
          <w:kern w:val="16"/>
          <w:sz w:val="24"/>
          <w:szCs w:val="24"/>
        </w:rPr>
        <w:t xml:space="preserve"> это полигенное многофакторное заболевание, в основе которого лежит иммуноопосредованная или идиопатическая деструкция β-клеток поджелудочной железы, приводящая к абсолютной инсулиновой недостаточности</w:t>
      </w:r>
    </w:p>
    <w:p w14:paraId="295BBC5A" w14:textId="77777777" w:rsidR="00783975" w:rsidRPr="00783975" w:rsidRDefault="00783975" w:rsidP="000C55C9">
      <w:pPr>
        <w:jc w:val="both"/>
        <w:rPr>
          <w:kern w:val="16"/>
          <w:sz w:val="24"/>
          <w:szCs w:val="24"/>
        </w:rPr>
      </w:pPr>
      <w:r w:rsidRPr="00783975">
        <w:rPr>
          <w:b/>
          <w:sz w:val="24"/>
          <w:szCs w:val="24"/>
        </w:rPr>
        <w:t>Сахарный диабет</w:t>
      </w:r>
      <w:r w:rsidRPr="00783975">
        <w:rPr>
          <w:sz w:val="24"/>
          <w:szCs w:val="24"/>
        </w:rPr>
        <w:t xml:space="preserve"> </w:t>
      </w:r>
      <w:r w:rsidRPr="00783975">
        <w:rPr>
          <w:b/>
          <w:sz w:val="24"/>
          <w:szCs w:val="24"/>
        </w:rPr>
        <w:t>2 типа</w:t>
      </w:r>
      <w:r w:rsidRPr="00783975">
        <w:rPr>
          <w:sz w:val="24"/>
          <w:szCs w:val="24"/>
        </w:rPr>
        <w:t xml:space="preserve"> – нарушение углеводного обмена, вызванное преимущественной инсулинорезистентностью и относительной инсулиновой недостаточностью или преимущественным нарушением секреции инсулина с инсулинорезистентностью или без нее</w:t>
      </w:r>
    </w:p>
    <w:p w14:paraId="3F55A455" w14:textId="77777777" w:rsidR="000C55C9" w:rsidRDefault="000C55C9" w:rsidP="000C55C9">
      <w:pPr>
        <w:jc w:val="both"/>
        <w:rPr>
          <w:b/>
          <w:kern w:val="16"/>
          <w:sz w:val="24"/>
          <w:szCs w:val="24"/>
        </w:rPr>
      </w:pPr>
      <w:r>
        <w:rPr>
          <w:b/>
          <w:color w:val="000000"/>
          <w:sz w:val="24"/>
          <w:szCs w:val="24"/>
        </w:rPr>
        <w:t>Терапевтическое обучение</w:t>
      </w:r>
      <w:r w:rsidRPr="00783975">
        <w:rPr>
          <w:b/>
          <w:color w:val="000000"/>
          <w:sz w:val="24"/>
          <w:szCs w:val="24"/>
        </w:rPr>
        <w:t xml:space="preserve"> пациентов </w:t>
      </w:r>
      <w:r w:rsidRPr="00783975">
        <w:rPr>
          <w:color w:val="000000"/>
          <w:sz w:val="24"/>
          <w:szCs w:val="24"/>
        </w:rPr>
        <w:t xml:space="preserve">– комплекс мероприятий, направленных на подготовку </w:t>
      </w:r>
      <w:r w:rsidRPr="00783975">
        <w:rPr>
          <w:sz w:val="24"/>
          <w:szCs w:val="24"/>
        </w:rPr>
        <w:t>управлению заболеванием</w:t>
      </w:r>
      <w:r w:rsidRPr="00783975">
        <w:rPr>
          <w:b/>
          <w:kern w:val="16"/>
          <w:sz w:val="24"/>
          <w:szCs w:val="24"/>
        </w:rPr>
        <w:t xml:space="preserve"> </w:t>
      </w:r>
    </w:p>
    <w:p w14:paraId="538E3056" w14:textId="0B810218" w:rsidR="00783975" w:rsidRPr="00783975" w:rsidRDefault="00783975" w:rsidP="000C55C9">
      <w:pPr>
        <w:jc w:val="both"/>
        <w:rPr>
          <w:kern w:val="16"/>
          <w:sz w:val="24"/>
          <w:szCs w:val="24"/>
        </w:rPr>
      </w:pPr>
      <w:r w:rsidRPr="00783975">
        <w:rPr>
          <w:b/>
          <w:kern w:val="16"/>
          <w:sz w:val="24"/>
          <w:szCs w:val="24"/>
        </w:rPr>
        <w:t>Хлебная единица</w:t>
      </w:r>
      <w:r w:rsidRPr="00783975">
        <w:rPr>
          <w:kern w:val="16"/>
          <w:sz w:val="24"/>
          <w:szCs w:val="24"/>
        </w:rPr>
        <w:t xml:space="preserve"> – </w:t>
      </w:r>
      <w:r w:rsidRPr="00783975">
        <w:rPr>
          <w:color w:val="000000"/>
          <w:kern w:val="16"/>
          <w:sz w:val="24"/>
          <w:szCs w:val="24"/>
        </w:rPr>
        <w:t>количество</w:t>
      </w:r>
      <w:r w:rsidRPr="00783975">
        <w:rPr>
          <w:kern w:val="16"/>
          <w:sz w:val="24"/>
          <w:szCs w:val="24"/>
        </w:rPr>
        <w:t xml:space="preserve"> продукта, соде</w:t>
      </w:r>
      <w:r w:rsidR="006D02F2">
        <w:rPr>
          <w:kern w:val="16"/>
          <w:sz w:val="24"/>
          <w:szCs w:val="24"/>
        </w:rPr>
        <w:t>ржащего 10-12 граммов углеводов</w:t>
      </w:r>
    </w:p>
    <w:p w14:paraId="2BE6F525" w14:textId="2B960CC6" w:rsidR="00783975" w:rsidRPr="00783975" w:rsidRDefault="00783975" w:rsidP="000C55C9">
      <w:pPr>
        <w:jc w:val="both"/>
        <w:rPr>
          <w:b/>
          <w:bCs/>
          <w:color w:val="000000"/>
          <w:kern w:val="16"/>
          <w:sz w:val="24"/>
          <w:szCs w:val="24"/>
        </w:rPr>
      </w:pPr>
      <w:r w:rsidRPr="00783975">
        <w:rPr>
          <w:b/>
          <w:sz w:val="24"/>
          <w:szCs w:val="24"/>
        </w:rPr>
        <w:t>Целевой уровень гл</w:t>
      </w:r>
      <w:r w:rsidR="005F3BFF">
        <w:rPr>
          <w:b/>
          <w:sz w:val="24"/>
          <w:szCs w:val="24"/>
        </w:rPr>
        <w:t>икемического контроля</w:t>
      </w:r>
      <w:r w:rsidRPr="00783975">
        <w:rPr>
          <w:sz w:val="24"/>
          <w:szCs w:val="24"/>
        </w:rPr>
        <w:t xml:space="preserve"> – индивидуально определяемый уровень </w:t>
      </w:r>
      <w:r w:rsidR="005F3BFF">
        <w:rPr>
          <w:sz w:val="24"/>
          <w:szCs w:val="24"/>
        </w:rPr>
        <w:t xml:space="preserve">гликированного гемоглобина, </w:t>
      </w:r>
      <w:r w:rsidRPr="00783975">
        <w:rPr>
          <w:sz w:val="24"/>
          <w:szCs w:val="24"/>
        </w:rPr>
        <w:t>глюкозы плазмы натощак, перед едой, через 2 ч после еды, на ночь, ночью</w:t>
      </w:r>
      <w:r w:rsidR="005F3BFF">
        <w:rPr>
          <w:sz w:val="24"/>
          <w:szCs w:val="24"/>
        </w:rPr>
        <w:t>, времени в целевом диапазоне глюкозы</w:t>
      </w:r>
    </w:p>
    <w:p w14:paraId="56575066" w14:textId="4D39F098" w:rsidR="000C55C9" w:rsidRDefault="000C55C9" w:rsidP="000C55C9">
      <w:pPr>
        <w:jc w:val="both"/>
        <w:rPr>
          <w:b/>
          <w:bCs/>
          <w:color w:val="000000"/>
          <w:kern w:val="16"/>
          <w:sz w:val="24"/>
          <w:szCs w:val="24"/>
        </w:rPr>
      </w:pPr>
      <w:r>
        <w:rPr>
          <w:b/>
          <w:bCs/>
          <w:color w:val="000000"/>
          <w:kern w:val="16"/>
          <w:sz w:val="24"/>
          <w:szCs w:val="24"/>
        </w:rPr>
        <w:t xml:space="preserve">Школа для пациентов с сахарным диабетом </w:t>
      </w:r>
      <w:r w:rsidRPr="00783975">
        <w:rPr>
          <w:sz w:val="24"/>
          <w:szCs w:val="24"/>
        </w:rPr>
        <w:t xml:space="preserve">– </w:t>
      </w:r>
      <w:r>
        <w:rPr>
          <w:color w:val="000000"/>
          <w:sz w:val="24"/>
          <w:szCs w:val="24"/>
          <w:shd w:val="clear" w:color="auto" w:fill="FFFFFF"/>
        </w:rPr>
        <w:t>структурное</w:t>
      </w:r>
      <w:r w:rsidRPr="0013677B">
        <w:rPr>
          <w:color w:val="000000"/>
          <w:sz w:val="24"/>
          <w:szCs w:val="24"/>
          <w:shd w:val="clear" w:color="auto" w:fill="FFFFFF"/>
        </w:rPr>
        <w:t xml:space="preserve"> подразделение медицинской организации, оказывающей первичную медико-санитарную и специализированную медицинскую помощь по профилю «эндокринология» </w:t>
      </w:r>
      <w:r w:rsidR="005F3BFF">
        <w:rPr>
          <w:color w:val="000000"/>
          <w:sz w:val="24"/>
          <w:szCs w:val="24"/>
          <w:shd w:val="clear" w:color="auto" w:fill="FFFFFF"/>
        </w:rPr>
        <w:t xml:space="preserve">или «детская эндокринология» </w:t>
      </w:r>
      <w:r w:rsidRPr="0013677B">
        <w:rPr>
          <w:color w:val="000000"/>
          <w:sz w:val="24"/>
          <w:szCs w:val="24"/>
          <w:shd w:val="clear" w:color="auto" w:fill="FFFFFF"/>
        </w:rPr>
        <w:t xml:space="preserve">в виде группового терапевтического обучения </w:t>
      </w:r>
      <w:r w:rsidR="00E05496">
        <w:rPr>
          <w:color w:val="000000"/>
          <w:sz w:val="24"/>
          <w:szCs w:val="24"/>
          <w:shd w:val="clear" w:color="auto" w:fill="FFFFFF"/>
        </w:rPr>
        <w:t>пациентов с</w:t>
      </w:r>
      <w:r w:rsidRPr="0013677B">
        <w:rPr>
          <w:color w:val="000000"/>
          <w:sz w:val="24"/>
          <w:szCs w:val="24"/>
          <w:shd w:val="clear" w:color="auto" w:fill="FFFFFF"/>
        </w:rPr>
        <w:t xml:space="preserve"> сахарным диабетом по структурированным программам в зависимости от типа </w:t>
      </w:r>
      <w:r w:rsidR="005F3BFF">
        <w:rPr>
          <w:color w:val="000000"/>
          <w:sz w:val="24"/>
          <w:szCs w:val="24"/>
          <w:shd w:val="clear" w:color="auto" w:fill="FFFFFF"/>
        </w:rPr>
        <w:t xml:space="preserve">сахарного </w:t>
      </w:r>
      <w:r w:rsidRPr="0013677B">
        <w:rPr>
          <w:color w:val="000000"/>
          <w:sz w:val="24"/>
          <w:szCs w:val="24"/>
          <w:shd w:val="clear" w:color="auto" w:fill="FFFFFF"/>
        </w:rPr>
        <w:t>диабета и метода лечения, с обязательной практической отработкой навыков, необходимых для самостоятельного управления заболеванием</w:t>
      </w:r>
    </w:p>
    <w:p w14:paraId="3816FFE0" w14:textId="36433048" w:rsidR="006D08E0" w:rsidRDefault="006D08E0" w:rsidP="0013677B">
      <w:pPr>
        <w:widowControl w:val="0"/>
        <w:pBdr>
          <w:top w:val="nil"/>
          <w:left w:val="nil"/>
          <w:bottom w:val="nil"/>
          <w:right w:val="nil"/>
          <w:between w:val="nil"/>
        </w:pBdr>
        <w:rPr>
          <w:b/>
          <w:sz w:val="24"/>
          <w:szCs w:val="24"/>
        </w:rPr>
      </w:pPr>
    </w:p>
    <w:p w14:paraId="6562FF9A" w14:textId="77777777" w:rsidR="00EA3854" w:rsidRPr="0013677B" w:rsidRDefault="005509B0" w:rsidP="0013677B">
      <w:pPr>
        <w:widowControl w:val="0"/>
        <w:pBdr>
          <w:top w:val="nil"/>
          <w:left w:val="nil"/>
          <w:bottom w:val="nil"/>
          <w:right w:val="nil"/>
          <w:between w:val="nil"/>
        </w:pBdr>
        <w:rPr>
          <w:sz w:val="24"/>
          <w:szCs w:val="24"/>
        </w:rPr>
      </w:pPr>
      <w:r w:rsidRPr="0013677B">
        <w:rPr>
          <w:b/>
          <w:sz w:val="24"/>
          <w:szCs w:val="24"/>
        </w:rPr>
        <w:t>Введение</w:t>
      </w:r>
    </w:p>
    <w:p w14:paraId="21F49EDF" w14:textId="58F5BEF6" w:rsidR="00EA3854" w:rsidRPr="0013677B" w:rsidRDefault="00EA3854" w:rsidP="00B31D3F">
      <w:pPr>
        <w:ind w:firstLine="709"/>
        <w:jc w:val="both"/>
        <w:rPr>
          <w:sz w:val="24"/>
          <w:szCs w:val="24"/>
        </w:rPr>
      </w:pPr>
      <w:r w:rsidRPr="0013677B">
        <w:rPr>
          <w:sz w:val="24"/>
          <w:szCs w:val="24"/>
        </w:rPr>
        <w:t xml:space="preserve">В настоящее время обучение </w:t>
      </w:r>
      <w:r w:rsidR="009A107C">
        <w:rPr>
          <w:sz w:val="24"/>
          <w:szCs w:val="24"/>
        </w:rPr>
        <w:t>пациентов</w:t>
      </w:r>
      <w:r w:rsidRPr="0013677B">
        <w:rPr>
          <w:sz w:val="24"/>
          <w:szCs w:val="24"/>
        </w:rPr>
        <w:t xml:space="preserve"> стало неотъемлемой частью диабетологической помощи в большинстве стран и уже имеет собственную историю</w:t>
      </w:r>
      <w:r w:rsidR="0015179A">
        <w:rPr>
          <w:sz w:val="24"/>
          <w:szCs w:val="24"/>
        </w:rPr>
        <w:t xml:space="preserve"> </w:t>
      </w:r>
      <w:r w:rsidR="00205A98">
        <w:rPr>
          <w:sz w:val="24"/>
          <w:szCs w:val="24"/>
        </w:rPr>
        <w:fldChar w:fldCharType="begin" w:fldLock="1"/>
      </w:r>
      <w:r w:rsidR="00205A98">
        <w:rPr>
          <w:sz w:val="24"/>
          <w:szCs w:val="24"/>
        </w:rPr>
        <w:instrText>ADDIN CSL_CITATION {"citationItems":[{"id":"ITEM-1","itemData":{"author":[{"dropping-particle":"","family":"Бергер","given":"М.","non-dropping-particle":"","parse-names":false,"suffix":""},{"dropping-particle":"","family":"Старостина","given":"Е.Г.","non-dropping-particle":"","parse-names":false,"suffix":""},{"dropping-particle":"","family":"Йоргенс","given":"В.","non-dropping-particle":"","parse-names":false,"suffix":""},{"dropping-particle":"","family":"Дедов","given":"И.И.","non-dropping-particle":"","parse-names":false,"suffix":""}],"id":"ITEM-1","issued":{"date-parts":[["1995"]]},"publisher":"Springer-Verlag Berlin Heidelberg","title":"Практика инсулинотерапии (при участии Анциферова М.Б., Галстяна Г.Р., Грюссер М., Кеммера Ф., Мюльхаузер И., Савицки П., Шантелау Э., Шпрауля М., Штарке А.). Первое русское издание.","type":"book"},"uris":["http://www.mendeley.com/documents/?uuid=a7ec9c40-ea44-4b48-a5a9-14cd3d69ab46"]},{"id":"ITEM-2","itemData":{"ISSN":"0026-783X","PMID":"21065093","author":[{"dropping-particle":"","family":"Joslin","given":"EP","non-dropping-particle":"","parse-names":false,"suffix":""},{"dropping-particle":"","family":"Shepley","given":"HR","non-dropping-particle":"","parse-names":false,"suffix":""}],"container-title":"Modern hospital","id":"ITEM-2","issue":"3","issued":{"date-parts":[["1946","9"]]},"page":"100-104","title":"The ideal diabetic unit; of the hospital but not in it.","type":"article-journal","volume":"67"},"uris":["http://www.mendeley.com/documents/?uuid=73b0e50d-65b8-46ed-8285-7e62fe34361b"]},{"id":"ITEM-3","itemData":{"DOI":"10.1016/s0140-6736(88)90595-8","ISSN":"0140-6736","PMID":"2904532","abstract":"A structured treatment and teaching programme for non-insulin-treated non-insulin-dependent (type 2) diabetes was evaluated prospectively in general practice. The four group sessions were mainly conducted by paramedical personnel. 65 patients from five general practices were assessed at the start of the programme and 50 (mean age 65 years, diabetes duration 7 years) completed the 1 year follow-up (intervention group). The control group consisted of 49 patients (mean age 63 years, diabetes duration 7 years) from three other general practices without the programme. In the intervention group the percentage of patients receiving sulfonylureas fell from 68% at the start of the study to 38% after 1 year (mean difference 30%, 95% confidence interval [CI] 16-44%); the mean weight loss was 2.7 kg (95% CI 1.6-3.8 kg), and non-fasting triglycerides were reduced by 0.77 mmol/1 (95% CI 0.35-1.19 mmol/l); and glycosylated haemoglobin remained unchanged (7.1% of total haemoglobin). In the control group none of these indices was changed during the study year, and 10% of patients started insulin treatment. The structured treatment and teaching programme improved the overall quality of patient care in elderly non-insulin-dependent diabetic patients treated by general practitioners.","author":[{"dropping-particle":"","family":"Kronsbein","given":"P","non-dropping-particle":"","parse-names":false,"suffix":""},{"dropping-particle":"","family":"Jörgens","given":"V","non-dropping-particle":"","parse-names":false,"suffix":""},{"dropping-particle":"","family":"Mühlhauser","given":"I","non-dropping-particle":"","parse-names":false,"suffix":""},{"dropping-particle":"","family":"Scholz","given":"V","non-dropping-particle":"","parse-names":false,"suffix":""},{"dropping-particle":"","family":"Venhaus","given":"A","non-dropping-particle":"","parse-names":false,"suffix":""},{"dropping-particle":"","family":"Berger","given":"M","non-dropping-particle":"","parse-names":false,"suffix":""}],"container-title":"Lancet","id":"ITEM-3","issue":"8625","issued":{"date-parts":[["1988","12","17"]]},"page":"1407-1411","title":"Evaluation of a structured treatment and teaching programme on non-insulin-dependent diabetes.","type":"article-journal","volume":"2"},"uris":["http://www.mendeley.com/documents/?uuid=323b9930-6f0f-48a9-95aa-11cb09371c89"]},{"id":"ITEM-4","itemData":{"ISBN":"2711414965","author":[{"dropping-particle":"","family":"Lacroix","given":"A","non-dropping-particle":"","parse-names":false,"suffix":""},{"dropping-particle":"","family":"Assal","given":"J-P","non-dropping-particle":"","parse-names":false,"suffix":""}],"id":"ITEM-4","issued":{"date-parts":[["2000"]]},"number-of-pages":"203","publisher":"Vigot","publisher-place":"Paris","title":"Therapeutic education of patients : new approaches to chronic illness","type":"book"},"uris":["http://www.mendeley.com/documents/?uuid=a263cc94-fc93-4759-ad2e-a50c39385e8c"]},{"id":"ITEM-5","itemData":{"DOI":"10.1111/j.1464-5491.1990.tb01500.x","ISSN":"0742-3071","PMID":"2148137","abstract":"Thirty-one Type 1 diabetic patients entered a 12-month education programme in which attitudes to diabetes, knowledge of diabetes, and technical competence were assessed using questionnaires and practical tests. A closely matched group of 25 control patients continued to receive routine clinic care. Patients completing the education programme showed improved blood glucose control (HbA1 decreased from 11.8 +/- 0.4% to 10.5 +/- 0.3%, mean +/- SE, p less than 0.01), whereas blood glucose control was not altered in the control group (HbA1 11.8 +/- 0.5% before and 11.6 +/- 0.4% after 12 months). Patients completing the education programme also showed greater knowledge (p less than 0.001), more favourable attitudes (p less than 0.03), and increased competence in technical skills (p less than 0.02) compared with the control group. Six months after completing the programme blood glucose control deteriorated (HbA1 11.0 +/- 0.4%, p less than 0.05), although knowledge, attitudes, and technical competence were unchanged. This might reflect the withdrawal of extrinsic motivation and attention provided during the programme. Thus consideration should be given to development of the patient's intrinsic motivation to prolong the benefits of diabetes education programmes.","author":[{"dropping-particle":"","family":"Lennon","given":"G M","non-dropping-particle":"","parse-names":false,"suffix":""},{"dropping-particle":"","family":"Taylor","given":"K G","non-dropping-particle":"","parse-names":false,"suffix":""},{"dropping-particle":"","family":"Debney","given":"L","non-dropping-particle":"","parse-names":false,"suffix":""},{"dropping-particle":"","family":"Bailey","given":"C J","non-dropping-particle":"","parse-names":false,"suffix":""}],"container-title":"Diabetic medicine: a journal of the British Diabetic Association","id":"ITEM-5","issue":"9","issued":{"date-parts":[["1990","11"]]},"page":"825-832","title":"Knowledge, attitudes, technical competence, and blood glucose control of Type 1 diabetic patients during and after an education programme.","type":"article-journal","volume":"7"},"uris":["http://www.mendeley.com/documents/?uuid=3bf3cdc4-0e4f-475e-b09f-93d1a1675220"]}],"mendeley":{"formattedCitation":"[1–5]","plainTextFormattedCitation":"[1–5]","previouslyFormattedCitation":"[1–5]"},"properties":{"noteIndex":0},"schema":"https://github.com/citation-style-language/schema/raw/master/csl-citation.json"}</w:instrText>
      </w:r>
      <w:r w:rsidR="00205A98">
        <w:rPr>
          <w:sz w:val="24"/>
          <w:szCs w:val="24"/>
        </w:rPr>
        <w:fldChar w:fldCharType="separate"/>
      </w:r>
      <w:r w:rsidR="00205A98" w:rsidRPr="00205A98">
        <w:rPr>
          <w:noProof/>
          <w:sz w:val="24"/>
          <w:szCs w:val="24"/>
        </w:rPr>
        <w:t>[1–5]</w:t>
      </w:r>
      <w:r w:rsidR="00205A98">
        <w:rPr>
          <w:sz w:val="24"/>
          <w:szCs w:val="24"/>
        </w:rPr>
        <w:fldChar w:fldCharType="end"/>
      </w:r>
      <w:r w:rsidRPr="0013677B">
        <w:rPr>
          <w:sz w:val="24"/>
          <w:szCs w:val="24"/>
        </w:rPr>
        <w:t xml:space="preserve">. Хотя отдельные выдающиеся </w:t>
      </w:r>
      <w:proofErr w:type="spellStart"/>
      <w:r w:rsidRPr="0013677B">
        <w:rPr>
          <w:sz w:val="24"/>
          <w:szCs w:val="24"/>
        </w:rPr>
        <w:t>диабетологи</w:t>
      </w:r>
      <w:proofErr w:type="spellEnd"/>
      <w:r w:rsidRPr="0013677B">
        <w:rPr>
          <w:sz w:val="24"/>
          <w:szCs w:val="24"/>
        </w:rPr>
        <w:t xml:space="preserve"> применяли обучение уже в 20-х годах </w:t>
      </w:r>
      <w:r w:rsidR="00B31D3F">
        <w:rPr>
          <w:sz w:val="24"/>
          <w:szCs w:val="24"/>
        </w:rPr>
        <w:t>20-го века</w:t>
      </w:r>
      <w:r w:rsidRPr="0013677B">
        <w:rPr>
          <w:sz w:val="24"/>
          <w:szCs w:val="24"/>
        </w:rPr>
        <w:t xml:space="preserve">, потребовалось более 50 лет, чтобы практика обучения </w:t>
      </w:r>
      <w:r w:rsidR="00E05496">
        <w:rPr>
          <w:sz w:val="24"/>
          <w:szCs w:val="24"/>
        </w:rPr>
        <w:t>пациентов</w:t>
      </w:r>
      <w:r w:rsidRPr="0013677B">
        <w:rPr>
          <w:sz w:val="24"/>
          <w:szCs w:val="24"/>
        </w:rPr>
        <w:t xml:space="preserve"> приняла характер интегрирующей части терапии </w:t>
      </w:r>
      <w:r w:rsidR="00DB00A5">
        <w:rPr>
          <w:sz w:val="24"/>
          <w:szCs w:val="24"/>
        </w:rPr>
        <w:t xml:space="preserve">сахарного </w:t>
      </w:r>
      <w:r w:rsidRPr="0013677B">
        <w:rPr>
          <w:sz w:val="24"/>
          <w:szCs w:val="24"/>
        </w:rPr>
        <w:t>диабета</w:t>
      </w:r>
      <w:r w:rsidR="00DB00A5">
        <w:rPr>
          <w:sz w:val="24"/>
          <w:szCs w:val="24"/>
        </w:rPr>
        <w:t xml:space="preserve"> (СД)</w:t>
      </w:r>
      <w:r w:rsidRPr="0013677B">
        <w:rPr>
          <w:sz w:val="24"/>
          <w:szCs w:val="24"/>
        </w:rPr>
        <w:t xml:space="preserve"> и получила повсеместное распространение. В 1977 г. была выражена неудовлетворенность врачей, </w:t>
      </w:r>
      <w:r w:rsidR="00E05496">
        <w:rPr>
          <w:sz w:val="24"/>
          <w:szCs w:val="24"/>
        </w:rPr>
        <w:t>пациентов</w:t>
      </w:r>
      <w:r w:rsidRPr="0013677B">
        <w:rPr>
          <w:sz w:val="24"/>
          <w:szCs w:val="24"/>
        </w:rPr>
        <w:t xml:space="preserve">, страховых компаний и органов здравоохранения, вызванная очевидной неспособностью существующей системы диабетологической помощи остановить рост осложнений </w:t>
      </w:r>
      <w:r w:rsidR="00DB00A5">
        <w:rPr>
          <w:sz w:val="24"/>
          <w:szCs w:val="24"/>
        </w:rPr>
        <w:t>СД</w:t>
      </w:r>
      <w:r w:rsidRPr="0013677B">
        <w:rPr>
          <w:sz w:val="24"/>
          <w:szCs w:val="24"/>
        </w:rPr>
        <w:t xml:space="preserve"> и увеличение расходов на оказание помощи пациентам. Требовался принципиально новый подход, который позволил бы эффективно осуществлять управление этим сложным </w:t>
      </w:r>
      <w:r w:rsidRPr="0013677B">
        <w:rPr>
          <w:sz w:val="24"/>
          <w:szCs w:val="24"/>
        </w:rPr>
        <w:lastRenderedPageBreak/>
        <w:t xml:space="preserve">хроническим заболеванием путем вовлечения самого </w:t>
      </w:r>
      <w:r w:rsidR="00E05496">
        <w:rPr>
          <w:sz w:val="24"/>
          <w:szCs w:val="24"/>
        </w:rPr>
        <w:t>пациента</w:t>
      </w:r>
      <w:r w:rsidRPr="0013677B">
        <w:rPr>
          <w:sz w:val="24"/>
          <w:szCs w:val="24"/>
        </w:rPr>
        <w:t xml:space="preserve"> в активное участие в лечебном процессе. В то же время, появились </w:t>
      </w:r>
      <w:r w:rsidR="005509B0" w:rsidRPr="00205A98">
        <w:rPr>
          <w:sz w:val="24"/>
          <w:szCs w:val="24"/>
        </w:rPr>
        <w:t>данные</w:t>
      </w:r>
      <w:r w:rsidRPr="00205A98">
        <w:rPr>
          <w:sz w:val="24"/>
          <w:szCs w:val="24"/>
        </w:rPr>
        <w:t xml:space="preserve">, доказывающие возможность снижения частоты острых осложнений </w:t>
      </w:r>
      <w:r w:rsidR="00DB00A5" w:rsidRPr="00205A98">
        <w:rPr>
          <w:sz w:val="24"/>
          <w:szCs w:val="24"/>
        </w:rPr>
        <w:t>СД</w:t>
      </w:r>
      <w:r w:rsidRPr="00205A98">
        <w:rPr>
          <w:sz w:val="24"/>
          <w:szCs w:val="24"/>
        </w:rPr>
        <w:t xml:space="preserve"> с помощью обучения</w:t>
      </w:r>
      <w:r w:rsidR="00205A98" w:rsidRPr="00DC3A85">
        <w:rPr>
          <w:sz w:val="24"/>
          <w:szCs w:val="24"/>
        </w:rPr>
        <w:t xml:space="preserve"> </w:t>
      </w:r>
      <w:r w:rsidR="00205A98" w:rsidRPr="00205A98">
        <w:rPr>
          <w:sz w:val="24"/>
          <w:szCs w:val="24"/>
          <w:lang w:val="en-US"/>
        </w:rPr>
        <w:fldChar w:fldCharType="begin" w:fldLock="1"/>
      </w:r>
      <w:r w:rsidR="00205A98" w:rsidRPr="00205A98">
        <w:rPr>
          <w:sz w:val="24"/>
          <w:szCs w:val="24"/>
          <w:lang w:val="en-US"/>
        </w:rPr>
        <w:instrText>ADDIN</w:instrText>
      </w:r>
      <w:r w:rsidR="00205A98" w:rsidRPr="00DC3A85">
        <w:rPr>
          <w:sz w:val="24"/>
          <w:szCs w:val="24"/>
        </w:rPr>
        <w:instrText xml:space="preserve"> </w:instrText>
      </w:r>
      <w:r w:rsidR="00205A98" w:rsidRPr="00205A98">
        <w:rPr>
          <w:sz w:val="24"/>
          <w:szCs w:val="24"/>
          <w:lang w:val="en-US"/>
        </w:rPr>
        <w:instrText>CSL</w:instrText>
      </w:r>
      <w:r w:rsidR="00205A98" w:rsidRPr="00DC3A85">
        <w:rPr>
          <w:sz w:val="24"/>
          <w:szCs w:val="24"/>
        </w:rPr>
        <w:instrText>_</w:instrText>
      </w:r>
      <w:r w:rsidR="00205A98" w:rsidRPr="00205A98">
        <w:rPr>
          <w:sz w:val="24"/>
          <w:szCs w:val="24"/>
          <w:lang w:val="en-US"/>
        </w:rPr>
        <w:instrText>CITATION</w:instrText>
      </w:r>
      <w:r w:rsidR="00205A98" w:rsidRPr="00DC3A85">
        <w:rPr>
          <w:sz w:val="24"/>
          <w:szCs w:val="24"/>
        </w:rPr>
        <w:instrText xml:space="preserve"> {"</w:instrText>
      </w:r>
      <w:r w:rsidR="00205A98" w:rsidRPr="00205A98">
        <w:rPr>
          <w:sz w:val="24"/>
          <w:szCs w:val="24"/>
          <w:lang w:val="en-US"/>
        </w:rPr>
        <w:instrText>citationItems</w:instrText>
      </w:r>
      <w:r w:rsidR="00205A98" w:rsidRPr="00DC3A85">
        <w:rPr>
          <w:sz w:val="24"/>
          <w:szCs w:val="24"/>
        </w:rPr>
        <w:instrText>":[{"</w:instrText>
      </w:r>
      <w:r w:rsidR="00205A98" w:rsidRPr="00205A98">
        <w:rPr>
          <w:sz w:val="24"/>
          <w:szCs w:val="24"/>
          <w:lang w:val="en-US"/>
        </w:rPr>
        <w:instrText>id</w:instrText>
      </w:r>
      <w:r w:rsidR="00205A98" w:rsidRPr="00DC3A85">
        <w:rPr>
          <w:sz w:val="24"/>
          <w:szCs w:val="24"/>
        </w:rPr>
        <w:instrText>":"</w:instrText>
      </w:r>
      <w:r w:rsidR="00205A98" w:rsidRPr="00205A98">
        <w:rPr>
          <w:sz w:val="24"/>
          <w:szCs w:val="24"/>
          <w:lang w:val="en-US"/>
        </w:rPr>
        <w:instrText>ITEM</w:instrText>
      </w:r>
      <w:r w:rsidR="00205A98" w:rsidRPr="00DC3A85">
        <w:rPr>
          <w:sz w:val="24"/>
          <w:szCs w:val="24"/>
        </w:rPr>
        <w:instrText>-1","</w:instrText>
      </w:r>
      <w:r w:rsidR="00205A98" w:rsidRPr="00205A98">
        <w:rPr>
          <w:sz w:val="24"/>
          <w:szCs w:val="24"/>
          <w:lang w:val="en-US"/>
        </w:rPr>
        <w:instrText>itemData</w:instrText>
      </w:r>
      <w:r w:rsidR="00205A98" w:rsidRPr="00DC3A85">
        <w:rPr>
          <w:sz w:val="24"/>
          <w:szCs w:val="24"/>
        </w:rPr>
        <w:instrText>":{"</w:instrText>
      </w:r>
      <w:r w:rsidR="00205A98" w:rsidRPr="00205A98">
        <w:rPr>
          <w:sz w:val="24"/>
          <w:szCs w:val="24"/>
          <w:lang w:val="en-US"/>
        </w:rPr>
        <w:instrText>DOI</w:instrText>
      </w:r>
      <w:r w:rsidR="00205A98" w:rsidRPr="00DC3A85">
        <w:rPr>
          <w:sz w:val="24"/>
          <w:szCs w:val="24"/>
        </w:rPr>
        <w:instrText>":"10.1056/</w:instrText>
      </w:r>
      <w:r w:rsidR="00205A98" w:rsidRPr="00205A98">
        <w:rPr>
          <w:sz w:val="24"/>
          <w:szCs w:val="24"/>
          <w:lang w:val="en-US"/>
        </w:rPr>
        <w:instrText>NEJM</w:instrText>
      </w:r>
      <w:r w:rsidR="00205A98" w:rsidRPr="00DC3A85">
        <w:rPr>
          <w:sz w:val="24"/>
          <w:szCs w:val="24"/>
        </w:rPr>
        <w:instrText>197206292862605","</w:instrText>
      </w:r>
      <w:r w:rsidR="00205A98" w:rsidRPr="00205A98">
        <w:rPr>
          <w:sz w:val="24"/>
          <w:szCs w:val="24"/>
          <w:lang w:val="en-US"/>
        </w:rPr>
        <w:instrText>ISSN</w:instrText>
      </w:r>
      <w:r w:rsidR="00205A98" w:rsidRPr="00DC3A85">
        <w:rPr>
          <w:sz w:val="24"/>
          <w:szCs w:val="24"/>
        </w:rPr>
        <w:instrText>":"0028-4793","</w:instrText>
      </w:r>
      <w:r w:rsidR="00205A98" w:rsidRPr="00205A98">
        <w:rPr>
          <w:sz w:val="24"/>
          <w:szCs w:val="24"/>
          <w:lang w:val="en-US"/>
        </w:rPr>
        <w:instrText>PMID</w:instrText>
      </w:r>
      <w:r w:rsidR="00205A98" w:rsidRPr="00DC3A85">
        <w:rPr>
          <w:sz w:val="24"/>
          <w:szCs w:val="24"/>
        </w:rPr>
        <w:instrText>":"5030023","</w:instrText>
      </w:r>
      <w:r w:rsidR="00205A98" w:rsidRPr="00205A98">
        <w:rPr>
          <w:sz w:val="24"/>
          <w:szCs w:val="24"/>
          <w:lang w:val="en-US"/>
        </w:rPr>
        <w:instrText>author</w:instrText>
      </w:r>
      <w:r w:rsidR="00205A98" w:rsidRPr="00DC3A85">
        <w:rPr>
          <w:sz w:val="24"/>
          <w:szCs w:val="24"/>
        </w:rPr>
        <w:instrText>":[{"</w:instrText>
      </w:r>
      <w:r w:rsidR="00205A98" w:rsidRPr="00205A98">
        <w:rPr>
          <w:sz w:val="24"/>
          <w:szCs w:val="24"/>
          <w:lang w:val="en-US"/>
        </w:rPr>
        <w:instrText>dropping</w:instrText>
      </w:r>
      <w:r w:rsidR="00205A98" w:rsidRPr="00DC3A85">
        <w:rPr>
          <w:sz w:val="24"/>
          <w:szCs w:val="24"/>
        </w:rPr>
        <w:instrText>-</w:instrText>
      </w:r>
      <w:r w:rsidR="00205A98" w:rsidRPr="00205A98">
        <w:rPr>
          <w:sz w:val="24"/>
          <w:szCs w:val="24"/>
          <w:lang w:val="en-US"/>
        </w:rPr>
        <w:instrText>particle</w:instrText>
      </w:r>
      <w:r w:rsidR="00205A98" w:rsidRPr="00DC3A85">
        <w:rPr>
          <w:sz w:val="24"/>
          <w:szCs w:val="24"/>
        </w:rPr>
        <w:instrText>":"</w:instrText>
      </w:r>
      <w:r w:rsidR="00205A98" w:rsidRPr="00205A98">
        <w:rPr>
          <w:sz w:val="24"/>
          <w:szCs w:val="24"/>
          <w:lang w:val="en-US"/>
        </w:rPr>
        <w:instrText>V</w:instrText>
      </w:r>
      <w:r w:rsidR="00205A98" w:rsidRPr="00DC3A85">
        <w:rPr>
          <w:sz w:val="24"/>
          <w:szCs w:val="24"/>
        </w:rPr>
        <w:instrText>","</w:instrText>
      </w:r>
      <w:r w:rsidR="00205A98" w:rsidRPr="00205A98">
        <w:rPr>
          <w:sz w:val="24"/>
          <w:szCs w:val="24"/>
          <w:lang w:val="en-US"/>
        </w:rPr>
        <w:instrText>family</w:instrText>
      </w:r>
      <w:r w:rsidR="00205A98" w:rsidRPr="00DC3A85">
        <w:rPr>
          <w:sz w:val="24"/>
          <w:szCs w:val="24"/>
        </w:rPr>
        <w:instrText>":"</w:instrText>
      </w:r>
      <w:r w:rsidR="00205A98" w:rsidRPr="00205A98">
        <w:rPr>
          <w:sz w:val="24"/>
          <w:szCs w:val="24"/>
          <w:lang w:val="en-US"/>
        </w:rPr>
        <w:instrText>Miller</w:instrText>
      </w:r>
      <w:r w:rsidR="00205A98" w:rsidRPr="00DC3A85">
        <w:rPr>
          <w:sz w:val="24"/>
          <w:szCs w:val="24"/>
        </w:rPr>
        <w:instrText>","</w:instrText>
      </w:r>
      <w:r w:rsidR="00205A98" w:rsidRPr="00205A98">
        <w:rPr>
          <w:sz w:val="24"/>
          <w:szCs w:val="24"/>
          <w:lang w:val="en-US"/>
        </w:rPr>
        <w:instrText>given</w:instrText>
      </w:r>
      <w:r w:rsidR="00205A98" w:rsidRPr="00DC3A85">
        <w:rPr>
          <w:sz w:val="24"/>
          <w:szCs w:val="24"/>
        </w:rPr>
        <w:instrText>":"</w:instrText>
      </w:r>
      <w:r w:rsidR="00205A98" w:rsidRPr="00205A98">
        <w:rPr>
          <w:sz w:val="24"/>
          <w:szCs w:val="24"/>
          <w:lang w:val="en-US"/>
        </w:rPr>
        <w:instrText>L</w:instrText>
      </w:r>
      <w:r w:rsidR="00205A98" w:rsidRPr="00DC3A85">
        <w:rPr>
          <w:sz w:val="24"/>
          <w:szCs w:val="24"/>
        </w:rPr>
        <w:instrText>","</w:instrText>
      </w:r>
      <w:r w:rsidR="00205A98" w:rsidRPr="00205A98">
        <w:rPr>
          <w:sz w:val="24"/>
          <w:szCs w:val="24"/>
          <w:lang w:val="en-US"/>
        </w:rPr>
        <w:instrText>non</w:instrText>
      </w:r>
      <w:r w:rsidR="00205A98" w:rsidRPr="00DC3A85">
        <w:rPr>
          <w:sz w:val="24"/>
          <w:szCs w:val="24"/>
        </w:rPr>
        <w:instrText>-</w:instrText>
      </w:r>
      <w:r w:rsidR="00205A98" w:rsidRPr="00205A98">
        <w:rPr>
          <w:sz w:val="24"/>
          <w:szCs w:val="24"/>
          <w:lang w:val="en-US"/>
        </w:rPr>
        <w:instrText>dropping</w:instrText>
      </w:r>
      <w:r w:rsidR="00205A98" w:rsidRPr="00DC3A85">
        <w:rPr>
          <w:sz w:val="24"/>
          <w:szCs w:val="24"/>
        </w:rPr>
        <w:instrText>-</w:instrText>
      </w:r>
      <w:r w:rsidR="00205A98" w:rsidRPr="00205A98">
        <w:rPr>
          <w:sz w:val="24"/>
          <w:szCs w:val="24"/>
          <w:lang w:val="en-US"/>
        </w:rPr>
        <w:instrText>particle</w:instrText>
      </w:r>
      <w:r w:rsidR="00205A98" w:rsidRPr="00DC3A85">
        <w:rPr>
          <w:sz w:val="24"/>
          <w:szCs w:val="24"/>
        </w:rPr>
        <w:instrText>":"","</w:instrText>
      </w:r>
      <w:r w:rsidR="00205A98" w:rsidRPr="00205A98">
        <w:rPr>
          <w:sz w:val="24"/>
          <w:szCs w:val="24"/>
          <w:lang w:val="en-US"/>
        </w:rPr>
        <w:instrText>parse</w:instrText>
      </w:r>
      <w:r w:rsidR="00205A98" w:rsidRPr="00DC3A85">
        <w:rPr>
          <w:sz w:val="24"/>
          <w:szCs w:val="24"/>
        </w:rPr>
        <w:instrText>-</w:instrText>
      </w:r>
      <w:r w:rsidR="00205A98" w:rsidRPr="00205A98">
        <w:rPr>
          <w:sz w:val="24"/>
          <w:szCs w:val="24"/>
          <w:lang w:val="en-US"/>
        </w:rPr>
        <w:instrText>names</w:instrText>
      </w:r>
      <w:r w:rsidR="00205A98" w:rsidRPr="00DC3A85">
        <w:rPr>
          <w:sz w:val="24"/>
          <w:szCs w:val="24"/>
        </w:rPr>
        <w:instrText>":</w:instrText>
      </w:r>
      <w:r w:rsidR="00205A98" w:rsidRPr="00205A98">
        <w:rPr>
          <w:sz w:val="24"/>
          <w:szCs w:val="24"/>
          <w:lang w:val="en-US"/>
        </w:rPr>
        <w:instrText>false</w:instrText>
      </w:r>
      <w:r w:rsidR="00205A98" w:rsidRPr="00DC3A85">
        <w:rPr>
          <w:sz w:val="24"/>
          <w:szCs w:val="24"/>
        </w:rPr>
        <w:instrText>,"</w:instrText>
      </w:r>
      <w:r w:rsidR="00205A98" w:rsidRPr="00205A98">
        <w:rPr>
          <w:sz w:val="24"/>
          <w:szCs w:val="24"/>
          <w:lang w:val="en-US"/>
        </w:rPr>
        <w:instrText>suffix</w:instrText>
      </w:r>
      <w:r w:rsidR="00205A98" w:rsidRPr="00DC3A85">
        <w:rPr>
          <w:sz w:val="24"/>
          <w:szCs w:val="24"/>
        </w:rPr>
        <w:instrText>":""},{"</w:instrText>
      </w:r>
      <w:r w:rsidR="00205A98" w:rsidRPr="00205A98">
        <w:rPr>
          <w:sz w:val="24"/>
          <w:szCs w:val="24"/>
          <w:lang w:val="en-US"/>
        </w:rPr>
        <w:instrText>dropping</w:instrText>
      </w:r>
      <w:r w:rsidR="00205A98" w:rsidRPr="00DC3A85">
        <w:rPr>
          <w:sz w:val="24"/>
          <w:szCs w:val="24"/>
        </w:rPr>
        <w:instrText>-</w:instrText>
      </w:r>
      <w:r w:rsidR="00205A98" w:rsidRPr="00205A98">
        <w:rPr>
          <w:sz w:val="24"/>
          <w:szCs w:val="24"/>
          <w:lang w:val="en-US"/>
        </w:rPr>
        <w:instrText>particle</w:instrText>
      </w:r>
      <w:r w:rsidR="00205A98" w:rsidRPr="00DC3A85">
        <w:rPr>
          <w:sz w:val="24"/>
          <w:szCs w:val="24"/>
        </w:rPr>
        <w:instrText>":"","</w:instrText>
      </w:r>
      <w:r w:rsidR="00205A98" w:rsidRPr="00205A98">
        <w:rPr>
          <w:sz w:val="24"/>
          <w:szCs w:val="24"/>
          <w:lang w:val="en-US"/>
        </w:rPr>
        <w:instrText>family</w:instrText>
      </w:r>
      <w:r w:rsidR="00205A98" w:rsidRPr="00DC3A85">
        <w:rPr>
          <w:sz w:val="24"/>
          <w:szCs w:val="24"/>
        </w:rPr>
        <w:instrText>":"</w:instrText>
      </w:r>
      <w:r w:rsidR="00205A98" w:rsidRPr="00205A98">
        <w:rPr>
          <w:sz w:val="24"/>
          <w:szCs w:val="24"/>
          <w:lang w:val="en-US"/>
        </w:rPr>
        <w:instrText>Goldstein</w:instrText>
      </w:r>
      <w:r w:rsidR="00205A98" w:rsidRPr="00DC3A85">
        <w:rPr>
          <w:sz w:val="24"/>
          <w:szCs w:val="24"/>
        </w:rPr>
        <w:instrText>","</w:instrText>
      </w:r>
      <w:r w:rsidR="00205A98" w:rsidRPr="00205A98">
        <w:rPr>
          <w:sz w:val="24"/>
          <w:szCs w:val="24"/>
          <w:lang w:val="en-US"/>
        </w:rPr>
        <w:instrText>given</w:instrText>
      </w:r>
      <w:r w:rsidR="00205A98" w:rsidRPr="00DC3A85">
        <w:rPr>
          <w:sz w:val="24"/>
          <w:szCs w:val="24"/>
        </w:rPr>
        <w:instrText>":"</w:instrText>
      </w:r>
      <w:r w:rsidR="00205A98" w:rsidRPr="00205A98">
        <w:rPr>
          <w:sz w:val="24"/>
          <w:szCs w:val="24"/>
          <w:lang w:val="en-US"/>
        </w:rPr>
        <w:instrText>J</w:instrText>
      </w:r>
      <w:r w:rsidR="00205A98" w:rsidRPr="00DC3A85">
        <w:rPr>
          <w:sz w:val="24"/>
          <w:szCs w:val="24"/>
        </w:rPr>
        <w:instrText>","</w:instrText>
      </w:r>
      <w:r w:rsidR="00205A98" w:rsidRPr="00205A98">
        <w:rPr>
          <w:sz w:val="24"/>
          <w:szCs w:val="24"/>
          <w:lang w:val="en-US"/>
        </w:rPr>
        <w:instrText>non</w:instrText>
      </w:r>
      <w:r w:rsidR="00205A98" w:rsidRPr="00DC3A85">
        <w:rPr>
          <w:sz w:val="24"/>
          <w:szCs w:val="24"/>
        </w:rPr>
        <w:instrText>-</w:instrText>
      </w:r>
      <w:r w:rsidR="00205A98" w:rsidRPr="00205A98">
        <w:rPr>
          <w:sz w:val="24"/>
          <w:szCs w:val="24"/>
          <w:lang w:val="en-US"/>
        </w:rPr>
        <w:instrText>dropping</w:instrText>
      </w:r>
      <w:r w:rsidR="00205A98" w:rsidRPr="00DC3A85">
        <w:rPr>
          <w:sz w:val="24"/>
          <w:szCs w:val="24"/>
        </w:rPr>
        <w:instrText>-</w:instrText>
      </w:r>
      <w:r w:rsidR="00205A98" w:rsidRPr="00205A98">
        <w:rPr>
          <w:sz w:val="24"/>
          <w:szCs w:val="24"/>
          <w:lang w:val="en-US"/>
        </w:rPr>
        <w:instrText>particle</w:instrText>
      </w:r>
      <w:r w:rsidR="00205A98" w:rsidRPr="00DC3A85">
        <w:rPr>
          <w:sz w:val="24"/>
          <w:szCs w:val="24"/>
        </w:rPr>
        <w:instrText>":"","</w:instrText>
      </w:r>
      <w:r w:rsidR="00205A98" w:rsidRPr="00205A98">
        <w:rPr>
          <w:sz w:val="24"/>
          <w:szCs w:val="24"/>
          <w:lang w:val="en-US"/>
        </w:rPr>
        <w:instrText>parse</w:instrText>
      </w:r>
      <w:r w:rsidR="00205A98" w:rsidRPr="00DC3A85">
        <w:rPr>
          <w:sz w:val="24"/>
          <w:szCs w:val="24"/>
        </w:rPr>
        <w:instrText>-</w:instrText>
      </w:r>
      <w:r w:rsidR="00205A98" w:rsidRPr="00205A98">
        <w:rPr>
          <w:sz w:val="24"/>
          <w:szCs w:val="24"/>
          <w:lang w:val="en-US"/>
        </w:rPr>
        <w:instrText>names</w:instrText>
      </w:r>
      <w:r w:rsidR="00205A98" w:rsidRPr="00DC3A85">
        <w:rPr>
          <w:sz w:val="24"/>
          <w:szCs w:val="24"/>
        </w:rPr>
        <w:instrText>":</w:instrText>
      </w:r>
      <w:r w:rsidR="00205A98" w:rsidRPr="00205A98">
        <w:rPr>
          <w:sz w:val="24"/>
          <w:szCs w:val="24"/>
          <w:lang w:val="en-US"/>
        </w:rPr>
        <w:instrText>false</w:instrText>
      </w:r>
      <w:r w:rsidR="00205A98" w:rsidRPr="00DC3A85">
        <w:rPr>
          <w:sz w:val="24"/>
          <w:szCs w:val="24"/>
        </w:rPr>
        <w:instrText>,"</w:instrText>
      </w:r>
      <w:r w:rsidR="00205A98" w:rsidRPr="00205A98">
        <w:rPr>
          <w:sz w:val="24"/>
          <w:szCs w:val="24"/>
          <w:lang w:val="en-US"/>
        </w:rPr>
        <w:instrText>suffix</w:instrText>
      </w:r>
      <w:r w:rsidR="00205A98" w:rsidRPr="00DC3A85">
        <w:rPr>
          <w:sz w:val="24"/>
          <w:szCs w:val="24"/>
        </w:rPr>
        <w:instrText>":""}],"</w:instrText>
      </w:r>
      <w:r w:rsidR="00205A98" w:rsidRPr="00205A98">
        <w:rPr>
          <w:sz w:val="24"/>
          <w:szCs w:val="24"/>
          <w:lang w:val="en-US"/>
        </w:rPr>
        <w:instrText>container</w:instrText>
      </w:r>
      <w:r w:rsidR="00205A98" w:rsidRPr="00DC3A85">
        <w:rPr>
          <w:sz w:val="24"/>
          <w:szCs w:val="24"/>
        </w:rPr>
        <w:instrText>-</w:instrText>
      </w:r>
      <w:r w:rsidR="00205A98" w:rsidRPr="00205A98">
        <w:rPr>
          <w:sz w:val="24"/>
          <w:szCs w:val="24"/>
          <w:lang w:val="en-US"/>
        </w:rPr>
        <w:instrText>title</w:instrText>
      </w:r>
      <w:r w:rsidR="00205A98" w:rsidRPr="00DC3A85">
        <w:rPr>
          <w:sz w:val="24"/>
          <w:szCs w:val="24"/>
        </w:rPr>
        <w:instrText>":"</w:instrText>
      </w:r>
      <w:r w:rsidR="00205A98" w:rsidRPr="00205A98">
        <w:rPr>
          <w:sz w:val="24"/>
          <w:szCs w:val="24"/>
          <w:lang w:val="en-US"/>
        </w:rPr>
        <w:instrText>The</w:instrText>
      </w:r>
      <w:r w:rsidR="00205A98" w:rsidRPr="00DC3A85">
        <w:rPr>
          <w:sz w:val="24"/>
          <w:szCs w:val="24"/>
        </w:rPr>
        <w:instrText xml:space="preserve"> </w:instrText>
      </w:r>
      <w:r w:rsidR="00205A98" w:rsidRPr="00205A98">
        <w:rPr>
          <w:sz w:val="24"/>
          <w:szCs w:val="24"/>
          <w:lang w:val="en-US"/>
        </w:rPr>
        <w:instrText>New</w:instrText>
      </w:r>
      <w:r w:rsidR="00205A98" w:rsidRPr="00DC3A85">
        <w:rPr>
          <w:sz w:val="24"/>
          <w:szCs w:val="24"/>
        </w:rPr>
        <w:instrText xml:space="preserve"> </w:instrText>
      </w:r>
      <w:r w:rsidR="00205A98" w:rsidRPr="00205A98">
        <w:rPr>
          <w:sz w:val="24"/>
          <w:szCs w:val="24"/>
          <w:lang w:val="en-US"/>
        </w:rPr>
        <w:instrText>England</w:instrText>
      </w:r>
      <w:r w:rsidR="00205A98" w:rsidRPr="00DC3A85">
        <w:rPr>
          <w:sz w:val="24"/>
          <w:szCs w:val="24"/>
        </w:rPr>
        <w:instrText xml:space="preserve"> </w:instrText>
      </w:r>
      <w:r w:rsidR="00205A98" w:rsidRPr="00205A98">
        <w:rPr>
          <w:sz w:val="24"/>
          <w:szCs w:val="24"/>
          <w:lang w:val="en-US"/>
        </w:rPr>
        <w:instrText>journal</w:instrText>
      </w:r>
      <w:r w:rsidR="00205A98" w:rsidRPr="00DC3A85">
        <w:rPr>
          <w:sz w:val="24"/>
          <w:szCs w:val="24"/>
        </w:rPr>
        <w:instrText xml:space="preserve"> </w:instrText>
      </w:r>
      <w:r w:rsidR="00205A98" w:rsidRPr="00205A98">
        <w:rPr>
          <w:sz w:val="24"/>
          <w:szCs w:val="24"/>
          <w:lang w:val="en-US"/>
        </w:rPr>
        <w:instrText>of</w:instrText>
      </w:r>
      <w:r w:rsidR="00205A98" w:rsidRPr="00DC3A85">
        <w:rPr>
          <w:sz w:val="24"/>
          <w:szCs w:val="24"/>
        </w:rPr>
        <w:instrText xml:space="preserve"> </w:instrText>
      </w:r>
      <w:r w:rsidR="00205A98" w:rsidRPr="00205A98">
        <w:rPr>
          <w:sz w:val="24"/>
          <w:szCs w:val="24"/>
          <w:lang w:val="en-US"/>
        </w:rPr>
        <w:instrText>medicine</w:instrText>
      </w:r>
      <w:r w:rsidR="00205A98" w:rsidRPr="00DC3A85">
        <w:rPr>
          <w:sz w:val="24"/>
          <w:szCs w:val="24"/>
        </w:rPr>
        <w:instrText>","</w:instrText>
      </w:r>
      <w:r w:rsidR="00205A98" w:rsidRPr="00205A98">
        <w:rPr>
          <w:sz w:val="24"/>
          <w:szCs w:val="24"/>
          <w:lang w:val="en-US"/>
        </w:rPr>
        <w:instrText>id</w:instrText>
      </w:r>
      <w:r w:rsidR="00205A98" w:rsidRPr="00DC3A85">
        <w:rPr>
          <w:sz w:val="24"/>
          <w:szCs w:val="24"/>
        </w:rPr>
        <w:instrText>":"</w:instrText>
      </w:r>
      <w:r w:rsidR="00205A98" w:rsidRPr="00205A98">
        <w:rPr>
          <w:sz w:val="24"/>
          <w:szCs w:val="24"/>
          <w:lang w:val="en-US"/>
        </w:rPr>
        <w:instrText>ITEM</w:instrText>
      </w:r>
      <w:r w:rsidR="00205A98" w:rsidRPr="00DC3A85">
        <w:rPr>
          <w:sz w:val="24"/>
          <w:szCs w:val="24"/>
        </w:rPr>
        <w:instrText>-1","</w:instrText>
      </w:r>
      <w:r w:rsidR="00205A98" w:rsidRPr="00205A98">
        <w:rPr>
          <w:sz w:val="24"/>
          <w:szCs w:val="24"/>
          <w:lang w:val="en-US"/>
        </w:rPr>
        <w:instrText>issue</w:instrText>
      </w:r>
      <w:r w:rsidR="00205A98" w:rsidRPr="00DC3A85">
        <w:rPr>
          <w:sz w:val="24"/>
          <w:szCs w:val="24"/>
        </w:rPr>
        <w:instrText>":"26","</w:instrText>
      </w:r>
      <w:r w:rsidR="00205A98" w:rsidRPr="00205A98">
        <w:rPr>
          <w:sz w:val="24"/>
          <w:szCs w:val="24"/>
          <w:lang w:val="en-US"/>
        </w:rPr>
        <w:instrText>issued</w:instrText>
      </w:r>
      <w:r w:rsidR="00205A98" w:rsidRPr="00DC3A85">
        <w:rPr>
          <w:sz w:val="24"/>
          <w:szCs w:val="24"/>
        </w:rPr>
        <w:instrText>":{"</w:instrText>
      </w:r>
      <w:r w:rsidR="00205A98" w:rsidRPr="00205A98">
        <w:rPr>
          <w:sz w:val="24"/>
          <w:szCs w:val="24"/>
          <w:lang w:val="en-US"/>
        </w:rPr>
        <w:instrText>date</w:instrText>
      </w:r>
      <w:r w:rsidR="00205A98" w:rsidRPr="00DC3A85">
        <w:rPr>
          <w:sz w:val="24"/>
          <w:szCs w:val="24"/>
        </w:rPr>
        <w:instrText>-</w:instrText>
      </w:r>
      <w:r w:rsidR="00205A98" w:rsidRPr="00205A98">
        <w:rPr>
          <w:sz w:val="24"/>
          <w:szCs w:val="24"/>
          <w:lang w:val="en-US"/>
        </w:rPr>
        <w:instrText>parts</w:instrText>
      </w:r>
      <w:r w:rsidR="00205A98" w:rsidRPr="00DC3A85">
        <w:rPr>
          <w:sz w:val="24"/>
          <w:szCs w:val="24"/>
        </w:rPr>
        <w:instrText>":[["1972","6","29"]]},"</w:instrText>
      </w:r>
      <w:r w:rsidR="00205A98" w:rsidRPr="00205A98">
        <w:rPr>
          <w:sz w:val="24"/>
          <w:szCs w:val="24"/>
          <w:lang w:val="en-US"/>
        </w:rPr>
        <w:instrText>page</w:instrText>
      </w:r>
      <w:r w:rsidR="00205A98" w:rsidRPr="00DC3A85">
        <w:rPr>
          <w:sz w:val="24"/>
          <w:szCs w:val="24"/>
        </w:rPr>
        <w:instrText>":"1388-1391","</w:instrText>
      </w:r>
      <w:r w:rsidR="00205A98" w:rsidRPr="00205A98">
        <w:rPr>
          <w:sz w:val="24"/>
          <w:szCs w:val="24"/>
          <w:lang w:val="en-US"/>
        </w:rPr>
        <w:instrText>title</w:instrText>
      </w:r>
      <w:r w:rsidR="00205A98" w:rsidRPr="00DC3A85">
        <w:rPr>
          <w:sz w:val="24"/>
          <w:szCs w:val="24"/>
        </w:rPr>
        <w:instrText>":"</w:instrText>
      </w:r>
      <w:r w:rsidR="00205A98" w:rsidRPr="00205A98">
        <w:rPr>
          <w:sz w:val="24"/>
          <w:szCs w:val="24"/>
          <w:lang w:val="en-US"/>
        </w:rPr>
        <w:instrText>More</w:instrText>
      </w:r>
      <w:r w:rsidR="00205A98" w:rsidRPr="00DC3A85">
        <w:rPr>
          <w:sz w:val="24"/>
          <w:szCs w:val="24"/>
        </w:rPr>
        <w:instrText xml:space="preserve"> </w:instrText>
      </w:r>
      <w:r w:rsidR="00205A98" w:rsidRPr="00205A98">
        <w:rPr>
          <w:sz w:val="24"/>
          <w:szCs w:val="24"/>
          <w:lang w:val="en-US"/>
        </w:rPr>
        <w:instrText>efficient</w:instrText>
      </w:r>
      <w:r w:rsidR="00205A98" w:rsidRPr="00DC3A85">
        <w:rPr>
          <w:sz w:val="24"/>
          <w:szCs w:val="24"/>
        </w:rPr>
        <w:instrText xml:space="preserve"> </w:instrText>
      </w:r>
      <w:r w:rsidR="00205A98" w:rsidRPr="00205A98">
        <w:rPr>
          <w:sz w:val="24"/>
          <w:szCs w:val="24"/>
          <w:lang w:val="en-US"/>
        </w:rPr>
        <w:instrText>care</w:instrText>
      </w:r>
      <w:r w:rsidR="00205A98" w:rsidRPr="00DC3A85">
        <w:rPr>
          <w:sz w:val="24"/>
          <w:szCs w:val="24"/>
        </w:rPr>
        <w:instrText xml:space="preserve"> </w:instrText>
      </w:r>
      <w:r w:rsidR="00205A98" w:rsidRPr="00205A98">
        <w:rPr>
          <w:sz w:val="24"/>
          <w:szCs w:val="24"/>
          <w:lang w:val="en-US"/>
        </w:rPr>
        <w:instrText>of</w:instrText>
      </w:r>
      <w:r w:rsidR="00205A98" w:rsidRPr="00DC3A85">
        <w:rPr>
          <w:sz w:val="24"/>
          <w:szCs w:val="24"/>
        </w:rPr>
        <w:instrText xml:space="preserve"> </w:instrText>
      </w:r>
      <w:r w:rsidR="00205A98" w:rsidRPr="00205A98">
        <w:rPr>
          <w:sz w:val="24"/>
          <w:szCs w:val="24"/>
          <w:lang w:val="en-US"/>
        </w:rPr>
        <w:instrText>diabetic</w:instrText>
      </w:r>
      <w:r w:rsidR="00205A98" w:rsidRPr="00DC3A85">
        <w:rPr>
          <w:sz w:val="24"/>
          <w:szCs w:val="24"/>
        </w:rPr>
        <w:instrText xml:space="preserve"> </w:instrText>
      </w:r>
      <w:r w:rsidR="00205A98" w:rsidRPr="00205A98">
        <w:rPr>
          <w:sz w:val="24"/>
          <w:szCs w:val="24"/>
          <w:lang w:val="en-US"/>
        </w:rPr>
        <w:instrText>patients</w:instrText>
      </w:r>
      <w:r w:rsidR="00205A98" w:rsidRPr="00DC3A85">
        <w:rPr>
          <w:sz w:val="24"/>
          <w:szCs w:val="24"/>
        </w:rPr>
        <w:instrText xml:space="preserve"> </w:instrText>
      </w:r>
      <w:r w:rsidR="00205A98" w:rsidRPr="00205A98">
        <w:rPr>
          <w:sz w:val="24"/>
          <w:szCs w:val="24"/>
          <w:lang w:val="en-US"/>
        </w:rPr>
        <w:instrText>in</w:instrText>
      </w:r>
      <w:r w:rsidR="00205A98" w:rsidRPr="00DC3A85">
        <w:rPr>
          <w:sz w:val="24"/>
          <w:szCs w:val="24"/>
        </w:rPr>
        <w:instrText xml:space="preserve"> </w:instrText>
      </w:r>
      <w:r w:rsidR="00205A98" w:rsidRPr="00205A98">
        <w:rPr>
          <w:sz w:val="24"/>
          <w:szCs w:val="24"/>
          <w:lang w:val="en-US"/>
        </w:rPr>
        <w:instrText>a</w:instrText>
      </w:r>
      <w:r w:rsidR="00205A98" w:rsidRPr="00DC3A85">
        <w:rPr>
          <w:sz w:val="24"/>
          <w:szCs w:val="24"/>
        </w:rPr>
        <w:instrText xml:space="preserve"> </w:instrText>
      </w:r>
      <w:r w:rsidR="00205A98" w:rsidRPr="00205A98">
        <w:rPr>
          <w:sz w:val="24"/>
          <w:szCs w:val="24"/>
          <w:lang w:val="en-US"/>
        </w:rPr>
        <w:instrText>county</w:instrText>
      </w:r>
      <w:r w:rsidR="00205A98" w:rsidRPr="00DC3A85">
        <w:rPr>
          <w:sz w:val="24"/>
          <w:szCs w:val="24"/>
        </w:rPr>
        <w:instrText>-</w:instrText>
      </w:r>
      <w:r w:rsidR="00205A98" w:rsidRPr="00205A98">
        <w:rPr>
          <w:sz w:val="24"/>
          <w:szCs w:val="24"/>
          <w:lang w:val="en-US"/>
        </w:rPr>
        <w:instrText>hospital</w:instrText>
      </w:r>
      <w:r w:rsidR="00205A98" w:rsidRPr="00DC3A85">
        <w:rPr>
          <w:sz w:val="24"/>
          <w:szCs w:val="24"/>
        </w:rPr>
        <w:instrText xml:space="preserve"> </w:instrText>
      </w:r>
      <w:r w:rsidR="00205A98" w:rsidRPr="00205A98">
        <w:rPr>
          <w:sz w:val="24"/>
          <w:szCs w:val="24"/>
          <w:lang w:val="en-US"/>
        </w:rPr>
        <w:instrText>setting</w:instrText>
      </w:r>
      <w:r w:rsidR="00205A98" w:rsidRPr="00DC3A85">
        <w:rPr>
          <w:sz w:val="24"/>
          <w:szCs w:val="24"/>
        </w:rPr>
        <w:instrText>.","</w:instrText>
      </w:r>
      <w:r w:rsidR="00205A98" w:rsidRPr="00205A98">
        <w:rPr>
          <w:sz w:val="24"/>
          <w:szCs w:val="24"/>
          <w:lang w:val="en-US"/>
        </w:rPr>
        <w:instrText>type</w:instrText>
      </w:r>
      <w:r w:rsidR="00205A98" w:rsidRPr="00DC3A85">
        <w:rPr>
          <w:sz w:val="24"/>
          <w:szCs w:val="24"/>
        </w:rPr>
        <w:instrText>":"</w:instrText>
      </w:r>
      <w:r w:rsidR="00205A98" w:rsidRPr="00205A98">
        <w:rPr>
          <w:sz w:val="24"/>
          <w:szCs w:val="24"/>
          <w:lang w:val="en-US"/>
        </w:rPr>
        <w:instrText>article</w:instrText>
      </w:r>
      <w:r w:rsidR="00205A98" w:rsidRPr="00DC3A85">
        <w:rPr>
          <w:sz w:val="24"/>
          <w:szCs w:val="24"/>
        </w:rPr>
        <w:instrText>-</w:instrText>
      </w:r>
      <w:r w:rsidR="00205A98" w:rsidRPr="00205A98">
        <w:rPr>
          <w:sz w:val="24"/>
          <w:szCs w:val="24"/>
          <w:lang w:val="en-US"/>
        </w:rPr>
        <w:instrText>journal</w:instrText>
      </w:r>
      <w:r w:rsidR="00205A98" w:rsidRPr="00DC3A85">
        <w:rPr>
          <w:sz w:val="24"/>
          <w:szCs w:val="24"/>
        </w:rPr>
        <w:instrText>","</w:instrText>
      </w:r>
      <w:r w:rsidR="00205A98" w:rsidRPr="00205A98">
        <w:rPr>
          <w:sz w:val="24"/>
          <w:szCs w:val="24"/>
          <w:lang w:val="en-US"/>
        </w:rPr>
        <w:instrText>volume</w:instrText>
      </w:r>
      <w:r w:rsidR="00205A98" w:rsidRPr="00DC3A85">
        <w:rPr>
          <w:sz w:val="24"/>
          <w:szCs w:val="24"/>
        </w:rPr>
        <w:instrText>":"286"},"</w:instrText>
      </w:r>
      <w:r w:rsidR="00205A98" w:rsidRPr="00205A98">
        <w:rPr>
          <w:sz w:val="24"/>
          <w:szCs w:val="24"/>
          <w:lang w:val="en-US"/>
        </w:rPr>
        <w:instrText>uris</w:instrText>
      </w:r>
      <w:r w:rsidR="00205A98" w:rsidRPr="00DC3A85">
        <w:rPr>
          <w:sz w:val="24"/>
          <w:szCs w:val="24"/>
        </w:rPr>
        <w:instrText>":["</w:instrText>
      </w:r>
      <w:r w:rsidR="00205A98" w:rsidRPr="00205A98">
        <w:rPr>
          <w:sz w:val="24"/>
          <w:szCs w:val="24"/>
          <w:lang w:val="en-US"/>
        </w:rPr>
        <w:instrText>http</w:instrText>
      </w:r>
      <w:r w:rsidR="00205A98" w:rsidRPr="00DC3A85">
        <w:rPr>
          <w:sz w:val="24"/>
          <w:szCs w:val="24"/>
        </w:rPr>
        <w:instrText>://</w:instrText>
      </w:r>
      <w:r w:rsidR="00205A98" w:rsidRPr="00205A98">
        <w:rPr>
          <w:sz w:val="24"/>
          <w:szCs w:val="24"/>
          <w:lang w:val="en-US"/>
        </w:rPr>
        <w:instrText>www</w:instrText>
      </w:r>
      <w:r w:rsidR="00205A98" w:rsidRPr="00DC3A85">
        <w:rPr>
          <w:sz w:val="24"/>
          <w:szCs w:val="24"/>
        </w:rPr>
        <w:instrText>.</w:instrText>
      </w:r>
      <w:r w:rsidR="00205A98" w:rsidRPr="00205A98">
        <w:rPr>
          <w:sz w:val="24"/>
          <w:szCs w:val="24"/>
          <w:lang w:val="en-US"/>
        </w:rPr>
        <w:instrText>mendeley</w:instrText>
      </w:r>
      <w:r w:rsidR="00205A98" w:rsidRPr="00DC3A85">
        <w:rPr>
          <w:sz w:val="24"/>
          <w:szCs w:val="24"/>
        </w:rPr>
        <w:instrText>.</w:instrText>
      </w:r>
      <w:r w:rsidR="00205A98" w:rsidRPr="00205A98">
        <w:rPr>
          <w:sz w:val="24"/>
          <w:szCs w:val="24"/>
          <w:lang w:val="en-US"/>
        </w:rPr>
        <w:instrText>com</w:instrText>
      </w:r>
      <w:r w:rsidR="00205A98" w:rsidRPr="00DC3A85">
        <w:rPr>
          <w:sz w:val="24"/>
          <w:szCs w:val="24"/>
        </w:rPr>
        <w:instrText>/</w:instrText>
      </w:r>
      <w:r w:rsidR="00205A98" w:rsidRPr="00205A98">
        <w:rPr>
          <w:sz w:val="24"/>
          <w:szCs w:val="24"/>
          <w:lang w:val="en-US"/>
        </w:rPr>
        <w:instrText>documents</w:instrText>
      </w:r>
      <w:r w:rsidR="00205A98" w:rsidRPr="00DC3A85">
        <w:rPr>
          <w:sz w:val="24"/>
          <w:szCs w:val="24"/>
        </w:rPr>
        <w:instrText>/?</w:instrText>
      </w:r>
      <w:r w:rsidR="00205A98" w:rsidRPr="00205A98">
        <w:rPr>
          <w:sz w:val="24"/>
          <w:szCs w:val="24"/>
          <w:lang w:val="en-US"/>
        </w:rPr>
        <w:instrText>uuid</w:instrText>
      </w:r>
      <w:r w:rsidR="00205A98" w:rsidRPr="00DC3A85">
        <w:rPr>
          <w:sz w:val="24"/>
          <w:szCs w:val="24"/>
        </w:rPr>
        <w:instrText>=</w:instrText>
      </w:r>
      <w:r w:rsidR="00205A98" w:rsidRPr="00205A98">
        <w:rPr>
          <w:sz w:val="24"/>
          <w:szCs w:val="24"/>
          <w:lang w:val="en-US"/>
        </w:rPr>
        <w:instrText>db</w:instrText>
      </w:r>
      <w:r w:rsidR="00205A98" w:rsidRPr="00DC3A85">
        <w:rPr>
          <w:sz w:val="24"/>
          <w:szCs w:val="24"/>
        </w:rPr>
        <w:instrText>6278</w:instrText>
      </w:r>
      <w:r w:rsidR="00205A98" w:rsidRPr="00205A98">
        <w:rPr>
          <w:sz w:val="24"/>
          <w:szCs w:val="24"/>
          <w:lang w:val="en-US"/>
        </w:rPr>
        <w:instrText>a</w:instrText>
      </w:r>
      <w:r w:rsidR="00205A98" w:rsidRPr="00DC3A85">
        <w:rPr>
          <w:sz w:val="24"/>
          <w:szCs w:val="24"/>
        </w:rPr>
        <w:instrText>9-7</w:instrText>
      </w:r>
      <w:r w:rsidR="00205A98" w:rsidRPr="00205A98">
        <w:rPr>
          <w:sz w:val="24"/>
          <w:szCs w:val="24"/>
          <w:lang w:val="en-US"/>
        </w:rPr>
        <w:instrText>e</w:instrText>
      </w:r>
      <w:r w:rsidR="00205A98" w:rsidRPr="00DC3A85">
        <w:rPr>
          <w:sz w:val="24"/>
          <w:szCs w:val="24"/>
        </w:rPr>
        <w:instrText>4</w:instrText>
      </w:r>
      <w:r w:rsidR="00205A98" w:rsidRPr="00205A98">
        <w:rPr>
          <w:sz w:val="24"/>
          <w:szCs w:val="24"/>
          <w:lang w:val="en-US"/>
        </w:rPr>
        <w:instrText>c</w:instrText>
      </w:r>
      <w:r w:rsidR="00205A98" w:rsidRPr="00DC3A85">
        <w:rPr>
          <w:sz w:val="24"/>
          <w:szCs w:val="24"/>
        </w:rPr>
        <w:instrText>-4</w:instrText>
      </w:r>
      <w:r w:rsidR="00205A98" w:rsidRPr="00205A98">
        <w:rPr>
          <w:sz w:val="24"/>
          <w:szCs w:val="24"/>
          <w:lang w:val="en-US"/>
        </w:rPr>
        <w:instrText>efc</w:instrText>
      </w:r>
      <w:r w:rsidR="00205A98" w:rsidRPr="00DC3A85">
        <w:rPr>
          <w:sz w:val="24"/>
          <w:szCs w:val="24"/>
        </w:rPr>
        <w:instrText>-</w:instrText>
      </w:r>
      <w:r w:rsidR="00205A98" w:rsidRPr="00205A98">
        <w:rPr>
          <w:sz w:val="24"/>
          <w:szCs w:val="24"/>
          <w:lang w:val="en-US"/>
        </w:rPr>
        <w:instrText>a</w:instrText>
      </w:r>
      <w:r w:rsidR="00205A98" w:rsidRPr="00DC3A85">
        <w:rPr>
          <w:sz w:val="24"/>
          <w:szCs w:val="24"/>
        </w:rPr>
        <w:instrText>61</w:instrText>
      </w:r>
      <w:r w:rsidR="00205A98" w:rsidRPr="00205A98">
        <w:rPr>
          <w:sz w:val="24"/>
          <w:szCs w:val="24"/>
          <w:lang w:val="en-US"/>
        </w:rPr>
        <w:instrText>e</w:instrText>
      </w:r>
      <w:r w:rsidR="00205A98" w:rsidRPr="00DC3A85">
        <w:rPr>
          <w:sz w:val="24"/>
          <w:szCs w:val="24"/>
        </w:rPr>
        <w:instrText>-61</w:instrText>
      </w:r>
      <w:r w:rsidR="00205A98" w:rsidRPr="00205A98">
        <w:rPr>
          <w:sz w:val="24"/>
          <w:szCs w:val="24"/>
          <w:lang w:val="en-US"/>
        </w:rPr>
        <w:instrText>a</w:instrText>
      </w:r>
      <w:r w:rsidR="00205A98" w:rsidRPr="00DC3A85">
        <w:rPr>
          <w:sz w:val="24"/>
          <w:szCs w:val="24"/>
        </w:rPr>
        <w:instrText>921</w:instrText>
      </w:r>
      <w:r w:rsidR="00205A98" w:rsidRPr="00205A98">
        <w:rPr>
          <w:sz w:val="24"/>
          <w:szCs w:val="24"/>
          <w:lang w:val="en-US"/>
        </w:rPr>
        <w:instrText>c</w:instrText>
      </w:r>
      <w:r w:rsidR="00205A98" w:rsidRPr="00DC3A85">
        <w:rPr>
          <w:sz w:val="24"/>
          <w:szCs w:val="24"/>
        </w:rPr>
        <w:instrText>05</w:instrText>
      </w:r>
      <w:r w:rsidR="00205A98" w:rsidRPr="00205A98">
        <w:rPr>
          <w:sz w:val="24"/>
          <w:szCs w:val="24"/>
          <w:lang w:val="en-US"/>
        </w:rPr>
        <w:instrText>bfc</w:instrText>
      </w:r>
      <w:r w:rsidR="00205A98" w:rsidRPr="00DC3A85">
        <w:rPr>
          <w:sz w:val="24"/>
          <w:szCs w:val="24"/>
        </w:rPr>
        <w:instrText>"]}],"</w:instrText>
      </w:r>
      <w:r w:rsidR="00205A98" w:rsidRPr="00205A98">
        <w:rPr>
          <w:sz w:val="24"/>
          <w:szCs w:val="24"/>
          <w:lang w:val="en-US"/>
        </w:rPr>
        <w:instrText>mendeley</w:instrText>
      </w:r>
      <w:r w:rsidR="00205A98" w:rsidRPr="00DC3A85">
        <w:rPr>
          <w:sz w:val="24"/>
          <w:szCs w:val="24"/>
        </w:rPr>
        <w:instrText>":{"</w:instrText>
      </w:r>
      <w:r w:rsidR="00205A98" w:rsidRPr="00205A98">
        <w:rPr>
          <w:sz w:val="24"/>
          <w:szCs w:val="24"/>
          <w:lang w:val="en-US"/>
        </w:rPr>
        <w:instrText>formattedCitation</w:instrText>
      </w:r>
      <w:r w:rsidR="00205A98" w:rsidRPr="00DC3A85">
        <w:rPr>
          <w:sz w:val="24"/>
          <w:szCs w:val="24"/>
        </w:rPr>
        <w:instrText>":"[6]","</w:instrText>
      </w:r>
      <w:r w:rsidR="00205A98" w:rsidRPr="00205A98">
        <w:rPr>
          <w:sz w:val="24"/>
          <w:szCs w:val="24"/>
          <w:lang w:val="en-US"/>
        </w:rPr>
        <w:instrText>plainTextFormattedCitation</w:instrText>
      </w:r>
      <w:r w:rsidR="00205A98" w:rsidRPr="00DC3A85">
        <w:rPr>
          <w:sz w:val="24"/>
          <w:szCs w:val="24"/>
        </w:rPr>
        <w:instrText>":"[6]","</w:instrText>
      </w:r>
      <w:r w:rsidR="00205A98" w:rsidRPr="00205A98">
        <w:rPr>
          <w:sz w:val="24"/>
          <w:szCs w:val="24"/>
          <w:lang w:val="en-US"/>
        </w:rPr>
        <w:instrText>previouslyFormattedCitation</w:instrText>
      </w:r>
      <w:r w:rsidR="00205A98" w:rsidRPr="00DC3A85">
        <w:rPr>
          <w:sz w:val="24"/>
          <w:szCs w:val="24"/>
        </w:rPr>
        <w:instrText>":"[6]"},"</w:instrText>
      </w:r>
      <w:r w:rsidR="00205A98" w:rsidRPr="00205A98">
        <w:rPr>
          <w:sz w:val="24"/>
          <w:szCs w:val="24"/>
          <w:lang w:val="en-US"/>
        </w:rPr>
        <w:instrText>properties</w:instrText>
      </w:r>
      <w:r w:rsidR="00205A98" w:rsidRPr="00DC3A85">
        <w:rPr>
          <w:sz w:val="24"/>
          <w:szCs w:val="24"/>
        </w:rPr>
        <w:instrText>":{"</w:instrText>
      </w:r>
      <w:r w:rsidR="00205A98" w:rsidRPr="00205A98">
        <w:rPr>
          <w:sz w:val="24"/>
          <w:szCs w:val="24"/>
          <w:lang w:val="en-US"/>
        </w:rPr>
        <w:instrText>noteIndex</w:instrText>
      </w:r>
      <w:r w:rsidR="00205A98" w:rsidRPr="00DC3A85">
        <w:rPr>
          <w:sz w:val="24"/>
          <w:szCs w:val="24"/>
        </w:rPr>
        <w:instrText>":0},"</w:instrText>
      </w:r>
      <w:r w:rsidR="00205A98" w:rsidRPr="00205A98">
        <w:rPr>
          <w:sz w:val="24"/>
          <w:szCs w:val="24"/>
          <w:lang w:val="en-US"/>
        </w:rPr>
        <w:instrText>schema</w:instrText>
      </w:r>
      <w:r w:rsidR="00205A98" w:rsidRPr="00DC3A85">
        <w:rPr>
          <w:sz w:val="24"/>
          <w:szCs w:val="24"/>
        </w:rPr>
        <w:instrText>":"</w:instrText>
      </w:r>
      <w:r w:rsidR="00205A98" w:rsidRPr="00205A98">
        <w:rPr>
          <w:sz w:val="24"/>
          <w:szCs w:val="24"/>
          <w:lang w:val="en-US"/>
        </w:rPr>
        <w:instrText>https</w:instrText>
      </w:r>
      <w:r w:rsidR="00205A98" w:rsidRPr="00DC3A85">
        <w:rPr>
          <w:sz w:val="24"/>
          <w:szCs w:val="24"/>
        </w:rPr>
        <w:instrText>://</w:instrText>
      </w:r>
      <w:r w:rsidR="00205A98" w:rsidRPr="00205A98">
        <w:rPr>
          <w:sz w:val="24"/>
          <w:szCs w:val="24"/>
          <w:lang w:val="en-US"/>
        </w:rPr>
        <w:instrText>github</w:instrText>
      </w:r>
      <w:r w:rsidR="00205A98" w:rsidRPr="00DC3A85">
        <w:rPr>
          <w:sz w:val="24"/>
          <w:szCs w:val="24"/>
        </w:rPr>
        <w:instrText>.</w:instrText>
      </w:r>
      <w:r w:rsidR="00205A98" w:rsidRPr="00205A98">
        <w:rPr>
          <w:sz w:val="24"/>
          <w:szCs w:val="24"/>
          <w:lang w:val="en-US"/>
        </w:rPr>
        <w:instrText>com</w:instrText>
      </w:r>
      <w:r w:rsidR="00205A98" w:rsidRPr="00DC3A85">
        <w:rPr>
          <w:sz w:val="24"/>
          <w:szCs w:val="24"/>
        </w:rPr>
        <w:instrText>/</w:instrText>
      </w:r>
      <w:r w:rsidR="00205A98" w:rsidRPr="00205A98">
        <w:rPr>
          <w:sz w:val="24"/>
          <w:szCs w:val="24"/>
          <w:lang w:val="en-US"/>
        </w:rPr>
        <w:instrText>citation</w:instrText>
      </w:r>
      <w:r w:rsidR="00205A98" w:rsidRPr="00DC3A85">
        <w:rPr>
          <w:sz w:val="24"/>
          <w:szCs w:val="24"/>
        </w:rPr>
        <w:instrText>-</w:instrText>
      </w:r>
      <w:r w:rsidR="00205A98" w:rsidRPr="00205A98">
        <w:rPr>
          <w:sz w:val="24"/>
          <w:szCs w:val="24"/>
          <w:lang w:val="en-US"/>
        </w:rPr>
        <w:instrText>style</w:instrText>
      </w:r>
      <w:r w:rsidR="00205A98" w:rsidRPr="00DC3A85">
        <w:rPr>
          <w:sz w:val="24"/>
          <w:szCs w:val="24"/>
        </w:rPr>
        <w:instrText>-</w:instrText>
      </w:r>
      <w:r w:rsidR="00205A98" w:rsidRPr="00205A98">
        <w:rPr>
          <w:sz w:val="24"/>
          <w:szCs w:val="24"/>
          <w:lang w:val="en-US"/>
        </w:rPr>
        <w:instrText>language</w:instrText>
      </w:r>
      <w:r w:rsidR="00205A98" w:rsidRPr="00DC3A85">
        <w:rPr>
          <w:sz w:val="24"/>
          <w:szCs w:val="24"/>
        </w:rPr>
        <w:instrText>/</w:instrText>
      </w:r>
      <w:r w:rsidR="00205A98" w:rsidRPr="00205A98">
        <w:rPr>
          <w:sz w:val="24"/>
          <w:szCs w:val="24"/>
          <w:lang w:val="en-US"/>
        </w:rPr>
        <w:instrText>schema</w:instrText>
      </w:r>
      <w:r w:rsidR="00205A98" w:rsidRPr="00DC3A85">
        <w:rPr>
          <w:sz w:val="24"/>
          <w:szCs w:val="24"/>
        </w:rPr>
        <w:instrText>/</w:instrText>
      </w:r>
      <w:r w:rsidR="00205A98" w:rsidRPr="00205A98">
        <w:rPr>
          <w:sz w:val="24"/>
          <w:szCs w:val="24"/>
          <w:lang w:val="en-US"/>
        </w:rPr>
        <w:instrText>raw</w:instrText>
      </w:r>
      <w:r w:rsidR="00205A98" w:rsidRPr="00DC3A85">
        <w:rPr>
          <w:sz w:val="24"/>
          <w:szCs w:val="24"/>
        </w:rPr>
        <w:instrText>/</w:instrText>
      </w:r>
      <w:r w:rsidR="00205A98" w:rsidRPr="00205A98">
        <w:rPr>
          <w:sz w:val="24"/>
          <w:szCs w:val="24"/>
          <w:lang w:val="en-US"/>
        </w:rPr>
        <w:instrText>master</w:instrText>
      </w:r>
      <w:r w:rsidR="00205A98" w:rsidRPr="00DC3A85">
        <w:rPr>
          <w:sz w:val="24"/>
          <w:szCs w:val="24"/>
        </w:rPr>
        <w:instrText>/</w:instrText>
      </w:r>
      <w:r w:rsidR="00205A98" w:rsidRPr="00205A98">
        <w:rPr>
          <w:sz w:val="24"/>
          <w:szCs w:val="24"/>
          <w:lang w:val="en-US"/>
        </w:rPr>
        <w:instrText>csl</w:instrText>
      </w:r>
      <w:r w:rsidR="00205A98" w:rsidRPr="00DC3A85">
        <w:rPr>
          <w:sz w:val="24"/>
          <w:szCs w:val="24"/>
        </w:rPr>
        <w:instrText>-</w:instrText>
      </w:r>
      <w:r w:rsidR="00205A98" w:rsidRPr="00205A98">
        <w:rPr>
          <w:sz w:val="24"/>
          <w:szCs w:val="24"/>
          <w:lang w:val="en-US"/>
        </w:rPr>
        <w:instrText>citation</w:instrText>
      </w:r>
      <w:r w:rsidR="00205A98" w:rsidRPr="00DC3A85">
        <w:rPr>
          <w:sz w:val="24"/>
          <w:szCs w:val="24"/>
        </w:rPr>
        <w:instrText>.</w:instrText>
      </w:r>
      <w:r w:rsidR="00205A98" w:rsidRPr="00205A98">
        <w:rPr>
          <w:sz w:val="24"/>
          <w:szCs w:val="24"/>
          <w:lang w:val="en-US"/>
        </w:rPr>
        <w:instrText>json</w:instrText>
      </w:r>
      <w:r w:rsidR="00205A98" w:rsidRPr="00DC3A85">
        <w:rPr>
          <w:sz w:val="24"/>
          <w:szCs w:val="24"/>
        </w:rPr>
        <w:instrText>"}</w:instrText>
      </w:r>
      <w:r w:rsidR="00205A98" w:rsidRPr="00205A98">
        <w:rPr>
          <w:sz w:val="24"/>
          <w:szCs w:val="24"/>
          <w:lang w:val="en-US"/>
        </w:rPr>
        <w:fldChar w:fldCharType="separate"/>
      </w:r>
      <w:r w:rsidR="00205A98" w:rsidRPr="00DC3A85">
        <w:rPr>
          <w:noProof/>
          <w:sz w:val="24"/>
          <w:szCs w:val="24"/>
        </w:rPr>
        <w:t>[6]</w:t>
      </w:r>
      <w:r w:rsidR="00205A98" w:rsidRPr="00205A98">
        <w:rPr>
          <w:sz w:val="24"/>
          <w:szCs w:val="24"/>
          <w:lang w:val="en-US"/>
        </w:rPr>
        <w:fldChar w:fldCharType="end"/>
      </w:r>
      <w:r w:rsidRPr="00205A98">
        <w:rPr>
          <w:sz w:val="24"/>
          <w:szCs w:val="24"/>
        </w:rPr>
        <w:t xml:space="preserve">. В дальнейшем было показано, что обучение может также влиять на компенсацию углеводного обмена и поздние осложнения этого заболевания. Десятилетие с 1980 по 1990 год было отмечено множеством попыток создания структурированных обучающих программ и поисками стандартов в обучении </w:t>
      </w:r>
      <w:r w:rsidR="00E05496" w:rsidRPr="00205A98">
        <w:rPr>
          <w:sz w:val="24"/>
          <w:szCs w:val="24"/>
        </w:rPr>
        <w:t>пациентов</w:t>
      </w:r>
      <w:r w:rsidRPr="00205A98">
        <w:rPr>
          <w:sz w:val="24"/>
          <w:szCs w:val="24"/>
        </w:rPr>
        <w:t>, т.к. именно в правильной методологии заключается залог его эффективности, подобно тому, как при использовании лекарства важен правильный выбор дозы и способа применения</w:t>
      </w:r>
      <w:r w:rsidR="00205A98" w:rsidRPr="00DC3A85">
        <w:rPr>
          <w:sz w:val="24"/>
          <w:szCs w:val="24"/>
        </w:rPr>
        <w:t xml:space="preserve"> </w:t>
      </w:r>
      <w:r w:rsidR="00205A98" w:rsidRPr="00205A98">
        <w:rPr>
          <w:sz w:val="24"/>
          <w:szCs w:val="24"/>
          <w:lang w:val="en-US"/>
        </w:rPr>
        <w:fldChar w:fldCharType="begin" w:fldLock="1"/>
      </w:r>
      <w:r w:rsidR="00E56043">
        <w:rPr>
          <w:sz w:val="24"/>
          <w:szCs w:val="24"/>
          <w:lang w:val="en-US"/>
        </w:rPr>
        <w:instrText>ADDIN</w:instrText>
      </w:r>
      <w:r w:rsidR="00E56043" w:rsidRPr="00B25089">
        <w:rPr>
          <w:sz w:val="24"/>
          <w:szCs w:val="24"/>
        </w:rPr>
        <w:instrText xml:space="preserve"> </w:instrText>
      </w:r>
      <w:r w:rsidR="00E56043">
        <w:rPr>
          <w:sz w:val="24"/>
          <w:szCs w:val="24"/>
          <w:lang w:val="en-US"/>
        </w:rPr>
        <w:instrText>CSL</w:instrText>
      </w:r>
      <w:r w:rsidR="00E56043" w:rsidRPr="00B25089">
        <w:rPr>
          <w:sz w:val="24"/>
          <w:szCs w:val="24"/>
        </w:rPr>
        <w:instrText>_</w:instrText>
      </w:r>
      <w:r w:rsidR="00E56043">
        <w:rPr>
          <w:sz w:val="24"/>
          <w:szCs w:val="24"/>
          <w:lang w:val="en-US"/>
        </w:rPr>
        <w:instrText>CITATION</w:instrText>
      </w:r>
      <w:r w:rsidR="00E56043" w:rsidRPr="00B25089">
        <w:rPr>
          <w:sz w:val="24"/>
          <w:szCs w:val="24"/>
        </w:rPr>
        <w:instrText xml:space="preserve"> {"</w:instrText>
      </w:r>
      <w:r w:rsidR="00E56043">
        <w:rPr>
          <w:sz w:val="24"/>
          <w:szCs w:val="24"/>
          <w:lang w:val="en-US"/>
        </w:rPr>
        <w:instrText>citationItems</w:instrText>
      </w:r>
      <w:r w:rsidR="00E56043" w:rsidRPr="00B25089">
        <w:rPr>
          <w:sz w:val="24"/>
          <w:szCs w:val="24"/>
        </w:rPr>
        <w:instrText>":[{"</w:instrText>
      </w:r>
      <w:r w:rsidR="00E56043">
        <w:rPr>
          <w:sz w:val="24"/>
          <w:szCs w:val="24"/>
          <w:lang w:val="en-US"/>
        </w:rPr>
        <w:instrText>id</w:instrText>
      </w:r>
      <w:r w:rsidR="00E56043" w:rsidRPr="00B25089">
        <w:rPr>
          <w:sz w:val="24"/>
          <w:szCs w:val="24"/>
        </w:rPr>
        <w:instrText>":"</w:instrText>
      </w:r>
      <w:r w:rsidR="00E56043">
        <w:rPr>
          <w:sz w:val="24"/>
          <w:szCs w:val="24"/>
          <w:lang w:val="en-US"/>
        </w:rPr>
        <w:instrText>ITEM</w:instrText>
      </w:r>
      <w:r w:rsidR="00E56043" w:rsidRPr="00B25089">
        <w:rPr>
          <w:sz w:val="24"/>
          <w:szCs w:val="24"/>
        </w:rPr>
        <w:instrText>-1","</w:instrText>
      </w:r>
      <w:r w:rsidR="00E56043">
        <w:rPr>
          <w:sz w:val="24"/>
          <w:szCs w:val="24"/>
          <w:lang w:val="en-US"/>
        </w:rPr>
        <w:instrText>itemData</w:instrText>
      </w:r>
      <w:r w:rsidR="00E56043" w:rsidRPr="00B25089">
        <w:rPr>
          <w:sz w:val="24"/>
          <w:szCs w:val="24"/>
        </w:rPr>
        <w:instrText>":{"</w:instrText>
      </w:r>
      <w:r w:rsidR="00E56043">
        <w:rPr>
          <w:sz w:val="24"/>
          <w:szCs w:val="24"/>
          <w:lang w:val="en-US"/>
        </w:rPr>
        <w:instrText>DOI</w:instrText>
      </w:r>
      <w:r w:rsidR="00E56043" w:rsidRPr="00B25089">
        <w:rPr>
          <w:sz w:val="24"/>
          <w:szCs w:val="24"/>
        </w:rPr>
        <w:instrText>":"10.1016/</w:instrText>
      </w:r>
      <w:r w:rsidR="00E56043">
        <w:rPr>
          <w:sz w:val="24"/>
          <w:szCs w:val="24"/>
          <w:lang w:val="en-US"/>
        </w:rPr>
        <w:instrText>s</w:instrText>
      </w:r>
      <w:r w:rsidR="00E56043" w:rsidRPr="00B25089">
        <w:rPr>
          <w:sz w:val="24"/>
          <w:szCs w:val="24"/>
        </w:rPr>
        <w:instrText>0140-6736(88)90595-8","</w:instrText>
      </w:r>
      <w:r w:rsidR="00E56043">
        <w:rPr>
          <w:sz w:val="24"/>
          <w:szCs w:val="24"/>
          <w:lang w:val="en-US"/>
        </w:rPr>
        <w:instrText>ISSN</w:instrText>
      </w:r>
      <w:r w:rsidR="00E56043" w:rsidRPr="00B25089">
        <w:rPr>
          <w:sz w:val="24"/>
          <w:szCs w:val="24"/>
        </w:rPr>
        <w:instrText>":"0140-6736","</w:instrText>
      </w:r>
      <w:r w:rsidR="00E56043">
        <w:rPr>
          <w:sz w:val="24"/>
          <w:szCs w:val="24"/>
          <w:lang w:val="en-US"/>
        </w:rPr>
        <w:instrText>PMID</w:instrText>
      </w:r>
      <w:r w:rsidR="00E56043" w:rsidRPr="00B25089">
        <w:rPr>
          <w:sz w:val="24"/>
          <w:szCs w:val="24"/>
        </w:rPr>
        <w:instrText>":"2904532","</w:instrText>
      </w:r>
      <w:r w:rsidR="00E56043">
        <w:rPr>
          <w:sz w:val="24"/>
          <w:szCs w:val="24"/>
          <w:lang w:val="en-US"/>
        </w:rPr>
        <w:instrText>abstract</w:instrText>
      </w:r>
      <w:r w:rsidR="00E56043" w:rsidRPr="00B25089">
        <w:rPr>
          <w:sz w:val="24"/>
          <w:szCs w:val="24"/>
        </w:rPr>
        <w:instrText>":"</w:instrText>
      </w:r>
      <w:r w:rsidR="00E56043">
        <w:rPr>
          <w:sz w:val="24"/>
          <w:szCs w:val="24"/>
          <w:lang w:val="en-US"/>
        </w:rPr>
        <w:instrText>A</w:instrText>
      </w:r>
      <w:r w:rsidR="00E56043" w:rsidRPr="00B25089">
        <w:rPr>
          <w:sz w:val="24"/>
          <w:szCs w:val="24"/>
        </w:rPr>
        <w:instrText xml:space="preserve"> </w:instrText>
      </w:r>
      <w:r w:rsidR="00E56043">
        <w:rPr>
          <w:sz w:val="24"/>
          <w:szCs w:val="24"/>
          <w:lang w:val="en-US"/>
        </w:rPr>
        <w:instrText>structured</w:instrText>
      </w:r>
      <w:r w:rsidR="00E56043" w:rsidRPr="00B25089">
        <w:rPr>
          <w:sz w:val="24"/>
          <w:szCs w:val="24"/>
        </w:rPr>
        <w:instrText xml:space="preserve"> </w:instrText>
      </w:r>
      <w:r w:rsidR="00E56043">
        <w:rPr>
          <w:sz w:val="24"/>
          <w:szCs w:val="24"/>
          <w:lang w:val="en-US"/>
        </w:rPr>
        <w:instrText>treatment</w:instrText>
      </w:r>
      <w:r w:rsidR="00E56043" w:rsidRPr="00B25089">
        <w:rPr>
          <w:sz w:val="24"/>
          <w:szCs w:val="24"/>
        </w:rPr>
        <w:instrText xml:space="preserve"> </w:instrText>
      </w:r>
      <w:r w:rsidR="00E56043">
        <w:rPr>
          <w:sz w:val="24"/>
          <w:szCs w:val="24"/>
          <w:lang w:val="en-US"/>
        </w:rPr>
        <w:instrText>and</w:instrText>
      </w:r>
      <w:r w:rsidR="00E56043" w:rsidRPr="00B25089">
        <w:rPr>
          <w:sz w:val="24"/>
          <w:szCs w:val="24"/>
        </w:rPr>
        <w:instrText xml:space="preserve"> </w:instrText>
      </w:r>
      <w:r w:rsidR="00E56043">
        <w:rPr>
          <w:sz w:val="24"/>
          <w:szCs w:val="24"/>
          <w:lang w:val="en-US"/>
        </w:rPr>
        <w:instrText>teaching</w:instrText>
      </w:r>
      <w:r w:rsidR="00E56043" w:rsidRPr="00B25089">
        <w:rPr>
          <w:sz w:val="24"/>
          <w:szCs w:val="24"/>
        </w:rPr>
        <w:instrText xml:space="preserve"> </w:instrText>
      </w:r>
      <w:r w:rsidR="00E56043">
        <w:rPr>
          <w:sz w:val="24"/>
          <w:szCs w:val="24"/>
          <w:lang w:val="en-US"/>
        </w:rPr>
        <w:instrText>programme</w:instrText>
      </w:r>
      <w:r w:rsidR="00E56043" w:rsidRPr="00B25089">
        <w:rPr>
          <w:sz w:val="24"/>
          <w:szCs w:val="24"/>
        </w:rPr>
        <w:instrText xml:space="preserve"> </w:instrText>
      </w:r>
      <w:r w:rsidR="00E56043">
        <w:rPr>
          <w:sz w:val="24"/>
          <w:szCs w:val="24"/>
          <w:lang w:val="en-US"/>
        </w:rPr>
        <w:instrText>for</w:instrText>
      </w:r>
      <w:r w:rsidR="00E56043" w:rsidRPr="00B25089">
        <w:rPr>
          <w:sz w:val="24"/>
          <w:szCs w:val="24"/>
        </w:rPr>
        <w:instrText xml:space="preserve"> </w:instrText>
      </w:r>
      <w:r w:rsidR="00E56043">
        <w:rPr>
          <w:sz w:val="24"/>
          <w:szCs w:val="24"/>
          <w:lang w:val="en-US"/>
        </w:rPr>
        <w:instrText>non</w:instrText>
      </w:r>
      <w:r w:rsidR="00E56043" w:rsidRPr="00B25089">
        <w:rPr>
          <w:sz w:val="24"/>
          <w:szCs w:val="24"/>
        </w:rPr>
        <w:instrText>-</w:instrText>
      </w:r>
      <w:r w:rsidR="00E56043">
        <w:rPr>
          <w:sz w:val="24"/>
          <w:szCs w:val="24"/>
          <w:lang w:val="en-US"/>
        </w:rPr>
        <w:instrText>insulin</w:instrText>
      </w:r>
      <w:r w:rsidR="00E56043" w:rsidRPr="00B25089">
        <w:rPr>
          <w:sz w:val="24"/>
          <w:szCs w:val="24"/>
        </w:rPr>
        <w:instrText>-</w:instrText>
      </w:r>
      <w:r w:rsidR="00E56043">
        <w:rPr>
          <w:sz w:val="24"/>
          <w:szCs w:val="24"/>
          <w:lang w:val="en-US"/>
        </w:rPr>
        <w:instrText>treated</w:instrText>
      </w:r>
      <w:r w:rsidR="00E56043" w:rsidRPr="00B25089">
        <w:rPr>
          <w:sz w:val="24"/>
          <w:szCs w:val="24"/>
        </w:rPr>
        <w:instrText xml:space="preserve"> </w:instrText>
      </w:r>
      <w:r w:rsidR="00E56043">
        <w:rPr>
          <w:sz w:val="24"/>
          <w:szCs w:val="24"/>
          <w:lang w:val="en-US"/>
        </w:rPr>
        <w:instrText>non</w:instrText>
      </w:r>
      <w:r w:rsidR="00E56043" w:rsidRPr="00B25089">
        <w:rPr>
          <w:sz w:val="24"/>
          <w:szCs w:val="24"/>
        </w:rPr>
        <w:instrText>-</w:instrText>
      </w:r>
      <w:r w:rsidR="00E56043">
        <w:rPr>
          <w:sz w:val="24"/>
          <w:szCs w:val="24"/>
          <w:lang w:val="en-US"/>
        </w:rPr>
        <w:instrText>insulin</w:instrText>
      </w:r>
      <w:r w:rsidR="00E56043" w:rsidRPr="00B25089">
        <w:rPr>
          <w:sz w:val="24"/>
          <w:szCs w:val="24"/>
        </w:rPr>
        <w:instrText>-</w:instrText>
      </w:r>
      <w:r w:rsidR="00E56043">
        <w:rPr>
          <w:sz w:val="24"/>
          <w:szCs w:val="24"/>
          <w:lang w:val="en-US"/>
        </w:rPr>
        <w:instrText>dependent</w:instrText>
      </w:r>
      <w:r w:rsidR="00E56043" w:rsidRPr="00B25089">
        <w:rPr>
          <w:sz w:val="24"/>
          <w:szCs w:val="24"/>
        </w:rPr>
        <w:instrText xml:space="preserve"> (</w:instrText>
      </w:r>
      <w:r w:rsidR="00E56043">
        <w:rPr>
          <w:sz w:val="24"/>
          <w:szCs w:val="24"/>
          <w:lang w:val="en-US"/>
        </w:rPr>
        <w:instrText>type</w:instrText>
      </w:r>
      <w:r w:rsidR="00E56043" w:rsidRPr="00B25089">
        <w:rPr>
          <w:sz w:val="24"/>
          <w:szCs w:val="24"/>
        </w:rPr>
        <w:instrText xml:space="preserve"> 2) </w:instrText>
      </w:r>
      <w:r w:rsidR="00E56043">
        <w:rPr>
          <w:sz w:val="24"/>
          <w:szCs w:val="24"/>
          <w:lang w:val="en-US"/>
        </w:rPr>
        <w:instrText>diabetes</w:instrText>
      </w:r>
      <w:r w:rsidR="00E56043" w:rsidRPr="00B25089">
        <w:rPr>
          <w:sz w:val="24"/>
          <w:szCs w:val="24"/>
        </w:rPr>
        <w:instrText xml:space="preserve"> </w:instrText>
      </w:r>
      <w:r w:rsidR="00E56043">
        <w:rPr>
          <w:sz w:val="24"/>
          <w:szCs w:val="24"/>
          <w:lang w:val="en-US"/>
        </w:rPr>
        <w:instrText>was</w:instrText>
      </w:r>
      <w:r w:rsidR="00E56043" w:rsidRPr="00B25089">
        <w:rPr>
          <w:sz w:val="24"/>
          <w:szCs w:val="24"/>
        </w:rPr>
        <w:instrText xml:space="preserve"> </w:instrText>
      </w:r>
      <w:r w:rsidR="00E56043">
        <w:rPr>
          <w:sz w:val="24"/>
          <w:szCs w:val="24"/>
          <w:lang w:val="en-US"/>
        </w:rPr>
        <w:instrText>evaluated</w:instrText>
      </w:r>
      <w:r w:rsidR="00E56043" w:rsidRPr="00B25089">
        <w:rPr>
          <w:sz w:val="24"/>
          <w:szCs w:val="24"/>
        </w:rPr>
        <w:instrText xml:space="preserve"> </w:instrText>
      </w:r>
      <w:r w:rsidR="00E56043">
        <w:rPr>
          <w:sz w:val="24"/>
          <w:szCs w:val="24"/>
          <w:lang w:val="en-US"/>
        </w:rPr>
        <w:instrText>prospectively</w:instrText>
      </w:r>
      <w:r w:rsidR="00E56043" w:rsidRPr="00B25089">
        <w:rPr>
          <w:sz w:val="24"/>
          <w:szCs w:val="24"/>
        </w:rPr>
        <w:instrText xml:space="preserve"> </w:instrText>
      </w:r>
      <w:r w:rsidR="00E56043">
        <w:rPr>
          <w:sz w:val="24"/>
          <w:szCs w:val="24"/>
          <w:lang w:val="en-US"/>
        </w:rPr>
        <w:instrText>in</w:instrText>
      </w:r>
      <w:r w:rsidR="00E56043" w:rsidRPr="00B25089">
        <w:rPr>
          <w:sz w:val="24"/>
          <w:szCs w:val="24"/>
        </w:rPr>
        <w:instrText xml:space="preserve"> </w:instrText>
      </w:r>
      <w:r w:rsidR="00E56043">
        <w:rPr>
          <w:sz w:val="24"/>
          <w:szCs w:val="24"/>
          <w:lang w:val="en-US"/>
        </w:rPr>
        <w:instrText>general</w:instrText>
      </w:r>
      <w:r w:rsidR="00E56043" w:rsidRPr="00B25089">
        <w:rPr>
          <w:sz w:val="24"/>
          <w:szCs w:val="24"/>
        </w:rPr>
        <w:instrText xml:space="preserve"> </w:instrText>
      </w:r>
      <w:r w:rsidR="00E56043">
        <w:rPr>
          <w:sz w:val="24"/>
          <w:szCs w:val="24"/>
          <w:lang w:val="en-US"/>
        </w:rPr>
        <w:instrText>practice</w:instrText>
      </w:r>
      <w:r w:rsidR="00E56043" w:rsidRPr="00B25089">
        <w:rPr>
          <w:sz w:val="24"/>
          <w:szCs w:val="24"/>
        </w:rPr>
        <w:instrText xml:space="preserve">. </w:instrText>
      </w:r>
      <w:r w:rsidR="00E56043">
        <w:rPr>
          <w:sz w:val="24"/>
          <w:szCs w:val="24"/>
          <w:lang w:val="en-US"/>
        </w:rPr>
        <w:instrText>The</w:instrText>
      </w:r>
      <w:r w:rsidR="00E56043" w:rsidRPr="00B25089">
        <w:rPr>
          <w:sz w:val="24"/>
          <w:szCs w:val="24"/>
        </w:rPr>
        <w:instrText xml:space="preserve"> </w:instrText>
      </w:r>
      <w:r w:rsidR="00E56043">
        <w:rPr>
          <w:sz w:val="24"/>
          <w:szCs w:val="24"/>
          <w:lang w:val="en-US"/>
        </w:rPr>
        <w:instrText>four</w:instrText>
      </w:r>
      <w:r w:rsidR="00E56043" w:rsidRPr="00B25089">
        <w:rPr>
          <w:sz w:val="24"/>
          <w:szCs w:val="24"/>
        </w:rPr>
        <w:instrText xml:space="preserve"> </w:instrText>
      </w:r>
      <w:r w:rsidR="00E56043">
        <w:rPr>
          <w:sz w:val="24"/>
          <w:szCs w:val="24"/>
          <w:lang w:val="en-US"/>
        </w:rPr>
        <w:instrText>group</w:instrText>
      </w:r>
      <w:r w:rsidR="00E56043" w:rsidRPr="00B25089">
        <w:rPr>
          <w:sz w:val="24"/>
          <w:szCs w:val="24"/>
        </w:rPr>
        <w:instrText xml:space="preserve"> </w:instrText>
      </w:r>
      <w:r w:rsidR="00E56043">
        <w:rPr>
          <w:sz w:val="24"/>
          <w:szCs w:val="24"/>
          <w:lang w:val="en-US"/>
        </w:rPr>
        <w:instrText>sessions</w:instrText>
      </w:r>
      <w:r w:rsidR="00E56043" w:rsidRPr="00B25089">
        <w:rPr>
          <w:sz w:val="24"/>
          <w:szCs w:val="24"/>
        </w:rPr>
        <w:instrText xml:space="preserve"> </w:instrText>
      </w:r>
      <w:r w:rsidR="00E56043">
        <w:rPr>
          <w:sz w:val="24"/>
          <w:szCs w:val="24"/>
          <w:lang w:val="en-US"/>
        </w:rPr>
        <w:instrText>were</w:instrText>
      </w:r>
      <w:r w:rsidR="00E56043" w:rsidRPr="00B25089">
        <w:rPr>
          <w:sz w:val="24"/>
          <w:szCs w:val="24"/>
        </w:rPr>
        <w:instrText xml:space="preserve"> </w:instrText>
      </w:r>
      <w:r w:rsidR="00E56043">
        <w:rPr>
          <w:sz w:val="24"/>
          <w:szCs w:val="24"/>
          <w:lang w:val="en-US"/>
        </w:rPr>
        <w:instrText>mainly</w:instrText>
      </w:r>
      <w:r w:rsidR="00E56043" w:rsidRPr="00B25089">
        <w:rPr>
          <w:sz w:val="24"/>
          <w:szCs w:val="24"/>
        </w:rPr>
        <w:instrText xml:space="preserve"> </w:instrText>
      </w:r>
      <w:r w:rsidR="00E56043">
        <w:rPr>
          <w:sz w:val="24"/>
          <w:szCs w:val="24"/>
          <w:lang w:val="en-US"/>
        </w:rPr>
        <w:instrText>conducted</w:instrText>
      </w:r>
      <w:r w:rsidR="00E56043" w:rsidRPr="00B25089">
        <w:rPr>
          <w:sz w:val="24"/>
          <w:szCs w:val="24"/>
        </w:rPr>
        <w:instrText xml:space="preserve"> </w:instrText>
      </w:r>
      <w:r w:rsidR="00E56043">
        <w:rPr>
          <w:sz w:val="24"/>
          <w:szCs w:val="24"/>
          <w:lang w:val="en-US"/>
        </w:rPr>
        <w:instrText>by</w:instrText>
      </w:r>
      <w:r w:rsidR="00E56043" w:rsidRPr="00B25089">
        <w:rPr>
          <w:sz w:val="24"/>
          <w:szCs w:val="24"/>
        </w:rPr>
        <w:instrText xml:space="preserve"> </w:instrText>
      </w:r>
      <w:r w:rsidR="00E56043">
        <w:rPr>
          <w:sz w:val="24"/>
          <w:szCs w:val="24"/>
          <w:lang w:val="en-US"/>
        </w:rPr>
        <w:instrText>paramedical</w:instrText>
      </w:r>
      <w:r w:rsidR="00E56043" w:rsidRPr="00B25089">
        <w:rPr>
          <w:sz w:val="24"/>
          <w:szCs w:val="24"/>
        </w:rPr>
        <w:instrText xml:space="preserve"> </w:instrText>
      </w:r>
      <w:r w:rsidR="00E56043">
        <w:rPr>
          <w:sz w:val="24"/>
          <w:szCs w:val="24"/>
          <w:lang w:val="en-US"/>
        </w:rPr>
        <w:instrText>personnel</w:instrText>
      </w:r>
      <w:r w:rsidR="00E56043" w:rsidRPr="00B25089">
        <w:rPr>
          <w:sz w:val="24"/>
          <w:szCs w:val="24"/>
        </w:rPr>
        <w:instrText xml:space="preserve">. 65 </w:instrText>
      </w:r>
      <w:r w:rsidR="00E56043">
        <w:rPr>
          <w:sz w:val="24"/>
          <w:szCs w:val="24"/>
          <w:lang w:val="en-US"/>
        </w:rPr>
        <w:instrText>patients</w:instrText>
      </w:r>
      <w:r w:rsidR="00E56043" w:rsidRPr="00B25089">
        <w:rPr>
          <w:sz w:val="24"/>
          <w:szCs w:val="24"/>
        </w:rPr>
        <w:instrText xml:space="preserve"> </w:instrText>
      </w:r>
      <w:r w:rsidR="00E56043">
        <w:rPr>
          <w:sz w:val="24"/>
          <w:szCs w:val="24"/>
          <w:lang w:val="en-US"/>
        </w:rPr>
        <w:instrText>from</w:instrText>
      </w:r>
      <w:r w:rsidR="00E56043" w:rsidRPr="00B25089">
        <w:rPr>
          <w:sz w:val="24"/>
          <w:szCs w:val="24"/>
        </w:rPr>
        <w:instrText xml:space="preserve"> </w:instrText>
      </w:r>
      <w:r w:rsidR="00E56043">
        <w:rPr>
          <w:sz w:val="24"/>
          <w:szCs w:val="24"/>
          <w:lang w:val="en-US"/>
        </w:rPr>
        <w:instrText>five</w:instrText>
      </w:r>
      <w:r w:rsidR="00E56043" w:rsidRPr="00B25089">
        <w:rPr>
          <w:sz w:val="24"/>
          <w:szCs w:val="24"/>
        </w:rPr>
        <w:instrText xml:space="preserve"> </w:instrText>
      </w:r>
      <w:r w:rsidR="00E56043">
        <w:rPr>
          <w:sz w:val="24"/>
          <w:szCs w:val="24"/>
          <w:lang w:val="en-US"/>
        </w:rPr>
        <w:instrText>general</w:instrText>
      </w:r>
      <w:r w:rsidR="00E56043" w:rsidRPr="00B25089">
        <w:rPr>
          <w:sz w:val="24"/>
          <w:szCs w:val="24"/>
        </w:rPr>
        <w:instrText xml:space="preserve"> </w:instrText>
      </w:r>
      <w:r w:rsidR="00E56043">
        <w:rPr>
          <w:sz w:val="24"/>
          <w:szCs w:val="24"/>
          <w:lang w:val="en-US"/>
        </w:rPr>
        <w:instrText>practices</w:instrText>
      </w:r>
      <w:r w:rsidR="00E56043" w:rsidRPr="00B25089">
        <w:rPr>
          <w:sz w:val="24"/>
          <w:szCs w:val="24"/>
        </w:rPr>
        <w:instrText xml:space="preserve"> </w:instrText>
      </w:r>
      <w:r w:rsidR="00E56043">
        <w:rPr>
          <w:sz w:val="24"/>
          <w:szCs w:val="24"/>
          <w:lang w:val="en-US"/>
        </w:rPr>
        <w:instrText>were</w:instrText>
      </w:r>
      <w:r w:rsidR="00E56043" w:rsidRPr="00B25089">
        <w:rPr>
          <w:sz w:val="24"/>
          <w:szCs w:val="24"/>
        </w:rPr>
        <w:instrText xml:space="preserve"> </w:instrText>
      </w:r>
      <w:r w:rsidR="00E56043">
        <w:rPr>
          <w:sz w:val="24"/>
          <w:szCs w:val="24"/>
          <w:lang w:val="en-US"/>
        </w:rPr>
        <w:instrText>assessed</w:instrText>
      </w:r>
      <w:r w:rsidR="00E56043" w:rsidRPr="00B25089">
        <w:rPr>
          <w:sz w:val="24"/>
          <w:szCs w:val="24"/>
        </w:rPr>
        <w:instrText xml:space="preserve"> </w:instrText>
      </w:r>
      <w:r w:rsidR="00E56043">
        <w:rPr>
          <w:sz w:val="24"/>
          <w:szCs w:val="24"/>
          <w:lang w:val="en-US"/>
        </w:rPr>
        <w:instrText>at</w:instrText>
      </w:r>
      <w:r w:rsidR="00E56043" w:rsidRPr="00B25089">
        <w:rPr>
          <w:sz w:val="24"/>
          <w:szCs w:val="24"/>
        </w:rPr>
        <w:instrText xml:space="preserve"> </w:instrText>
      </w:r>
      <w:r w:rsidR="00E56043">
        <w:rPr>
          <w:sz w:val="24"/>
          <w:szCs w:val="24"/>
          <w:lang w:val="en-US"/>
        </w:rPr>
        <w:instrText>the</w:instrText>
      </w:r>
      <w:r w:rsidR="00E56043" w:rsidRPr="00B25089">
        <w:rPr>
          <w:sz w:val="24"/>
          <w:szCs w:val="24"/>
        </w:rPr>
        <w:instrText xml:space="preserve"> </w:instrText>
      </w:r>
      <w:r w:rsidR="00E56043">
        <w:rPr>
          <w:sz w:val="24"/>
          <w:szCs w:val="24"/>
          <w:lang w:val="en-US"/>
        </w:rPr>
        <w:instrText>start</w:instrText>
      </w:r>
      <w:r w:rsidR="00E56043" w:rsidRPr="00B25089">
        <w:rPr>
          <w:sz w:val="24"/>
          <w:szCs w:val="24"/>
        </w:rPr>
        <w:instrText xml:space="preserve"> </w:instrText>
      </w:r>
      <w:r w:rsidR="00E56043">
        <w:rPr>
          <w:sz w:val="24"/>
          <w:szCs w:val="24"/>
          <w:lang w:val="en-US"/>
        </w:rPr>
        <w:instrText>of</w:instrText>
      </w:r>
      <w:r w:rsidR="00E56043" w:rsidRPr="00B25089">
        <w:rPr>
          <w:sz w:val="24"/>
          <w:szCs w:val="24"/>
        </w:rPr>
        <w:instrText xml:space="preserve"> </w:instrText>
      </w:r>
      <w:r w:rsidR="00E56043">
        <w:rPr>
          <w:sz w:val="24"/>
          <w:szCs w:val="24"/>
          <w:lang w:val="en-US"/>
        </w:rPr>
        <w:instrText>the</w:instrText>
      </w:r>
      <w:r w:rsidR="00E56043" w:rsidRPr="00B25089">
        <w:rPr>
          <w:sz w:val="24"/>
          <w:szCs w:val="24"/>
        </w:rPr>
        <w:instrText xml:space="preserve"> </w:instrText>
      </w:r>
      <w:r w:rsidR="00E56043">
        <w:rPr>
          <w:sz w:val="24"/>
          <w:szCs w:val="24"/>
          <w:lang w:val="en-US"/>
        </w:rPr>
        <w:instrText>programme</w:instrText>
      </w:r>
      <w:r w:rsidR="00E56043" w:rsidRPr="00B25089">
        <w:rPr>
          <w:sz w:val="24"/>
          <w:szCs w:val="24"/>
        </w:rPr>
        <w:instrText xml:space="preserve"> </w:instrText>
      </w:r>
      <w:r w:rsidR="00E56043">
        <w:rPr>
          <w:sz w:val="24"/>
          <w:szCs w:val="24"/>
          <w:lang w:val="en-US"/>
        </w:rPr>
        <w:instrText>and</w:instrText>
      </w:r>
      <w:r w:rsidR="00E56043" w:rsidRPr="00B25089">
        <w:rPr>
          <w:sz w:val="24"/>
          <w:szCs w:val="24"/>
        </w:rPr>
        <w:instrText xml:space="preserve"> 50 (</w:instrText>
      </w:r>
      <w:r w:rsidR="00E56043">
        <w:rPr>
          <w:sz w:val="24"/>
          <w:szCs w:val="24"/>
          <w:lang w:val="en-US"/>
        </w:rPr>
        <w:instrText>mean</w:instrText>
      </w:r>
      <w:r w:rsidR="00E56043" w:rsidRPr="00B25089">
        <w:rPr>
          <w:sz w:val="24"/>
          <w:szCs w:val="24"/>
        </w:rPr>
        <w:instrText xml:space="preserve"> </w:instrText>
      </w:r>
      <w:r w:rsidR="00E56043">
        <w:rPr>
          <w:sz w:val="24"/>
          <w:szCs w:val="24"/>
          <w:lang w:val="en-US"/>
        </w:rPr>
        <w:instrText>age</w:instrText>
      </w:r>
      <w:r w:rsidR="00E56043" w:rsidRPr="00B25089">
        <w:rPr>
          <w:sz w:val="24"/>
          <w:szCs w:val="24"/>
        </w:rPr>
        <w:instrText xml:space="preserve"> 65 </w:instrText>
      </w:r>
      <w:r w:rsidR="00E56043">
        <w:rPr>
          <w:sz w:val="24"/>
          <w:szCs w:val="24"/>
          <w:lang w:val="en-US"/>
        </w:rPr>
        <w:instrText>years</w:instrText>
      </w:r>
      <w:r w:rsidR="00E56043" w:rsidRPr="00B25089">
        <w:rPr>
          <w:sz w:val="24"/>
          <w:szCs w:val="24"/>
        </w:rPr>
        <w:instrText xml:space="preserve">, </w:instrText>
      </w:r>
      <w:r w:rsidR="00E56043">
        <w:rPr>
          <w:sz w:val="24"/>
          <w:szCs w:val="24"/>
          <w:lang w:val="en-US"/>
        </w:rPr>
        <w:instrText>diabetes</w:instrText>
      </w:r>
      <w:r w:rsidR="00E56043" w:rsidRPr="00B25089">
        <w:rPr>
          <w:sz w:val="24"/>
          <w:szCs w:val="24"/>
        </w:rPr>
        <w:instrText xml:space="preserve"> </w:instrText>
      </w:r>
      <w:r w:rsidR="00E56043">
        <w:rPr>
          <w:sz w:val="24"/>
          <w:szCs w:val="24"/>
          <w:lang w:val="en-US"/>
        </w:rPr>
        <w:instrText>duration</w:instrText>
      </w:r>
      <w:r w:rsidR="00E56043" w:rsidRPr="00B25089">
        <w:rPr>
          <w:sz w:val="24"/>
          <w:szCs w:val="24"/>
        </w:rPr>
        <w:instrText xml:space="preserve"> 7 </w:instrText>
      </w:r>
      <w:r w:rsidR="00E56043">
        <w:rPr>
          <w:sz w:val="24"/>
          <w:szCs w:val="24"/>
          <w:lang w:val="en-US"/>
        </w:rPr>
        <w:instrText>years</w:instrText>
      </w:r>
      <w:r w:rsidR="00E56043" w:rsidRPr="00B25089">
        <w:rPr>
          <w:sz w:val="24"/>
          <w:szCs w:val="24"/>
        </w:rPr>
        <w:instrText xml:space="preserve">) </w:instrText>
      </w:r>
      <w:r w:rsidR="00E56043">
        <w:rPr>
          <w:sz w:val="24"/>
          <w:szCs w:val="24"/>
          <w:lang w:val="en-US"/>
        </w:rPr>
        <w:instrText>completed</w:instrText>
      </w:r>
      <w:r w:rsidR="00E56043" w:rsidRPr="00B25089">
        <w:rPr>
          <w:sz w:val="24"/>
          <w:szCs w:val="24"/>
        </w:rPr>
        <w:instrText xml:space="preserve"> </w:instrText>
      </w:r>
      <w:r w:rsidR="00E56043">
        <w:rPr>
          <w:sz w:val="24"/>
          <w:szCs w:val="24"/>
          <w:lang w:val="en-US"/>
        </w:rPr>
        <w:instrText>the</w:instrText>
      </w:r>
      <w:r w:rsidR="00E56043" w:rsidRPr="00B25089">
        <w:rPr>
          <w:sz w:val="24"/>
          <w:szCs w:val="24"/>
        </w:rPr>
        <w:instrText xml:space="preserve"> 1 </w:instrText>
      </w:r>
      <w:r w:rsidR="00E56043">
        <w:rPr>
          <w:sz w:val="24"/>
          <w:szCs w:val="24"/>
          <w:lang w:val="en-US"/>
        </w:rPr>
        <w:instrText>year</w:instrText>
      </w:r>
      <w:r w:rsidR="00E56043" w:rsidRPr="00B25089">
        <w:rPr>
          <w:sz w:val="24"/>
          <w:szCs w:val="24"/>
        </w:rPr>
        <w:instrText xml:space="preserve"> </w:instrText>
      </w:r>
      <w:r w:rsidR="00E56043">
        <w:rPr>
          <w:sz w:val="24"/>
          <w:szCs w:val="24"/>
          <w:lang w:val="en-US"/>
        </w:rPr>
        <w:instrText>follow</w:instrText>
      </w:r>
      <w:r w:rsidR="00E56043" w:rsidRPr="00B25089">
        <w:rPr>
          <w:sz w:val="24"/>
          <w:szCs w:val="24"/>
        </w:rPr>
        <w:instrText>-</w:instrText>
      </w:r>
      <w:r w:rsidR="00E56043">
        <w:rPr>
          <w:sz w:val="24"/>
          <w:szCs w:val="24"/>
          <w:lang w:val="en-US"/>
        </w:rPr>
        <w:instrText>up</w:instrText>
      </w:r>
      <w:r w:rsidR="00E56043" w:rsidRPr="00B25089">
        <w:rPr>
          <w:sz w:val="24"/>
          <w:szCs w:val="24"/>
        </w:rPr>
        <w:instrText xml:space="preserve"> (</w:instrText>
      </w:r>
      <w:r w:rsidR="00E56043">
        <w:rPr>
          <w:sz w:val="24"/>
          <w:szCs w:val="24"/>
          <w:lang w:val="en-US"/>
        </w:rPr>
        <w:instrText>intervention</w:instrText>
      </w:r>
      <w:r w:rsidR="00E56043" w:rsidRPr="00B25089">
        <w:rPr>
          <w:sz w:val="24"/>
          <w:szCs w:val="24"/>
        </w:rPr>
        <w:instrText xml:space="preserve"> </w:instrText>
      </w:r>
      <w:r w:rsidR="00E56043">
        <w:rPr>
          <w:sz w:val="24"/>
          <w:szCs w:val="24"/>
          <w:lang w:val="en-US"/>
        </w:rPr>
        <w:instrText>group</w:instrText>
      </w:r>
      <w:r w:rsidR="00E56043" w:rsidRPr="00B25089">
        <w:rPr>
          <w:sz w:val="24"/>
          <w:szCs w:val="24"/>
        </w:rPr>
        <w:instrText xml:space="preserve">). </w:instrText>
      </w:r>
      <w:r w:rsidR="00E56043">
        <w:rPr>
          <w:sz w:val="24"/>
          <w:szCs w:val="24"/>
          <w:lang w:val="en-US"/>
        </w:rPr>
        <w:instrText>The</w:instrText>
      </w:r>
      <w:r w:rsidR="00E56043" w:rsidRPr="00B25089">
        <w:rPr>
          <w:sz w:val="24"/>
          <w:szCs w:val="24"/>
        </w:rPr>
        <w:instrText xml:space="preserve"> </w:instrText>
      </w:r>
      <w:r w:rsidR="00E56043">
        <w:rPr>
          <w:sz w:val="24"/>
          <w:szCs w:val="24"/>
          <w:lang w:val="en-US"/>
        </w:rPr>
        <w:instrText>control</w:instrText>
      </w:r>
      <w:r w:rsidR="00E56043" w:rsidRPr="00B25089">
        <w:rPr>
          <w:sz w:val="24"/>
          <w:szCs w:val="24"/>
        </w:rPr>
        <w:instrText xml:space="preserve"> </w:instrText>
      </w:r>
      <w:r w:rsidR="00E56043">
        <w:rPr>
          <w:sz w:val="24"/>
          <w:szCs w:val="24"/>
          <w:lang w:val="en-US"/>
        </w:rPr>
        <w:instrText>group</w:instrText>
      </w:r>
      <w:r w:rsidR="00E56043" w:rsidRPr="00B25089">
        <w:rPr>
          <w:sz w:val="24"/>
          <w:szCs w:val="24"/>
        </w:rPr>
        <w:instrText xml:space="preserve"> </w:instrText>
      </w:r>
      <w:r w:rsidR="00E56043">
        <w:rPr>
          <w:sz w:val="24"/>
          <w:szCs w:val="24"/>
          <w:lang w:val="en-US"/>
        </w:rPr>
        <w:instrText>consisted</w:instrText>
      </w:r>
      <w:r w:rsidR="00E56043" w:rsidRPr="00B25089">
        <w:rPr>
          <w:sz w:val="24"/>
          <w:szCs w:val="24"/>
        </w:rPr>
        <w:instrText xml:space="preserve"> </w:instrText>
      </w:r>
      <w:r w:rsidR="00E56043">
        <w:rPr>
          <w:sz w:val="24"/>
          <w:szCs w:val="24"/>
          <w:lang w:val="en-US"/>
        </w:rPr>
        <w:instrText>of</w:instrText>
      </w:r>
      <w:r w:rsidR="00E56043" w:rsidRPr="00B25089">
        <w:rPr>
          <w:sz w:val="24"/>
          <w:szCs w:val="24"/>
        </w:rPr>
        <w:instrText xml:space="preserve"> 49 </w:instrText>
      </w:r>
      <w:r w:rsidR="00E56043">
        <w:rPr>
          <w:sz w:val="24"/>
          <w:szCs w:val="24"/>
          <w:lang w:val="en-US"/>
        </w:rPr>
        <w:instrText>patients</w:instrText>
      </w:r>
      <w:r w:rsidR="00E56043" w:rsidRPr="00B25089">
        <w:rPr>
          <w:sz w:val="24"/>
          <w:szCs w:val="24"/>
        </w:rPr>
        <w:instrText xml:space="preserve"> (</w:instrText>
      </w:r>
      <w:r w:rsidR="00E56043">
        <w:rPr>
          <w:sz w:val="24"/>
          <w:szCs w:val="24"/>
          <w:lang w:val="en-US"/>
        </w:rPr>
        <w:instrText>mean</w:instrText>
      </w:r>
      <w:r w:rsidR="00E56043" w:rsidRPr="00B25089">
        <w:rPr>
          <w:sz w:val="24"/>
          <w:szCs w:val="24"/>
        </w:rPr>
        <w:instrText xml:space="preserve"> </w:instrText>
      </w:r>
      <w:r w:rsidR="00E56043">
        <w:rPr>
          <w:sz w:val="24"/>
          <w:szCs w:val="24"/>
          <w:lang w:val="en-US"/>
        </w:rPr>
        <w:instrText>age</w:instrText>
      </w:r>
      <w:r w:rsidR="00E56043" w:rsidRPr="00B25089">
        <w:rPr>
          <w:sz w:val="24"/>
          <w:szCs w:val="24"/>
        </w:rPr>
        <w:instrText xml:space="preserve"> 63 </w:instrText>
      </w:r>
      <w:r w:rsidR="00E56043">
        <w:rPr>
          <w:sz w:val="24"/>
          <w:szCs w:val="24"/>
          <w:lang w:val="en-US"/>
        </w:rPr>
        <w:instrText>years</w:instrText>
      </w:r>
      <w:r w:rsidR="00E56043" w:rsidRPr="00B25089">
        <w:rPr>
          <w:sz w:val="24"/>
          <w:szCs w:val="24"/>
        </w:rPr>
        <w:instrText xml:space="preserve">, </w:instrText>
      </w:r>
      <w:r w:rsidR="00E56043">
        <w:rPr>
          <w:sz w:val="24"/>
          <w:szCs w:val="24"/>
          <w:lang w:val="en-US"/>
        </w:rPr>
        <w:instrText>diabetes</w:instrText>
      </w:r>
      <w:r w:rsidR="00E56043" w:rsidRPr="00B25089">
        <w:rPr>
          <w:sz w:val="24"/>
          <w:szCs w:val="24"/>
        </w:rPr>
        <w:instrText xml:space="preserve"> </w:instrText>
      </w:r>
      <w:r w:rsidR="00E56043">
        <w:rPr>
          <w:sz w:val="24"/>
          <w:szCs w:val="24"/>
          <w:lang w:val="en-US"/>
        </w:rPr>
        <w:instrText>duration</w:instrText>
      </w:r>
      <w:r w:rsidR="00E56043" w:rsidRPr="00B25089">
        <w:rPr>
          <w:sz w:val="24"/>
          <w:szCs w:val="24"/>
        </w:rPr>
        <w:instrText xml:space="preserve"> 7 </w:instrText>
      </w:r>
      <w:r w:rsidR="00E56043">
        <w:rPr>
          <w:sz w:val="24"/>
          <w:szCs w:val="24"/>
          <w:lang w:val="en-US"/>
        </w:rPr>
        <w:instrText>years</w:instrText>
      </w:r>
      <w:r w:rsidR="00E56043" w:rsidRPr="00B25089">
        <w:rPr>
          <w:sz w:val="24"/>
          <w:szCs w:val="24"/>
        </w:rPr>
        <w:instrText xml:space="preserve">) </w:instrText>
      </w:r>
      <w:r w:rsidR="00E56043">
        <w:rPr>
          <w:sz w:val="24"/>
          <w:szCs w:val="24"/>
          <w:lang w:val="en-US"/>
        </w:rPr>
        <w:instrText>from</w:instrText>
      </w:r>
      <w:r w:rsidR="00E56043" w:rsidRPr="00B25089">
        <w:rPr>
          <w:sz w:val="24"/>
          <w:szCs w:val="24"/>
        </w:rPr>
        <w:instrText xml:space="preserve"> </w:instrText>
      </w:r>
      <w:r w:rsidR="00E56043">
        <w:rPr>
          <w:sz w:val="24"/>
          <w:szCs w:val="24"/>
          <w:lang w:val="en-US"/>
        </w:rPr>
        <w:instrText>three</w:instrText>
      </w:r>
      <w:r w:rsidR="00E56043" w:rsidRPr="00B25089">
        <w:rPr>
          <w:sz w:val="24"/>
          <w:szCs w:val="24"/>
        </w:rPr>
        <w:instrText xml:space="preserve"> </w:instrText>
      </w:r>
      <w:r w:rsidR="00E56043">
        <w:rPr>
          <w:sz w:val="24"/>
          <w:szCs w:val="24"/>
          <w:lang w:val="en-US"/>
        </w:rPr>
        <w:instrText>other</w:instrText>
      </w:r>
      <w:r w:rsidR="00E56043" w:rsidRPr="00B25089">
        <w:rPr>
          <w:sz w:val="24"/>
          <w:szCs w:val="24"/>
        </w:rPr>
        <w:instrText xml:space="preserve"> </w:instrText>
      </w:r>
      <w:r w:rsidR="00E56043">
        <w:rPr>
          <w:sz w:val="24"/>
          <w:szCs w:val="24"/>
          <w:lang w:val="en-US"/>
        </w:rPr>
        <w:instrText>general</w:instrText>
      </w:r>
      <w:r w:rsidR="00E56043" w:rsidRPr="00B25089">
        <w:rPr>
          <w:sz w:val="24"/>
          <w:szCs w:val="24"/>
        </w:rPr>
        <w:instrText xml:space="preserve"> </w:instrText>
      </w:r>
      <w:r w:rsidR="00E56043">
        <w:rPr>
          <w:sz w:val="24"/>
          <w:szCs w:val="24"/>
          <w:lang w:val="en-US"/>
        </w:rPr>
        <w:instrText>practices</w:instrText>
      </w:r>
      <w:r w:rsidR="00E56043" w:rsidRPr="00B25089">
        <w:rPr>
          <w:sz w:val="24"/>
          <w:szCs w:val="24"/>
        </w:rPr>
        <w:instrText xml:space="preserve"> </w:instrText>
      </w:r>
      <w:r w:rsidR="00E56043">
        <w:rPr>
          <w:sz w:val="24"/>
          <w:szCs w:val="24"/>
          <w:lang w:val="en-US"/>
        </w:rPr>
        <w:instrText>without</w:instrText>
      </w:r>
      <w:r w:rsidR="00E56043" w:rsidRPr="00B25089">
        <w:rPr>
          <w:sz w:val="24"/>
          <w:szCs w:val="24"/>
        </w:rPr>
        <w:instrText xml:space="preserve"> </w:instrText>
      </w:r>
      <w:r w:rsidR="00E56043">
        <w:rPr>
          <w:sz w:val="24"/>
          <w:szCs w:val="24"/>
          <w:lang w:val="en-US"/>
        </w:rPr>
        <w:instrText>the</w:instrText>
      </w:r>
      <w:r w:rsidR="00E56043" w:rsidRPr="00B25089">
        <w:rPr>
          <w:sz w:val="24"/>
          <w:szCs w:val="24"/>
        </w:rPr>
        <w:instrText xml:space="preserve"> </w:instrText>
      </w:r>
      <w:r w:rsidR="00E56043">
        <w:rPr>
          <w:sz w:val="24"/>
          <w:szCs w:val="24"/>
          <w:lang w:val="en-US"/>
        </w:rPr>
        <w:instrText>programme</w:instrText>
      </w:r>
      <w:r w:rsidR="00E56043" w:rsidRPr="00B25089">
        <w:rPr>
          <w:sz w:val="24"/>
          <w:szCs w:val="24"/>
        </w:rPr>
        <w:instrText xml:space="preserve">. </w:instrText>
      </w:r>
      <w:r w:rsidR="00E56043">
        <w:rPr>
          <w:sz w:val="24"/>
          <w:szCs w:val="24"/>
          <w:lang w:val="en-US"/>
        </w:rPr>
        <w:instrText>In</w:instrText>
      </w:r>
      <w:r w:rsidR="00E56043" w:rsidRPr="00B25089">
        <w:rPr>
          <w:sz w:val="24"/>
          <w:szCs w:val="24"/>
        </w:rPr>
        <w:instrText xml:space="preserve"> </w:instrText>
      </w:r>
      <w:r w:rsidR="00E56043">
        <w:rPr>
          <w:sz w:val="24"/>
          <w:szCs w:val="24"/>
          <w:lang w:val="en-US"/>
        </w:rPr>
        <w:instrText>the</w:instrText>
      </w:r>
      <w:r w:rsidR="00E56043" w:rsidRPr="00B25089">
        <w:rPr>
          <w:sz w:val="24"/>
          <w:szCs w:val="24"/>
        </w:rPr>
        <w:instrText xml:space="preserve"> </w:instrText>
      </w:r>
      <w:r w:rsidR="00E56043">
        <w:rPr>
          <w:sz w:val="24"/>
          <w:szCs w:val="24"/>
          <w:lang w:val="en-US"/>
        </w:rPr>
        <w:instrText>intervention</w:instrText>
      </w:r>
      <w:r w:rsidR="00E56043" w:rsidRPr="00B25089">
        <w:rPr>
          <w:sz w:val="24"/>
          <w:szCs w:val="24"/>
        </w:rPr>
        <w:instrText xml:space="preserve"> </w:instrText>
      </w:r>
      <w:r w:rsidR="00E56043">
        <w:rPr>
          <w:sz w:val="24"/>
          <w:szCs w:val="24"/>
          <w:lang w:val="en-US"/>
        </w:rPr>
        <w:instrText>group</w:instrText>
      </w:r>
      <w:r w:rsidR="00E56043" w:rsidRPr="00B25089">
        <w:rPr>
          <w:sz w:val="24"/>
          <w:szCs w:val="24"/>
        </w:rPr>
        <w:instrText xml:space="preserve"> </w:instrText>
      </w:r>
      <w:r w:rsidR="00E56043">
        <w:rPr>
          <w:sz w:val="24"/>
          <w:szCs w:val="24"/>
          <w:lang w:val="en-US"/>
        </w:rPr>
        <w:instrText>the</w:instrText>
      </w:r>
      <w:r w:rsidR="00E56043" w:rsidRPr="00B25089">
        <w:rPr>
          <w:sz w:val="24"/>
          <w:szCs w:val="24"/>
        </w:rPr>
        <w:instrText xml:space="preserve"> </w:instrText>
      </w:r>
      <w:r w:rsidR="00E56043">
        <w:rPr>
          <w:sz w:val="24"/>
          <w:szCs w:val="24"/>
          <w:lang w:val="en-US"/>
        </w:rPr>
        <w:instrText>percentage</w:instrText>
      </w:r>
      <w:r w:rsidR="00E56043" w:rsidRPr="00B25089">
        <w:rPr>
          <w:sz w:val="24"/>
          <w:szCs w:val="24"/>
        </w:rPr>
        <w:instrText xml:space="preserve"> </w:instrText>
      </w:r>
      <w:r w:rsidR="00E56043">
        <w:rPr>
          <w:sz w:val="24"/>
          <w:szCs w:val="24"/>
          <w:lang w:val="en-US"/>
        </w:rPr>
        <w:instrText>of</w:instrText>
      </w:r>
      <w:r w:rsidR="00E56043" w:rsidRPr="00B25089">
        <w:rPr>
          <w:sz w:val="24"/>
          <w:szCs w:val="24"/>
        </w:rPr>
        <w:instrText xml:space="preserve"> </w:instrText>
      </w:r>
      <w:r w:rsidR="00E56043">
        <w:rPr>
          <w:sz w:val="24"/>
          <w:szCs w:val="24"/>
          <w:lang w:val="en-US"/>
        </w:rPr>
        <w:instrText>patients</w:instrText>
      </w:r>
      <w:r w:rsidR="00E56043" w:rsidRPr="00B25089">
        <w:rPr>
          <w:sz w:val="24"/>
          <w:szCs w:val="24"/>
        </w:rPr>
        <w:instrText xml:space="preserve"> </w:instrText>
      </w:r>
      <w:r w:rsidR="00E56043">
        <w:rPr>
          <w:sz w:val="24"/>
          <w:szCs w:val="24"/>
          <w:lang w:val="en-US"/>
        </w:rPr>
        <w:instrText>receiving</w:instrText>
      </w:r>
      <w:r w:rsidR="00E56043" w:rsidRPr="00B25089">
        <w:rPr>
          <w:sz w:val="24"/>
          <w:szCs w:val="24"/>
        </w:rPr>
        <w:instrText xml:space="preserve"> </w:instrText>
      </w:r>
      <w:r w:rsidR="00E56043">
        <w:rPr>
          <w:sz w:val="24"/>
          <w:szCs w:val="24"/>
          <w:lang w:val="en-US"/>
        </w:rPr>
        <w:instrText>sulfonylureas</w:instrText>
      </w:r>
      <w:r w:rsidR="00E56043" w:rsidRPr="00B25089">
        <w:rPr>
          <w:sz w:val="24"/>
          <w:szCs w:val="24"/>
        </w:rPr>
        <w:instrText xml:space="preserve"> </w:instrText>
      </w:r>
      <w:r w:rsidR="00E56043">
        <w:rPr>
          <w:sz w:val="24"/>
          <w:szCs w:val="24"/>
          <w:lang w:val="en-US"/>
        </w:rPr>
        <w:instrText>fell</w:instrText>
      </w:r>
      <w:r w:rsidR="00E56043" w:rsidRPr="00B25089">
        <w:rPr>
          <w:sz w:val="24"/>
          <w:szCs w:val="24"/>
        </w:rPr>
        <w:instrText xml:space="preserve"> </w:instrText>
      </w:r>
      <w:r w:rsidR="00E56043">
        <w:rPr>
          <w:sz w:val="24"/>
          <w:szCs w:val="24"/>
          <w:lang w:val="en-US"/>
        </w:rPr>
        <w:instrText>from</w:instrText>
      </w:r>
      <w:r w:rsidR="00E56043" w:rsidRPr="00B25089">
        <w:rPr>
          <w:sz w:val="24"/>
          <w:szCs w:val="24"/>
        </w:rPr>
        <w:instrText xml:space="preserve"> 68% </w:instrText>
      </w:r>
      <w:r w:rsidR="00E56043">
        <w:rPr>
          <w:sz w:val="24"/>
          <w:szCs w:val="24"/>
          <w:lang w:val="en-US"/>
        </w:rPr>
        <w:instrText>at</w:instrText>
      </w:r>
      <w:r w:rsidR="00E56043" w:rsidRPr="00B25089">
        <w:rPr>
          <w:sz w:val="24"/>
          <w:szCs w:val="24"/>
        </w:rPr>
        <w:instrText xml:space="preserve"> </w:instrText>
      </w:r>
      <w:r w:rsidR="00E56043">
        <w:rPr>
          <w:sz w:val="24"/>
          <w:szCs w:val="24"/>
          <w:lang w:val="en-US"/>
        </w:rPr>
        <w:instrText>the</w:instrText>
      </w:r>
      <w:r w:rsidR="00E56043" w:rsidRPr="00B25089">
        <w:rPr>
          <w:sz w:val="24"/>
          <w:szCs w:val="24"/>
        </w:rPr>
        <w:instrText xml:space="preserve"> </w:instrText>
      </w:r>
      <w:r w:rsidR="00E56043">
        <w:rPr>
          <w:sz w:val="24"/>
          <w:szCs w:val="24"/>
          <w:lang w:val="en-US"/>
        </w:rPr>
        <w:instrText>start</w:instrText>
      </w:r>
      <w:r w:rsidR="00E56043" w:rsidRPr="00B25089">
        <w:rPr>
          <w:sz w:val="24"/>
          <w:szCs w:val="24"/>
        </w:rPr>
        <w:instrText xml:space="preserve"> </w:instrText>
      </w:r>
      <w:r w:rsidR="00E56043">
        <w:rPr>
          <w:sz w:val="24"/>
          <w:szCs w:val="24"/>
          <w:lang w:val="en-US"/>
        </w:rPr>
        <w:instrText>of</w:instrText>
      </w:r>
      <w:r w:rsidR="00E56043" w:rsidRPr="00B25089">
        <w:rPr>
          <w:sz w:val="24"/>
          <w:szCs w:val="24"/>
        </w:rPr>
        <w:instrText xml:space="preserve"> </w:instrText>
      </w:r>
      <w:r w:rsidR="00E56043">
        <w:rPr>
          <w:sz w:val="24"/>
          <w:szCs w:val="24"/>
          <w:lang w:val="en-US"/>
        </w:rPr>
        <w:instrText>the</w:instrText>
      </w:r>
      <w:r w:rsidR="00E56043" w:rsidRPr="00B25089">
        <w:rPr>
          <w:sz w:val="24"/>
          <w:szCs w:val="24"/>
        </w:rPr>
        <w:instrText xml:space="preserve"> </w:instrText>
      </w:r>
      <w:r w:rsidR="00E56043">
        <w:rPr>
          <w:sz w:val="24"/>
          <w:szCs w:val="24"/>
          <w:lang w:val="en-US"/>
        </w:rPr>
        <w:instrText>study</w:instrText>
      </w:r>
      <w:r w:rsidR="00E56043" w:rsidRPr="00B25089">
        <w:rPr>
          <w:sz w:val="24"/>
          <w:szCs w:val="24"/>
        </w:rPr>
        <w:instrText xml:space="preserve"> </w:instrText>
      </w:r>
      <w:r w:rsidR="00E56043">
        <w:rPr>
          <w:sz w:val="24"/>
          <w:szCs w:val="24"/>
          <w:lang w:val="en-US"/>
        </w:rPr>
        <w:instrText>to</w:instrText>
      </w:r>
      <w:r w:rsidR="00E56043" w:rsidRPr="00B25089">
        <w:rPr>
          <w:sz w:val="24"/>
          <w:szCs w:val="24"/>
        </w:rPr>
        <w:instrText xml:space="preserve"> 38% </w:instrText>
      </w:r>
      <w:r w:rsidR="00E56043">
        <w:rPr>
          <w:sz w:val="24"/>
          <w:szCs w:val="24"/>
          <w:lang w:val="en-US"/>
        </w:rPr>
        <w:instrText>after</w:instrText>
      </w:r>
      <w:r w:rsidR="00E56043" w:rsidRPr="00B25089">
        <w:rPr>
          <w:sz w:val="24"/>
          <w:szCs w:val="24"/>
        </w:rPr>
        <w:instrText xml:space="preserve"> 1 </w:instrText>
      </w:r>
      <w:r w:rsidR="00E56043">
        <w:rPr>
          <w:sz w:val="24"/>
          <w:szCs w:val="24"/>
          <w:lang w:val="en-US"/>
        </w:rPr>
        <w:instrText>year</w:instrText>
      </w:r>
      <w:r w:rsidR="00E56043" w:rsidRPr="00B25089">
        <w:rPr>
          <w:sz w:val="24"/>
          <w:szCs w:val="24"/>
        </w:rPr>
        <w:instrText xml:space="preserve"> (</w:instrText>
      </w:r>
      <w:r w:rsidR="00E56043">
        <w:rPr>
          <w:sz w:val="24"/>
          <w:szCs w:val="24"/>
          <w:lang w:val="en-US"/>
        </w:rPr>
        <w:instrText>mean</w:instrText>
      </w:r>
      <w:r w:rsidR="00E56043" w:rsidRPr="00B25089">
        <w:rPr>
          <w:sz w:val="24"/>
          <w:szCs w:val="24"/>
        </w:rPr>
        <w:instrText xml:space="preserve"> </w:instrText>
      </w:r>
      <w:r w:rsidR="00E56043">
        <w:rPr>
          <w:sz w:val="24"/>
          <w:szCs w:val="24"/>
          <w:lang w:val="en-US"/>
        </w:rPr>
        <w:instrText>difference</w:instrText>
      </w:r>
      <w:r w:rsidR="00E56043" w:rsidRPr="00B25089">
        <w:rPr>
          <w:sz w:val="24"/>
          <w:szCs w:val="24"/>
        </w:rPr>
        <w:instrText xml:space="preserve"> 30%, 95% </w:instrText>
      </w:r>
      <w:r w:rsidR="00E56043">
        <w:rPr>
          <w:sz w:val="24"/>
          <w:szCs w:val="24"/>
          <w:lang w:val="en-US"/>
        </w:rPr>
        <w:instrText>confidence</w:instrText>
      </w:r>
      <w:r w:rsidR="00E56043" w:rsidRPr="00B25089">
        <w:rPr>
          <w:sz w:val="24"/>
          <w:szCs w:val="24"/>
        </w:rPr>
        <w:instrText xml:space="preserve"> </w:instrText>
      </w:r>
      <w:r w:rsidR="00E56043">
        <w:rPr>
          <w:sz w:val="24"/>
          <w:szCs w:val="24"/>
          <w:lang w:val="en-US"/>
        </w:rPr>
        <w:instrText>interval</w:instrText>
      </w:r>
      <w:r w:rsidR="00E56043" w:rsidRPr="00B25089">
        <w:rPr>
          <w:sz w:val="24"/>
          <w:szCs w:val="24"/>
        </w:rPr>
        <w:instrText xml:space="preserve"> [</w:instrText>
      </w:r>
      <w:r w:rsidR="00E56043">
        <w:rPr>
          <w:sz w:val="24"/>
          <w:szCs w:val="24"/>
          <w:lang w:val="en-US"/>
        </w:rPr>
        <w:instrText>CI</w:instrText>
      </w:r>
      <w:r w:rsidR="00E56043" w:rsidRPr="00B25089">
        <w:rPr>
          <w:sz w:val="24"/>
          <w:szCs w:val="24"/>
        </w:rPr>
        <w:instrText xml:space="preserve">] 16-44%); </w:instrText>
      </w:r>
      <w:r w:rsidR="00E56043">
        <w:rPr>
          <w:sz w:val="24"/>
          <w:szCs w:val="24"/>
          <w:lang w:val="en-US"/>
        </w:rPr>
        <w:instrText>the</w:instrText>
      </w:r>
      <w:r w:rsidR="00E56043" w:rsidRPr="00B25089">
        <w:rPr>
          <w:sz w:val="24"/>
          <w:szCs w:val="24"/>
        </w:rPr>
        <w:instrText xml:space="preserve"> </w:instrText>
      </w:r>
      <w:r w:rsidR="00E56043">
        <w:rPr>
          <w:sz w:val="24"/>
          <w:szCs w:val="24"/>
          <w:lang w:val="en-US"/>
        </w:rPr>
        <w:instrText>mean</w:instrText>
      </w:r>
      <w:r w:rsidR="00E56043" w:rsidRPr="00B25089">
        <w:rPr>
          <w:sz w:val="24"/>
          <w:szCs w:val="24"/>
        </w:rPr>
        <w:instrText xml:space="preserve"> </w:instrText>
      </w:r>
      <w:r w:rsidR="00E56043">
        <w:rPr>
          <w:sz w:val="24"/>
          <w:szCs w:val="24"/>
          <w:lang w:val="en-US"/>
        </w:rPr>
        <w:instrText>weight</w:instrText>
      </w:r>
      <w:r w:rsidR="00E56043" w:rsidRPr="00B25089">
        <w:rPr>
          <w:sz w:val="24"/>
          <w:szCs w:val="24"/>
        </w:rPr>
        <w:instrText xml:space="preserve"> </w:instrText>
      </w:r>
      <w:r w:rsidR="00E56043">
        <w:rPr>
          <w:sz w:val="24"/>
          <w:szCs w:val="24"/>
          <w:lang w:val="en-US"/>
        </w:rPr>
        <w:instrText>loss</w:instrText>
      </w:r>
      <w:r w:rsidR="00E56043" w:rsidRPr="00B25089">
        <w:rPr>
          <w:sz w:val="24"/>
          <w:szCs w:val="24"/>
        </w:rPr>
        <w:instrText xml:space="preserve"> </w:instrText>
      </w:r>
      <w:r w:rsidR="00E56043">
        <w:rPr>
          <w:sz w:val="24"/>
          <w:szCs w:val="24"/>
          <w:lang w:val="en-US"/>
        </w:rPr>
        <w:instrText>was</w:instrText>
      </w:r>
      <w:r w:rsidR="00E56043" w:rsidRPr="00B25089">
        <w:rPr>
          <w:sz w:val="24"/>
          <w:szCs w:val="24"/>
        </w:rPr>
        <w:instrText xml:space="preserve"> 2.7 </w:instrText>
      </w:r>
      <w:r w:rsidR="00E56043">
        <w:rPr>
          <w:sz w:val="24"/>
          <w:szCs w:val="24"/>
          <w:lang w:val="en-US"/>
        </w:rPr>
        <w:instrText>kg</w:instrText>
      </w:r>
      <w:r w:rsidR="00E56043" w:rsidRPr="00B25089">
        <w:rPr>
          <w:sz w:val="24"/>
          <w:szCs w:val="24"/>
        </w:rPr>
        <w:instrText xml:space="preserve"> (95% </w:instrText>
      </w:r>
      <w:r w:rsidR="00E56043">
        <w:rPr>
          <w:sz w:val="24"/>
          <w:szCs w:val="24"/>
          <w:lang w:val="en-US"/>
        </w:rPr>
        <w:instrText>CI</w:instrText>
      </w:r>
      <w:r w:rsidR="00E56043" w:rsidRPr="00B25089">
        <w:rPr>
          <w:sz w:val="24"/>
          <w:szCs w:val="24"/>
        </w:rPr>
        <w:instrText xml:space="preserve"> 1.6-3.8 </w:instrText>
      </w:r>
      <w:r w:rsidR="00E56043">
        <w:rPr>
          <w:sz w:val="24"/>
          <w:szCs w:val="24"/>
          <w:lang w:val="en-US"/>
        </w:rPr>
        <w:instrText>kg</w:instrText>
      </w:r>
      <w:r w:rsidR="00E56043" w:rsidRPr="00B25089">
        <w:rPr>
          <w:sz w:val="24"/>
          <w:szCs w:val="24"/>
        </w:rPr>
        <w:instrText xml:space="preserve">), </w:instrText>
      </w:r>
      <w:r w:rsidR="00E56043">
        <w:rPr>
          <w:sz w:val="24"/>
          <w:szCs w:val="24"/>
          <w:lang w:val="en-US"/>
        </w:rPr>
        <w:instrText>and</w:instrText>
      </w:r>
      <w:r w:rsidR="00E56043" w:rsidRPr="00B25089">
        <w:rPr>
          <w:sz w:val="24"/>
          <w:szCs w:val="24"/>
        </w:rPr>
        <w:instrText xml:space="preserve"> </w:instrText>
      </w:r>
      <w:r w:rsidR="00E56043">
        <w:rPr>
          <w:sz w:val="24"/>
          <w:szCs w:val="24"/>
          <w:lang w:val="en-US"/>
        </w:rPr>
        <w:instrText>non</w:instrText>
      </w:r>
      <w:r w:rsidR="00E56043" w:rsidRPr="00B25089">
        <w:rPr>
          <w:sz w:val="24"/>
          <w:szCs w:val="24"/>
        </w:rPr>
        <w:instrText>-</w:instrText>
      </w:r>
      <w:r w:rsidR="00E56043">
        <w:rPr>
          <w:sz w:val="24"/>
          <w:szCs w:val="24"/>
          <w:lang w:val="en-US"/>
        </w:rPr>
        <w:instrText>fasting</w:instrText>
      </w:r>
      <w:r w:rsidR="00E56043" w:rsidRPr="00B25089">
        <w:rPr>
          <w:sz w:val="24"/>
          <w:szCs w:val="24"/>
        </w:rPr>
        <w:instrText xml:space="preserve"> </w:instrText>
      </w:r>
      <w:r w:rsidR="00E56043">
        <w:rPr>
          <w:sz w:val="24"/>
          <w:szCs w:val="24"/>
          <w:lang w:val="en-US"/>
        </w:rPr>
        <w:instrText>triglycerides</w:instrText>
      </w:r>
      <w:r w:rsidR="00E56043" w:rsidRPr="00B25089">
        <w:rPr>
          <w:sz w:val="24"/>
          <w:szCs w:val="24"/>
        </w:rPr>
        <w:instrText xml:space="preserve"> </w:instrText>
      </w:r>
      <w:r w:rsidR="00E56043">
        <w:rPr>
          <w:sz w:val="24"/>
          <w:szCs w:val="24"/>
          <w:lang w:val="en-US"/>
        </w:rPr>
        <w:instrText>were</w:instrText>
      </w:r>
      <w:r w:rsidR="00E56043" w:rsidRPr="00B25089">
        <w:rPr>
          <w:sz w:val="24"/>
          <w:szCs w:val="24"/>
        </w:rPr>
        <w:instrText xml:space="preserve"> </w:instrText>
      </w:r>
      <w:r w:rsidR="00E56043">
        <w:rPr>
          <w:sz w:val="24"/>
          <w:szCs w:val="24"/>
          <w:lang w:val="en-US"/>
        </w:rPr>
        <w:instrText>reduced</w:instrText>
      </w:r>
      <w:r w:rsidR="00E56043" w:rsidRPr="00B25089">
        <w:rPr>
          <w:sz w:val="24"/>
          <w:szCs w:val="24"/>
        </w:rPr>
        <w:instrText xml:space="preserve"> </w:instrText>
      </w:r>
      <w:r w:rsidR="00E56043">
        <w:rPr>
          <w:sz w:val="24"/>
          <w:szCs w:val="24"/>
          <w:lang w:val="en-US"/>
        </w:rPr>
        <w:instrText>by</w:instrText>
      </w:r>
      <w:r w:rsidR="00E56043" w:rsidRPr="00B25089">
        <w:rPr>
          <w:sz w:val="24"/>
          <w:szCs w:val="24"/>
        </w:rPr>
        <w:instrText xml:space="preserve"> 0.77 </w:instrText>
      </w:r>
      <w:r w:rsidR="00E56043">
        <w:rPr>
          <w:sz w:val="24"/>
          <w:szCs w:val="24"/>
          <w:lang w:val="en-US"/>
        </w:rPr>
        <w:instrText>mmol</w:instrText>
      </w:r>
      <w:r w:rsidR="00E56043" w:rsidRPr="00B25089">
        <w:rPr>
          <w:sz w:val="24"/>
          <w:szCs w:val="24"/>
        </w:rPr>
        <w:instrText xml:space="preserve">/1 (95% </w:instrText>
      </w:r>
      <w:r w:rsidR="00E56043">
        <w:rPr>
          <w:sz w:val="24"/>
          <w:szCs w:val="24"/>
          <w:lang w:val="en-US"/>
        </w:rPr>
        <w:instrText>CI</w:instrText>
      </w:r>
      <w:r w:rsidR="00E56043" w:rsidRPr="00B25089">
        <w:rPr>
          <w:sz w:val="24"/>
          <w:szCs w:val="24"/>
        </w:rPr>
        <w:instrText xml:space="preserve"> 0.35-1.19 </w:instrText>
      </w:r>
      <w:r w:rsidR="00E56043">
        <w:rPr>
          <w:sz w:val="24"/>
          <w:szCs w:val="24"/>
          <w:lang w:val="en-US"/>
        </w:rPr>
        <w:instrText>mmol</w:instrText>
      </w:r>
      <w:r w:rsidR="00E56043" w:rsidRPr="00B25089">
        <w:rPr>
          <w:sz w:val="24"/>
          <w:szCs w:val="24"/>
        </w:rPr>
        <w:instrText>/</w:instrText>
      </w:r>
      <w:r w:rsidR="00E56043">
        <w:rPr>
          <w:sz w:val="24"/>
          <w:szCs w:val="24"/>
          <w:lang w:val="en-US"/>
        </w:rPr>
        <w:instrText>l</w:instrText>
      </w:r>
      <w:r w:rsidR="00E56043" w:rsidRPr="00B25089">
        <w:rPr>
          <w:sz w:val="24"/>
          <w:szCs w:val="24"/>
        </w:rPr>
        <w:instrText xml:space="preserve">); </w:instrText>
      </w:r>
      <w:r w:rsidR="00E56043">
        <w:rPr>
          <w:sz w:val="24"/>
          <w:szCs w:val="24"/>
          <w:lang w:val="en-US"/>
        </w:rPr>
        <w:instrText>and</w:instrText>
      </w:r>
      <w:r w:rsidR="00E56043" w:rsidRPr="00B25089">
        <w:rPr>
          <w:sz w:val="24"/>
          <w:szCs w:val="24"/>
        </w:rPr>
        <w:instrText xml:space="preserve"> </w:instrText>
      </w:r>
      <w:r w:rsidR="00E56043">
        <w:rPr>
          <w:sz w:val="24"/>
          <w:szCs w:val="24"/>
          <w:lang w:val="en-US"/>
        </w:rPr>
        <w:instrText>glycosylated</w:instrText>
      </w:r>
      <w:r w:rsidR="00E56043" w:rsidRPr="00B25089">
        <w:rPr>
          <w:sz w:val="24"/>
          <w:szCs w:val="24"/>
        </w:rPr>
        <w:instrText xml:space="preserve"> </w:instrText>
      </w:r>
      <w:r w:rsidR="00E56043">
        <w:rPr>
          <w:sz w:val="24"/>
          <w:szCs w:val="24"/>
          <w:lang w:val="en-US"/>
        </w:rPr>
        <w:instrText>haemoglobin</w:instrText>
      </w:r>
      <w:r w:rsidR="00E56043" w:rsidRPr="00B25089">
        <w:rPr>
          <w:sz w:val="24"/>
          <w:szCs w:val="24"/>
        </w:rPr>
        <w:instrText xml:space="preserve"> </w:instrText>
      </w:r>
      <w:r w:rsidR="00E56043">
        <w:rPr>
          <w:sz w:val="24"/>
          <w:szCs w:val="24"/>
          <w:lang w:val="en-US"/>
        </w:rPr>
        <w:instrText>remained</w:instrText>
      </w:r>
      <w:r w:rsidR="00E56043" w:rsidRPr="00B25089">
        <w:rPr>
          <w:sz w:val="24"/>
          <w:szCs w:val="24"/>
        </w:rPr>
        <w:instrText xml:space="preserve"> </w:instrText>
      </w:r>
      <w:r w:rsidR="00E56043">
        <w:rPr>
          <w:sz w:val="24"/>
          <w:szCs w:val="24"/>
          <w:lang w:val="en-US"/>
        </w:rPr>
        <w:instrText>unchanged</w:instrText>
      </w:r>
      <w:r w:rsidR="00E56043" w:rsidRPr="00B25089">
        <w:rPr>
          <w:sz w:val="24"/>
          <w:szCs w:val="24"/>
        </w:rPr>
        <w:instrText xml:space="preserve"> (7.1% </w:instrText>
      </w:r>
      <w:r w:rsidR="00E56043">
        <w:rPr>
          <w:sz w:val="24"/>
          <w:szCs w:val="24"/>
          <w:lang w:val="en-US"/>
        </w:rPr>
        <w:instrText>of</w:instrText>
      </w:r>
      <w:r w:rsidR="00E56043" w:rsidRPr="00B25089">
        <w:rPr>
          <w:sz w:val="24"/>
          <w:szCs w:val="24"/>
        </w:rPr>
        <w:instrText xml:space="preserve"> </w:instrText>
      </w:r>
      <w:r w:rsidR="00E56043">
        <w:rPr>
          <w:sz w:val="24"/>
          <w:szCs w:val="24"/>
          <w:lang w:val="en-US"/>
        </w:rPr>
        <w:instrText>total</w:instrText>
      </w:r>
      <w:r w:rsidR="00E56043" w:rsidRPr="00B25089">
        <w:rPr>
          <w:sz w:val="24"/>
          <w:szCs w:val="24"/>
        </w:rPr>
        <w:instrText xml:space="preserve"> </w:instrText>
      </w:r>
      <w:r w:rsidR="00E56043">
        <w:rPr>
          <w:sz w:val="24"/>
          <w:szCs w:val="24"/>
          <w:lang w:val="en-US"/>
        </w:rPr>
        <w:instrText>haemoglobin</w:instrText>
      </w:r>
      <w:r w:rsidR="00E56043" w:rsidRPr="00B25089">
        <w:rPr>
          <w:sz w:val="24"/>
          <w:szCs w:val="24"/>
        </w:rPr>
        <w:instrText xml:space="preserve">). </w:instrText>
      </w:r>
      <w:r w:rsidR="00E56043">
        <w:rPr>
          <w:sz w:val="24"/>
          <w:szCs w:val="24"/>
          <w:lang w:val="en-US"/>
        </w:rPr>
        <w:instrText>In</w:instrText>
      </w:r>
      <w:r w:rsidR="00E56043" w:rsidRPr="00B25089">
        <w:rPr>
          <w:sz w:val="24"/>
          <w:szCs w:val="24"/>
        </w:rPr>
        <w:instrText xml:space="preserve"> </w:instrText>
      </w:r>
      <w:r w:rsidR="00E56043">
        <w:rPr>
          <w:sz w:val="24"/>
          <w:szCs w:val="24"/>
          <w:lang w:val="en-US"/>
        </w:rPr>
        <w:instrText>the</w:instrText>
      </w:r>
      <w:r w:rsidR="00E56043" w:rsidRPr="00B25089">
        <w:rPr>
          <w:sz w:val="24"/>
          <w:szCs w:val="24"/>
        </w:rPr>
        <w:instrText xml:space="preserve"> </w:instrText>
      </w:r>
      <w:r w:rsidR="00E56043">
        <w:rPr>
          <w:sz w:val="24"/>
          <w:szCs w:val="24"/>
          <w:lang w:val="en-US"/>
        </w:rPr>
        <w:instrText>control</w:instrText>
      </w:r>
      <w:r w:rsidR="00E56043" w:rsidRPr="00B25089">
        <w:rPr>
          <w:sz w:val="24"/>
          <w:szCs w:val="24"/>
        </w:rPr>
        <w:instrText xml:space="preserve"> </w:instrText>
      </w:r>
      <w:r w:rsidR="00E56043">
        <w:rPr>
          <w:sz w:val="24"/>
          <w:szCs w:val="24"/>
          <w:lang w:val="en-US"/>
        </w:rPr>
        <w:instrText>group</w:instrText>
      </w:r>
      <w:r w:rsidR="00E56043" w:rsidRPr="00B25089">
        <w:rPr>
          <w:sz w:val="24"/>
          <w:szCs w:val="24"/>
        </w:rPr>
        <w:instrText xml:space="preserve"> </w:instrText>
      </w:r>
      <w:r w:rsidR="00E56043">
        <w:rPr>
          <w:sz w:val="24"/>
          <w:szCs w:val="24"/>
          <w:lang w:val="en-US"/>
        </w:rPr>
        <w:instrText>none</w:instrText>
      </w:r>
      <w:r w:rsidR="00E56043" w:rsidRPr="00B25089">
        <w:rPr>
          <w:sz w:val="24"/>
          <w:szCs w:val="24"/>
        </w:rPr>
        <w:instrText xml:space="preserve"> </w:instrText>
      </w:r>
      <w:r w:rsidR="00E56043">
        <w:rPr>
          <w:sz w:val="24"/>
          <w:szCs w:val="24"/>
          <w:lang w:val="en-US"/>
        </w:rPr>
        <w:instrText>of</w:instrText>
      </w:r>
      <w:r w:rsidR="00E56043" w:rsidRPr="00B25089">
        <w:rPr>
          <w:sz w:val="24"/>
          <w:szCs w:val="24"/>
        </w:rPr>
        <w:instrText xml:space="preserve"> </w:instrText>
      </w:r>
      <w:r w:rsidR="00E56043">
        <w:rPr>
          <w:sz w:val="24"/>
          <w:szCs w:val="24"/>
          <w:lang w:val="en-US"/>
        </w:rPr>
        <w:instrText>these</w:instrText>
      </w:r>
      <w:r w:rsidR="00E56043" w:rsidRPr="00B25089">
        <w:rPr>
          <w:sz w:val="24"/>
          <w:szCs w:val="24"/>
        </w:rPr>
        <w:instrText xml:space="preserve"> </w:instrText>
      </w:r>
      <w:r w:rsidR="00E56043">
        <w:rPr>
          <w:sz w:val="24"/>
          <w:szCs w:val="24"/>
          <w:lang w:val="en-US"/>
        </w:rPr>
        <w:instrText>indices</w:instrText>
      </w:r>
      <w:r w:rsidR="00E56043" w:rsidRPr="00B25089">
        <w:rPr>
          <w:sz w:val="24"/>
          <w:szCs w:val="24"/>
        </w:rPr>
        <w:instrText xml:space="preserve"> </w:instrText>
      </w:r>
      <w:r w:rsidR="00E56043">
        <w:rPr>
          <w:sz w:val="24"/>
          <w:szCs w:val="24"/>
          <w:lang w:val="en-US"/>
        </w:rPr>
        <w:instrText>was</w:instrText>
      </w:r>
      <w:r w:rsidR="00E56043" w:rsidRPr="00B038DF">
        <w:rPr>
          <w:sz w:val="24"/>
          <w:szCs w:val="24"/>
        </w:rPr>
        <w:instrText xml:space="preserve"> </w:instrText>
      </w:r>
      <w:r w:rsidR="00E56043">
        <w:rPr>
          <w:sz w:val="24"/>
          <w:szCs w:val="24"/>
          <w:lang w:val="en-US"/>
        </w:rPr>
        <w:instrText>changed</w:instrText>
      </w:r>
      <w:r w:rsidR="00E56043" w:rsidRPr="00B038DF">
        <w:rPr>
          <w:sz w:val="24"/>
          <w:szCs w:val="24"/>
        </w:rPr>
        <w:instrText xml:space="preserve"> </w:instrText>
      </w:r>
      <w:r w:rsidR="00E56043">
        <w:rPr>
          <w:sz w:val="24"/>
          <w:szCs w:val="24"/>
          <w:lang w:val="en-US"/>
        </w:rPr>
        <w:instrText>during</w:instrText>
      </w:r>
      <w:r w:rsidR="00E56043" w:rsidRPr="00B038DF">
        <w:rPr>
          <w:sz w:val="24"/>
          <w:szCs w:val="24"/>
        </w:rPr>
        <w:instrText xml:space="preserve"> </w:instrText>
      </w:r>
      <w:r w:rsidR="00E56043">
        <w:rPr>
          <w:sz w:val="24"/>
          <w:szCs w:val="24"/>
          <w:lang w:val="en-US"/>
        </w:rPr>
        <w:instrText>the</w:instrText>
      </w:r>
      <w:r w:rsidR="00E56043" w:rsidRPr="00B038DF">
        <w:rPr>
          <w:sz w:val="24"/>
          <w:szCs w:val="24"/>
        </w:rPr>
        <w:instrText xml:space="preserve"> </w:instrText>
      </w:r>
      <w:r w:rsidR="00E56043">
        <w:rPr>
          <w:sz w:val="24"/>
          <w:szCs w:val="24"/>
          <w:lang w:val="en-US"/>
        </w:rPr>
        <w:instrText>study</w:instrText>
      </w:r>
      <w:r w:rsidR="00E56043" w:rsidRPr="00B038DF">
        <w:rPr>
          <w:sz w:val="24"/>
          <w:szCs w:val="24"/>
        </w:rPr>
        <w:instrText xml:space="preserve"> </w:instrText>
      </w:r>
      <w:r w:rsidR="00E56043">
        <w:rPr>
          <w:sz w:val="24"/>
          <w:szCs w:val="24"/>
          <w:lang w:val="en-US"/>
        </w:rPr>
        <w:instrText>year</w:instrText>
      </w:r>
      <w:r w:rsidR="00E56043" w:rsidRPr="00B038DF">
        <w:rPr>
          <w:sz w:val="24"/>
          <w:szCs w:val="24"/>
        </w:rPr>
        <w:instrText xml:space="preserve">, </w:instrText>
      </w:r>
      <w:r w:rsidR="00E56043">
        <w:rPr>
          <w:sz w:val="24"/>
          <w:szCs w:val="24"/>
          <w:lang w:val="en-US"/>
        </w:rPr>
        <w:instrText>and</w:instrText>
      </w:r>
      <w:r w:rsidR="00E56043" w:rsidRPr="00B038DF">
        <w:rPr>
          <w:sz w:val="24"/>
          <w:szCs w:val="24"/>
        </w:rPr>
        <w:instrText xml:space="preserve"> 10% </w:instrText>
      </w:r>
      <w:r w:rsidR="00E56043">
        <w:rPr>
          <w:sz w:val="24"/>
          <w:szCs w:val="24"/>
          <w:lang w:val="en-US"/>
        </w:rPr>
        <w:instrText>of</w:instrText>
      </w:r>
      <w:r w:rsidR="00E56043" w:rsidRPr="00B038DF">
        <w:rPr>
          <w:sz w:val="24"/>
          <w:szCs w:val="24"/>
        </w:rPr>
        <w:instrText xml:space="preserve"> </w:instrText>
      </w:r>
      <w:r w:rsidR="00E56043">
        <w:rPr>
          <w:sz w:val="24"/>
          <w:szCs w:val="24"/>
          <w:lang w:val="en-US"/>
        </w:rPr>
        <w:instrText>patients</w:instrText>
      </w:r>
      <w:r w:rsidR="00E56043" w:rsidRPr="00B038DF">
        <w:rPr>
          <w:sz w:val="24"/>
          <w:szCs w:val="24"/>
        </w:rPr>
        <w:instrText xml:space="preserve"> </w:instrText>
      </w:r>
      <w:r w:rsidR="00E56043">
        <w:rPr>
          <w:sz w:val="24"/>
          <w:szCs w:val="24"/>
          <w:lang w:val="en-US"/>
        </w:rPr>
        <w:instrText>started</w:instrText>
      </w:r>
      <w:r w:rsidR="00E56043" w:rsidRPr="00B038DF">
        <w:rPr>
          <w:sz w:val="24"/>
          <w:szCs w:val="24"/>
        </w:rPr>
        <w:instrText xml:space="preserve"> </w:instrText>
      </w:r>
      <w:r w:rsidR="00E56043">
        <w:rPr>
          <w:sz w:val="24"/>
          <w:szCs w:val="24"/>
          <w:lang w:val="en-US"/>
        </w:rPr>
        <w:instrText>insulin</w:instrText>
      </w:r>
      <w:r w:rsidR="00E56043" w:rsidRPr="00B038DF">
        <w:rPr>
          <w:sz w:val="24"/>
          <w:szCs w:val="24"/>
        </w:rPr>
        <w:instrText xml:space="preserve"> </w:instrText>
      </w:r>
      <w:r w:rsidR="00E56043">
        <w:rPr>
          <w:sz w:val="24"/>
          <w:szCs w:val="24"/>
          <w:lang w:val="en-US"/>
        </w:rPr>
        <w:instrText>treatment</w:instrText>
      </w:r>
      <w:r w:rsidR="00E56043" w:rsidRPr="00B038DF">
        <w:rPr>
          <w:sz w:val="24"/>
          <w:szCs w:val="24"/>
        </w:rPr>
        <w:instrText xml:space="preserve">. </w:instrText>
      </w:r>
      <w:r w:rsidR="00E56043">
        <w:rPr>
          <w:sz w:val="24"/>
          <w:szCs w:val="24"/>
          <w:lang w:val="en-US"/>
        </w:rPr>
        <w:instrText>The</w:instrText>
      </w:r>
      <w:r w:rsidR="00E56043" w:rsidRPr="00B038DF">
        <w:rPr>
          <w:sz w:val="24"/>
          <w:szCs w:val="24"/>
        </w:rPr>
        <w:instrText xml:space="preserve"> </w:instrText>
      </w:r>
      <w:r w:rsidR="00E56043">
        <w:rPr>
          <w:sz w:val="24"/>
          <w:szCs w:val="24"/>
          <w:lang w:val="en-US"/>
        </w:rPr>
        <w:instrText>structured</w:instrText>
      </w:r>
      <w:r w:rsidR="00E56043" w:rsidRPr="00B038DF">
        <w:rPr>
          <w:sz w:val="24"/>
          <w:szCs w:val="24"/>
        </w:rPr>
        <w:instrText xml:space="preserve"> </w:instrText>
      </w:r>
      <w:r w:rsidR="00E56043">
        <w:rPr>
          <w:sz w:val="24"/>
          <w:szCs w:val="24"/>
          <w:lang w:val="en-US"/>
        </w:rPr>
        <w:instrText>treatment</w:instrText>
      </w:r>
      <w:r w:rsidR="00E56043" w:rsidRPr="00B038DF">
        <w:rPr>
          <w:sz w:val="24"/>
          <w:szCs w:val="24"/>
        </w:rPr>
        <w:instrText xml:space="preserve"> </w:instrText>
      </w:r>
      <w:r w:rsidR="00E56043">
        <w:rPr>
          <w:sz w:val="24"/>
          <w:szCs w:val="24"/>
          <w:lang w:val="en-US"/>
        </w:rPr>
        <w:instrText>and</w:instrText>
      </w:r>
      <w:r w:rsidR="00E56043" w:rsidRPr="00B038DF">
        <w:rPr>
          <w:sz w:val="24"/>
          <w:szCs w:val="24"/>
        </w:rPr>
        <w:instrText xml:space="preserve"> </w:instrText>
      </w:r>
      <w:r w:rsidR="00E56043">
        <w:rPr>
          <w:sz w:val="24"/>
          <w:szCs w:val="24"/>
          <w:lang w:val="en-US"/>
        </w:rPr>
        <w:instrText>teaching</w:instrText>
      </w:r>
      <w:r w:rsidR="00E56043" w:rsidRPr="00B038DF">
        <w:rPr>
          <w:sz w:val="24"/>
          <w:szCs w:val="24"/>
        </w:rPr>
        <w:instrText xml:space="preserve"> </w:instrText>
      </w:r>
      <w:r w:rsidR="00E56043">
        <w:rPr>
          <w:sz w:val="24"/>
          <w:szCs w:val="24"/>
          <w:lang w:val="en-US"/>
        </w:rPr>
        <w:instrText>programme</w:instrText>
      </w:r>
      <w:r w:rsidR="00E56043" w:rsidRPr="00B038DF">
        <w:rPr>
          <w:sz w:val="24"/>
          <w:szCs w:val="24"/>
        </w:rPr>
        <w:instrText xml:space="preserve"> </w:instrText>
      </w:r>
      <w:r w:rsidR="00E56043">
        <w:rPr>
          <w:sz w:val="24"/>
          <w:szCs w:val="24"/>
          <w:lang w:val="en-US"/>
        </w:rPr>
        <w:instrText>improved</w:instrText>
      </w:r>
      <w:r w:rsidR="00E56043" w:rsidRPr="00B038DF">
        <w:rPr>
          <w:sz w:val="24"/>
          <w:szCs w:val="24"/>
        </w:rPr>
        <w:instrText xml:space="preserve"> </w:instrText>
      </w:r>
      <w:r w:rsidR="00E56043">
        <w:rPr>
          <w:sz w:val="24"/>
          <w:szCs w:val="24"/>
          <w:lang w:val="en-US"/>
        </w:rPr>
        <w:instrText>the</w:instrText>
      </w:r>
      <w:r w:rsidR="00E56043" w:rsidRPr="00B038DF">
        <w:rPr>
          <w:sz w:val="24"/>
          <w:szCs w:val="24"/>
        </w:rPr>
        <w:instrText xml:space="preserve"> </w:instrText>
      </w:r>
      <w:r w:rsidR="00E56043">
        <w:rPr>
          <w:sz w:val="24"/>
          <w:szCs w:val="24"/>
          <w:lang w:val="en-US"/>
        </w:rPr>
        <w:instrText>overall</w:instrText>
      </w:r>
      <w:r w:rsidR="00E56043" w:rsidRPr="00B038DF">
        <w:rPr>
          <w:sz w:val="24"/>
          <w:szCs w:val="24"/>
        </w:rPr>
        <w:instrText xml:space="preserve"> </w:instrText>
      </w:r>
      <w:r w:rsidR="00E56043">
        <w:rPr>
          <w:sz w:val="24"/>
          <w:szCs w:val="24"/>
          <w:lang w:val="en-US"/>
        </w:rPr>
        <w:instrText>quality</w:instrText>
      </w:r>
      <w:r w:rsidR="00E56043" w:rsidRPr="00B038DF">
        <w:rPr>
          <w:sz w:val="24"/>
          <w:szCs w:val="24"/>
        </w:rPr>
        <w:instrText xml:space="preserve"> </w:instrText>
      </w:r>
      <w:r w:rsidR="00E56043">
        <w:rPr>
          <w:sz w:val="24"/>
          <w:szCs w:val="24"/>
          <w:lang w:val="en-US"/>
        </w:rPr>
        <w:instrText>of patient care in elderly non-insulin-dependent diabetic patients treated by general practitioners.","author":[{"dropping-particle":"","family":"Kronsbein","given":"P","non-dropping-particle":"","parse-names":false,"suffix":""},{"dropping-particle":"","family":"Jörgens","given":"V","non-dropping-particle":"","parse-names":false,"suffix":""},{"dropping-particle":"","family":"Mühlhauser","given":"I","non-dropping-particle":"","parse-names":false,"suffix":""},{"dropping-particle":"","family":"Scholz","given":"V","non-dropping-particle":"","parse-names":false,"suffix":""},{"dropping-particle":"","family":"Venhaus","given":"A","non-dropping-particle":"","parse-names":false,"suffix":""},{"dropping-particle":"","family":"Berger","given":"M","non-dropping-particle":"","parse-names":false,"suffix":""}],"container-title":"Lancet","id":"ITEM-1","issue":"8625","issued":{"date-parts":[["1988","12","17"]]},"page":"1407-1411","title":"Evaluation of a structured treatment and teaching programme on non-insulin-dependent diabetes.","type":"article-journal","volume":"2"},"uris":["http://www.mendeley.com/documents/?uuid=323b9930-6f0f-48a9-95aa-11cb09371c89"]},{"id":"ITEM-2","itemData":{"DOI":"10.1007/BF00296989","ISSN":"0012-186X","author":[{"dropping-particle":"","family":"Mühlhauser","given":"I.","non</w:instrText>
      </w:r>
      <w:r w:rsidR="00E56043" w:rsidRPr="00B25089">
        <w:rPr>
          <w:sz w:val="24"/>
          <w:szCs w:val="24"/>
        </w:rPr>
        <w:instrText>-</w:instrText>
      </w:r>
      <w:r w:rsidR="00E56043">
        <w:rPr>
          <w:sz w:val="24"/>
          <w:szCs w:val="24"/>
          <w:lang w:val="en-US"/>
        </w:rPr>
        <w:instrText>dropping</w:instrText>
      </w:r>
      <w:r w:rsidR="00E56043" w:rsidRPr="00B25089">
        <w:rPr>
          <w:sz w:val="24"/>
          <w:szCs w:val="24"/>
        </w:rPr>
        <w:instrText>-</w:instrText>
      </w:r>
      <w:r w:rsidR="00E56043">
        <w:rPr>
          <w:sz w:val="24"/>
          <w:szCs w:val="24"/>
          <w:lang w:val="en-US"/>
        </w:rPr>
        <w:instrText>particle</w:instrText>
      </w:r>
      <w:r w:rsidR="00E56043" w:rsidRPr="00B25089">
        <w:rPr>
          <w:sz w:val="24"/>
          <w:szCs w:val="24"/>
        </w:rPr>
        <w:instrText>":"","</w:instrText>
      </w:r>
      <w:r w:rsidR="00E56043">
        <w:rPr>
          <w:sz w:val="24"/>
          <w:szCs w:val="24"/>
          <w:lang w:val="en-US"/>
        </w:rPr>
        <w:instrText>parse</w:instrText>
      </w:r>
      <w:r w:rsidR="00E56043" w:rsidRPr="00B25089">
        <w:rPr>
          <w:sz w:val="24"/>
          <w:szCs w:val="24"/>
        </w:rPr>
        <w:instrText>-</w:instrText>
      </w:r>
      <w:r w:rsidR="00E56043">
        <w:rPr>
          <w:sz w:val="24"/>
          <w:szCs w:val="24"/>
          <w:lang w:val="en-US"/>
        </w:rPr>
        <w:instrText>names</w:instrText>
      </w:r>
      <w:r w:rsidR="00E56043" w:rsidRPr="00B25089">
        <w:rPr>
          <w:sz w:val="24"/>
          <w:szCs w:val="24"/>
        </w:rPr>
        <w:instrText>":</w:instrText>
      </w:r>
      <w:r w:rsidR="00E56043">
        <w:rPr>
          <w:sz w:val="24"/>
          <w:szCs w:val="24"/>
          <w:lang w:val="en-US"/>
        </w:rPr>
        <w:instrText>false</w:instrText>
      </w:r>
      <w:r w:rsidR="00E56043" w:rsidRPr="00B25089">
        <w:rPr>
          <w:sz w:val="24"/>
          <w:szCs w:val="24"/>
        </w:rPr>
        <w:instrText>,"</w:instrText>
      </w:r>
      <w:r w:rsidR="00E56043">
        <w:rPr>
          <w:sz w:val="24"/>
          <w:szCs w:val="24"/>
          <w:lang w:val="en-US"/>
        </w:rPr>
        <w:instrText>suffix</w:instrText>
      </w:r>
      <w:r w:rsidR="00E56043" w:rsidRPr="00B25089">
        <w:rPr>
          <w:sz w:val="24"/>
          <w:szCs w:val="24"/>
        </w:rPr>
        <w:instrText>":""},{"</w:instrText>
      </w:r>
      <w:r w:rsidR="00E56043">
        <w:rPr>
          <w:sz w:val="24"/>
          <w:szCs w:val="24"/>
          <w:lang w:val="en-US"/>
        </w:rPr>
        <w:instrText>dropping</w:instrText>
      </w:r>
      <w:r w:rsidR="00E56043" w:rsidRPr="00B25089">
        <w:rPr>
          <w:sz w:val="24"/>
          <w:szCs w:val="24"/>
        </w:rPr>
        <w:instrText>-</w:instrText>
      </w:r>
      <w:r w:rsidR="00E56043">
        <w:rPr>
          <w:sz w:val="24"/>
          <w:szCs w:val="24"/>
          <w:lang w:val="en-US"/>
        </w:rPr>
        <w:instrText>particle</w:instrText>
      </w:r>
      <w:r w:rsidR="00E56043" w:rsidRPr="00B25089">
        <w:rPr>
          <w:sz w:val="24"/>
          <w:szCs w:val="24"/>
        </w:rPr>
        <w:instrText>":"","</w:instrText>
      </w:r>
      <w:r w:rsidR="00E56043">
        <w:rPr>
          <w:sz w:val="24"/>
          <w:szCs w:val="24"/>
          <w:lang w:val="en-US"/>
        </w:rPr>
        <w:instrText>family</w:instrText>
      </w:r>
      <w:r w:rsidR="00E56043" w:rsidRPr="00B25089">
        <w:rPr>
          <w:sz w:val="24"/>
          <w:szCs w:val="24"/>
        </w:rPr>
        <w:instrText>":"</w:instrText>
      </w:r>
      <w:r w:rsidR="00E56043">
        <w:rPr>
          <w:sz w:val="24"/>
          <w:szCs w:val="24"/>
          <w:lang w:val="en-US"/>
        </w:rPr>
        <w:instrText>Bruckner</w:instrText>
      </w:r>
      <w:r w:rsidR="00E56043" w:rsidRPr="00B25089">
        <w:rPr>
          <w:sz w:val="24"/>
          <w:szCs w:val="24"/>
        </w:rPr>
        <w:instrText>","</w:instrText>
      </w:r>
      <w:r w:rsidR="00E56043">
        <w:rPr>
          <w:sz w:val="24"/>
          <w:szCs w:val="24"/>
          <w:lang w:val="en-US"/>
        </w:rPr>
        <w:instrText>given</w:instrText>
      </w:r>
      <w:r w:rsidR="00E56043" w:rsidRPr="00B25089">
        <w:rPr>
          <w:sz w:val="24"/>
          <w:szCs w:val="24"/>
        </w:rPr>
        <w:instrText>":"</w:instrText>
      </w:r>
      <w:r w:rsidR="00E56043">
        <w:rPr>
          <w:sz w:val="24"/>
          <w:szCs w:val="24"/>
          <w:lang w:val="en-US"/>
        </w:rPr>
        <w:instrText>I</w:instrText>
      </w:r>
      <w:r w:rsidR="00E56043" w:rsidRPr="00B25089">
        <w:rPr>
          <w:sz w:val="24"/>
          <w:szCs w:val="24"/>
        </w:rPr>
        <w:instrText>.","</w:instrText>
      </w:r>
      <w:r w:rsidR="00E56043">
        <w:rPr>
          <w:sz w:val="24"/>
          <w:szCs w:val="24"/>
          <w:lang w:val="en-US"/>
        </w:rPr>
        <w:instrText>non</w:instrText>
      </w:r>
      <w:r w:rsidR="00E56043" w:rsidRPr="00B25089">
        <w:rPr>
          <w:sz w:val="24"/>
          <w:szCs w:val="24"/>
        </w:rPr>
        <w:instrText>-</w:instrText>
      </w:r>
      <w:r w:rsidR="00E56043">
        <w:rPr>
          <w:sz w:val="24"/>
          <w:szCs w:val="24"/>
          <w:lang w:val="en-US"/>
        </w:rPr>
        <w:instrText>dropping</w:instrText>
      </w:r>
      <w:r w:rsidR="00E56043" w:rsidRPr="00B25089">
        <w:rPr>
          <w:sz w:val="24"/>
          <w:szCs w:val="24"/>
        </w:rPr>
        <w:instrText>-</w:instrText>
      </w:r>
      <w:r w:rsidR="00E56043">
        <w:rPr>
          <w:sz w:val="24"/>
          <w:szCs w:val="24"/>
          <w:lang w:val="en-US"/>
        </w:rPr>
        <w:instrText>particle</w:instrText>
      </w:r>
      <w:r w:rsidR="00E56043" w:rsidRPr="00B25089">
        <w:rPr>
          <w:sz w:val="24"/>
          <w:szCs w:val="24"/>
        </w:rPr>
        <w:instrText>":"","</w:instrText>
      </w:r>
      <w:r w:rsidR="00E56043">
        <w:rPr>
          <w:sz w:val="24"/>
          <w:szCs w:val="24"/>
          <w:lang w:val="en-US"/>
        </w:rPr>
        <w:instrText>parse</w:instrText>
      </w:r>
      <w:r w:rsidR="00E56043" w:rsidRPr="00B25089">
        <w:rPr>
          <w:sz w:val="24"/>
          <w:szCs w:val="24"/>
        </w:rPr>
        <w:instrText>-</w:instrText>
      </w:r>
      <w:r w:rsidR="00E56043">
        <w:rPr>
          <w:sz w:val="24"/>
          <w:szCs w:val="24"/>
          <w:lang w:val="en-US"/>
        </w:rPr>
        <w:instrText>names</w:instrText>
      </w:r>
      <w:r w:rsidR="00E56043" w:rsidRPr="00B25089">
        <w:rPr>
          <w:sz w:val="24"/>
          <w:szCs w:val="24"/>
        </w:rPr>
        <w:instrText>":</w:instrText>
      </w:r>
      <w:r w:rsidR="00E56043">
        <w:rPr>
          <w:sz w:val="24"/>
          <w:szCs w:val="24"/>
          <w:lang w:val="en-US"/>
        </w:rPr>
        <w:instrText>false</w:instrText>
      </w:r>
      <w:r w:rsidR="00E56043" w:rsidRPr="00B25089">
        <w:rPr>
          <w:sz w:val="24"/>
          <w:szCs w:val="24"/>
        </w:rPr>
        <w:instrText>,"</w:instrText>
      </w:r>
      <w:r w:rsidR="00E56043">
        <w:rPr>
          <w:sz w:val="24"/>
          <w:szCs w:val="24"/>
          <w:lang w:val="en-US"/>
        </w:rPr>
        <w:instrText>suffix</w:instrText>
      </w:r>
      <w:r w:rsidR="00E56043" w:rsidRPr="00B25089">
        <w:rPr>
          <w:sz w:val="24"/>
          <w:szCs w:val="24"/>
        </w:rPr>
        <w:instrText>":""},{"</w:instrText>
      </w:r>
      <w:r w:rsidR="00E56043">
        <w:rPr>
          <w:sz w:val="24"/>
          <w:szCs w:val="24"/>
          <w:lang w:val="en-US"/>
        </w:rPr>
        <w:instrText>dropping</w:instrText>
      </w:r>
      <w:r w:rsidR="00E56043" w:rsidRPr="00B25089">
        <w:rPr>
          <w:sz w:val="24"/>
          <w:szCs w:val="24"/>
        </w:rPr>
        <w:instrText>-</w:instrText>
      </w:r>
      <w:r w:rsidR="00E56043">
        <w:rPr>
          <w:sz w:val="24"/>
          <w:szCs w:val="24"/>
          <w:lang w:val="en-US"/>
        </w:rPr>
        <w:instrText>particle</w:instrText>
      </w:r>
      <w:r w:rsidR="00E56043" w:rsidRPr="00B25089">
        <w:rPr>
          <w:sz w:val="24"/>
          <w:szCs w:val="24"/>
        </w:rPr>
        <w:instrText>":"","</w:instrText>
      </w:r>
      <w:r w:rsidR="00E56043">
        <w:rPr>
          <w:sz w:val="24"/>
          <w:szCs w:val="24"/>
          <w:lang w:val="en-US"/>
        </w:rPr>
        <w:instrText>family</w:instrText>
      </w:r>
      <w:r w:rsidR="00E56043" w:rsidRPr="00B25089">
        <w:rPr>
          <w:sz w:val="24"/>
          <w:szCs w:val="24"/>
        </w:rPr>
        <w:instrText>":"</w:instrText>
      </w:r>
      <w:r w:rsidR="00E56043">
        <w:rPr>
          <w:sz w:val="24"/>
          <w:szCs w:val="24"/>
          <w:lang w:val="en-US"/>
        </w:rPr>
        <w:instrText>Berger</w:instrText>
      </w:r>
      <w:r w:rsidR="00E56043" w:rsidRPr="00B25089">
        <w:rPr>
          <w:sz w:val="24"/>
          <w:szCs w:val="24"/>
        </w:rPr>
        <w:instrText>","</w:instrText>
      </w:r>
      <w:r w:rsidR="00E56043">
        <w:rPr>
          <w:sz w:val="24"/>
          <w:szCs w:val="24"/>
          <w:lang w:val="en-US"/>
        </w:rPr>
        <w:instrText>given</w:instrText>
      </w:r>
      <w:r w:rsidR="00E56043" w:rsidRPr="00B25089">
        <w:rPr>
          <w:sz w:val="24"/>
          <w:szCs w:val="24"/>
        </w:rPr>
        <w:instrText>":"</w:instrText>
      </w:r>
      <w:r w:rsidR="00E56043">
        <w:rPr>
          <w:sz w:val="24"/>
          <w:szCs w:val="24"/>
          <w:lang w:val="en-US"/>
        </w:rPr>
        <w:instrText>M</w:instrText>
      </w:r>
      <w:r w:rsidR="00E56043" w:rsidRPr="00B25089">
        <w:rPr>
          <w:sz w:val="24"/>
          <w:szCs w:val="24"/>
        </w:rPr>
        <w:instrText>.","</w:instrText>
      </w:r>
      <w:r w:rsidR="00E56043">
        <w:rPr>
          <w:sz w:val="24"/>
          <w:szCs w:val="24"/>
          <w:lang w:val="en-US"/>
        </w:rPr>
        <w:instrText>non</w:instrText>
      </w:r>
      <w:r w:rsidR="00E56043" w:rsidRPr="00B25089">
        <w:rPr>
          <w:sz w:val="24"/>
          <w:szCs w:val="24"/>
        </w:rPr>
        <w:instrText>-</w:instrText>
      </w:r>
      <w:r w:rsidR="00E56043">
        <w:rPr>
          <w:sz w:val="24"/>
          <w:szCs w:val="24"/>
          <w:lang w:val="en-US"/>
        </w:rPr>
        <w:instrText>dropping</w:instrText>
      </w:r>
      <w:r w:rsidR="00E56043" w:rsidRPr="00B25089">
        <w:rPr>
          <w:sz w:val="24"/>
          <w:szCs w:val="24"/>
        </w:rPr>
        <w:instrText>-</w:instrText>
      </w:r>
      <w:r w:rsidR="00E56043">
        <w:rPr>
          <w:sz w:val="24"/>
          <w:szCs w:val="24"/>
          <w:lang w:val="en-US"/>
        </w:rPr>
        <w:instrText>particle</w:instrText>
      </w:r>
      <w:r w:rsidR="00E56043" w:rsidRPr="00B25089">
        <w:rPr>
          <w:sz w:val="24"/>
          <w:szCs w:val="24"/>
        </w:rPr>
        <w:instrText>":"","</w:instrText>
      </w:r>
      <w:r w:rsidR="00E56043">
        <w:rPr>
          <w:sz w:val="24"/>
          <w:szCs w:val="24"/>
          <w:lang w:val="en-US"/>
        </w:rPr>
        <w:instrText>parse</w:instrText>
      </w:r>
      <w:r w:rsidR="00E56043" w:rsidRPr="00B25089">
        <w:rPr>
          <w:sz w:val="24"/>
          <w:szCs w:val="24"/>
        </w:rPr>
        <w:instrText>-</w:instrText>
      </w:r>
      <w:r w:rsidR="00E56043">
        <w:rPr>
          <w:sz w:val="24"/>
          <w:szCs w:val="24"/>
          <w:lang w:val="en-US"/>
        </w:rPr>
        <w:instrText>names</w:instrText>
      </w:r>
      <w:r w:rsidR="00E56043" w:rsidRPr="00B25089">
        <w:rPr>
          <w:sz w:val="24"/>
          <w:szCs w:val="24"/>
        </w:rPr>
        <w:instrText>":</w:instrText>
      </w:r>
      <w:r w:rsidR="00E56043">
        <w:rPr>
          <w:sz w:val="24"/>
          <w:szCs w:val="24"/>
          <w:lang w:val="en-US"/>
        </w:rPr>
        <w:instrText>false</w:instrText>
      </w:r>
      <w:r w:rsidR="00E56043" w:rsidRPr="00B25089">
        <w:rPr>
          <w:sz w:val="24"/>
          <w:szCs w:val="24"/>
        </w:rPr>
        <w:instrText>,"</w:instrText>
      </w:r>
      <w:r w:rsidR="00E56043">
        <w:rPr>
          <w:sz w:val="24"/>
          <w:szCs w:val="24"/>
          <w:lang w:val="en-US"/>
        </w:rPr>
        <w:instrText>suffix</w:instrText>
      </w:r>
      <w:r w:rsidR="00E56043" w:rsidRPr="00B25089">
        <w:rPr>
          <w:sz w:val="24"/>
          <w:szCs w:val="24"/>
        </w:rPr>
        <w:instrText>":""},{"</w:instrText>
      </w:r>
      <w:r w:rsidR="00E56043">
        <w:rPr>
          <w:sz w:val="24"/>
          <w:szCs w:val="24"/>
          <w:lang w:val="en-US"/>
        </w:rPr>
        <w:instrText>dropping</w:instrText>
      </w:r>
      <w:r w:rsidR="00E56043" w:rsidRPr="00B25089">
        <w:rPr>
          <w:sz w:val="24"/>
          <w:szCs w:val="24"/>
        </w:rPr>
        <w:instrText>-</w:instrText>
      </w:r>
      <w:r w:rsidR="00E56043">
        <w:rPr>
          <w:sz w:val="24"/>
          <w:szCs w:val="24"/>
          <w:lang w:val="en-US"/>
        </w:rPr>
        <w:instrText>particle</w:instrText>
      </w:r>
      <w:r w:rsidR="00E56043" w:rsidRPr="00B25089">
        <w:rPr>
          <w:sz w:val="24"/>
          <w:szCs w:val="24"/>
        </w:rPr>
        <w:instrText>":"","</w:instrText>
      </w:r>
      <w:r w:rsidR="00E56043">
        <w:rPr>
          <w:sz w:val="24"/>
          <w:szCs w:val="24"/>
          <w:lang w:val="en-US"/>
        </w:rPr>
        <w:instrText>family</w:instrText>
      </w:r>
      <w:r w:rsidR="00E56043" w:rsidRPr="00B25089">
        <w:rPr>
          <w:sz w:val="24"/>
          <w:szCs w:val="24"/>
        </w:rPr>
        <w:instrText>":"</w:instrText>
      </w:r>
      <w:r w:rsidR="00E56043">
        <w:rPr>
          <w:sz w:val="24"/>
          <w:szCs w:val="24"/>
          <w:lang w:val="en-US"/>
        </w:rPr>
        <w:instrText>Che</w:instrText>
      </w:r>
      <w:r w:rsidR="00E56043" w:rsidRPr="00B25089">
        <w:rPr>
          <w:sz w:val="24"/>
          <w:szCs w:val="24"/>
        </w:rPr>
        <w:instrText>ţ</w:instrText>
      </w:r>
      <w:r w:rsidR="00E56043">
        <w:rPr>
          <w:sz w:val="24"/>
          <w:szCs w:val="24"/>
          <w:lang w:val="en-US"/>
        </w:rPr>
        <w:instrText>a</w:instrText>
      </w:r>
      <w:r w:rsidR="00E56043" w:rsidRPr="00B25089">
        <w:rPr>
          <w:sz w:val="24"/>
          <w:szCs w:val="24"/>
        </w:rPr>
        <w:instrText>","</w:instrText>
      </w:r>
      <w:r w:rsidR="00E56043">
        <w:rPr>
          <w:sz w:val="24"/>
          <w:szCs w:val="24"/>
          <w:lang w:val="en-US"/>
        </w:rPr>
        <w:instrText>given</w:instrText>
      </w:r>
      <w:r w:rsidR="00E56043" w:rsidRPr="00B25089">
        <w:rPr>
          <w:sz w:val="24"/>
          <w:szCs w:val="24"/>
        </w:rPr>
        <w:instrText>":"</w:instrText>
      </w:r>
      <w:r w:rsidR="00E56043">
        <w:rPr>
          <w:sz w:val="24"/>
          <w:szCs w:val="24"/>
          <w:lang w:val="en-US"/>
        </w:rPr>
        <w:instrText>D</w:instrText>
      </w:r>
      <w:r w:rsidR="00E56043" w:rsidRPr="00B25089">
        <w:rPr>
          <w:sz w:val="24"/>
          <w:szCs w:val="24"/>
        </w:rPr>
        <w:instrText>.","</w:instrText>
      </w:r>
      <w:r w:rsidR="00E56043">
        <w:rPr>
          <w:sz w:val="24"/>
          <w:szCs w:val="24"/>
          <w:lang w:val="en-US"/>
        </w:rPr>
        <w:instrText>non</w:instrText>
      </w:r>
      <w:r w:rsidR="00E56043" w:rsidRPr="00B25089">
        <w:rPr>
          <w:sz w:val="24"/>
          <w:szCs w:val="24"/>
        </w:rPr>
        <w:instrText>-</w:instrText>
      </w:r>
      <w:r w:rsidR="00E56043">
        <w:rPr>
          <w:sz w:val="24"/>
          <w:szCs w:val="24"/>
          <w:lang w:val="en-US"/>
        </w:rPr>
        <w:instrText>dropping</w:instrText>
      </w:r>
      <w:r w:rsidR="00E56043" w:rsidRPr="00B25089">
        <w:rPr>
          <w:sz w:val="24"/>
          <w:szCs w:val="24"/>
        </w:rPr>
        <w:instrText>-</w:instrText>
      </w:r>
      <w:r w:rsidR="00E56043">
        <w:rPr>
          <w:sz w:val="24"/>
          <w:szCs w:val="24"/>
          <w:lang w:val="en-US"/>
        </w:rPr>
        <w:instrText>particle</w:instrText>
      </w:r>
      <w:r w:rsidR="00E56043" w:rsidRPr="00B25089">
        <w:rPr>
          <w:sz w:val="24"/>
          <w:szCs w:val="24"/>
        </w:rPr>
        <w:instrText>":"","</w:instrText>
      </w:r>
      <w:r w:rsidR="00E56043">
        <w:rPr>
          <w:sz w:val="24"/>
          <w:szCs w:val="24"/>
          <w:lang w:val="en-US"/>
        </w:rPr>
        <w:instrText>parse</w:instrText>
      </w:r>
      <w:r w:rsidR="00E56043" w:rsidRPr="00B25089">
        <w:rPr>
          <w:sz w:val="24"/>
          <w:szCs w:val="24"/>
        </w:rPr>
        <w:instrText>-</w:instrText>
      </w:r>
      <w:r w:rsidR="00E56043">
        <w:rPr>
          <w:sz w:val="24"/>
          <w:szCs w:val="24"/>
          <w:lang w:val="en-US"/>
        </w:rPr>
        <w:instrText>names</w:instrText>
      </w:r>
      <w:r w:rsidR="00E56043" w:rsidRPr="00B25089">
        <w:rPr>
          <w:sz w:val="24"/>
          <w:szCs w:val="24"/>
        </w:rPr>
        <w:instrText>":</w:instrText>
      </w:r>
      <w:r w:rsidR="00E56043">
        <w:rPr>
          <w:sz w:val="24"/>
          <w:szCs w:val="24"/>
          <w:lang w:val="en-US"/>
        </w:rPr>
        <w:instrText>false</w:instrText>
      </w:r>
      <w:r w:rsidR="00E56043" w:rsidRPr="00B25089">
        <w:rPr>
          <w:sz w:val="24"/>
          <w:szCs w:val="24"/>
        </w:rPr>
        <w:instrText>,"</w:instrText>
      </w:r>
      <w:r w:rsidR="00E56043">
        <w:rPr>
          <w:sz w:val="24"/>
          <w:szCs w:val="24"/>
          <w:lang w:val="en-US"/>
        </w:rPr>
        <w:instrText>suffix</w:instrText>
      </w:r>
      <w:r w:rsidR="00E56043" w:rsidRPr="00B25089">
        <w:rPr>
          <w:sz w:val="24"/>
          <w:szCs w:val="24"/>
        </w:rPr>
        <w:instrText>":""},{"</w:instrText>
      </w:r>
      <w:r w:rsidR="00E56043">
        <w:rPr>
          <w:sz w:val="24"/>
          <w:szCs w:val="24"/>
          <w:lang w:val="en-US"/>
        </w:rPr>
        <w:instrText>dropping</w:instrText>
      </w:r>
      <w:r w:rsidR="00E56043" w:rsidRPr="00B25089">
        <w:rPr>
          <w:sz w:val="24"/>
          <w:szCs w:val="24"/>
        </w:rPr>
        <w:instrText>-</w:instrText>
      </w:r>
      <w:r w:rsidR="00E56043">
        <w:rPr>
          <w:sz w:val="24"/>
          <w:szCs w:val="24"/>
          <w:lang w:val="en-US"/>
        </w:rPr>
        <w:instrText>particle</w:instrText>
      </w:r>
      <w:r w:rsidR="00E56043" w:rsidRPr="00B25089">
        <w:rPr>
          <w:sz w:val="24"/>
          <w:szCs w:val="24"/>
        </w:rPr>
        <w:instrText>":"","</w:instrText>
      </w:r>
      <w:r w:rsidR="00E56043">
        <w:rPr>
          <w:sz w:val="24"/>
          <w:szCs w:val="24"/>
          <w:lang w:val="en-US"/>
        </w:rPr>
        <w:instrText>family</w:instrText>
      </w:r>
      <w:r w:rsidR="00E56043" w:rsidRPr="00B25089">
        <w:rPr>
          <w:sz w:val="24"/>
          <w:szCs w:val="24"/>
        </w:rPr>
        <w:instrText>":"</w:instrText>
      </w:r>
      <w:r w:rsidR="00E56043">
        <w:rPr>
          <w:sz w:val="24"/>
          <w:szCs w:val="24"/>
          <w:lang w:val="en-US"/>
        </w:rPr>
        <w:instrText>J</w:instrText>
      </w:r>
      <w:r w:rsidR="00E56043" w:rsidRPr="00B25089">
        <w:rPr>
          <w:sz w:val="24"/>
          <w:szCs w:val="24"/>
        </w:rPr>
        <w:instrText>ö</w:instrText>
      </w:r>
      <w:r w:rsidR="00E56043">
        <w:rPr>
          <w:sz w:val="24"/>
          <w:szCs w:val="24"/>
          <w:lang w:val="en-US"/>
        </w:rPr>
        <w:instrText>rgens</w:instrText>
      </w:r>
      <w:r w:rsidR="00E56043" w:rsidRPr="00B25089">
        <w:rPr>
          <w:sz w:val="24"/>
          <w:szCs w:val="24"/>
        </w:rPr>
        <w:instrText>","</w:instrText>
      </w:r>
      <w:r w:rsidR="00E56043">
        <w:rPr>
          <w:sz w:val="24"/>
          <w:szCs w:val="24"/>
          <w:lang w:val="en-US"/>
        </w:rPr>
        <w:instrText>given</w:instrText>
      </w:r>
      <w:r w:rsidR="00E56043" w:rsidRPr="00B25089">
        <w:rPr>
          <w:sz w:val="24"/>
          <w:szCs w:val="24"/>
        </w:rPr>
        <w:instrText>":"</w:instrText>
      </w:r>
      <w:r w:rsidR="00E56043">
        <w:rPr>
          <w:sz w:val="24"/>
          <w:szCs w:val="24"/>
          <w:lang w:val="en-US"/>
        </w:rPr>
        <w:instrText>V</w:instrText>
      </w:r>
      <w:r w:rsidR="00E56043" w:rsidRPr="00B25089">
        <w:rPr>
          <w:sz w:val="24"/>
          <w:szCs w:val="24"/>
        </w:rPr>
        <w:instrText>.","</w:instrText>
      </w:r>
      <w:r w:rsidR="00E56043">
        <w:rPr>
          <w:sz w:val="24"/>
          <w:szCs w:val="24"/>
          <w:lang w:val="en-US"/>
        </w:rPr>
        <w:instrText>non</w:instrText>
      </w:r>
      <w:r w:rsidR="00E56043" w:rsidRPr="00B25089">
        <w:rPr>
          <w:sz w:val="24"/>
          <w:szCs w:val="24"/>
        </w:rPr>
        <w:instrText>-</w:instrText>
      </w:r>
      <w:r w:rsidR="00E56043">
        <w:rPr>
          <w:sz w:val="24"/>
          <w:szCs w:val="24"/>
          <w:lang w:val="en-US"/>
        </w:rPr>
        <w:instrText>dropping</w:instrText>
      </w:r>
      <w:r w:rsidR="00E56043" w:rsidRPr="00B25089">
        <w:rPr>
          <w:sz w:val="24"/>
          <w:szCs w:val="24"/>
        </w:rPr>
        <w:instrText>-</w:instrText>
      </w:r>
      <w:r w:rsidR="00E56043">
        <w:rPr>
          <w:sz w:val="24"/>
          <w:szCs w:val="24"/>
          <w:lang w:val="en-US"/>
        </w:rPr>
        <w:instrText>particle</w:instrText>
      </w:r>
      <w:r w:rsidR="00E56043" w:rsidRPr="00B25089">
        <w:rPr>
          <w:sz w:val="24"/>
          <w:szCs w:val="24"/>
        </w:rPr>
        <w:instrText>":"","</w:instrText>
      </w:r>
      <w:r w:rsidR="00E56043">
        <w:rPr>
          <w:sz w:val="24"/>
          <w:szCs w:val="24"/>
          <w:lang w:val="en-US"/>
        </w:rPr>
        <w:instrText>parse</w:instrText>
      </w:r>
      <w:r w:rsidR="00E56043" w:rsidRPr="00B25089">
        <w:rPr>
          <w:sz w:val="24"/>
          <w:szCs w:val="24"/>
        </w:rPr>
        <w:instrText>-</w:instrText>
      </w:r>
      <w:r w:rsidR="00E56043">
        <w:rPr>
          <w:sz w:val="24"/>
          <w:szCs w:val="24"/>
          <w:lang w:val="en-US"/>
        </w:rPr>
        <w:instrText>names</w:instrText>
      </w:r>
      <w:r w:rsidR="00E56043" w:rsidRPr="00B25089">
        <w:rPr>
          <w:sz w:val="24"/>
          <w:szCs w:val="24"/>
        </w:rPr>
        <w:instrText>":</w:instrText>
      </w:r>
      <w:r w:rsidR="00E56043">
        <w:rPr>
          <w:sz w:val="24"/>
          <w:szCs w:val="24"/>
          <w:lang w:val="en-US"/>
        </w:rPr>
        <w:instrText>false</w:instrText>
      </w:r>
      <w:r w:rsidR="00E56043" w:rsidRPr="00B25089">
        <w:rPr>
          <w:sz w:val="24"/>
          <w:szCs w:val="24"/>
        </w:rPr>
        <w:instrText>,"</w:instrText>
      </w:r>
      <w:r w:rsidR="00E56043">
        <w:rPr>
          <w:sz w:val="24"/>
          <w:szCs w:val="24"/>
          <w:lang w:val="en-US"/>
        </w:rPr>
        <w:instrText>suffix</w:instrText>
      </w:r>
      <w:r w:rsidR="00E56043" w:rsidRPr="00B25089">
        <w:rPr>
          <w:sz w:val="24"/>
          <w:szCs w:val="24"/>
        </w:rPr>
        <w:instrText>":""},{"</w:instrText>
      </w:r>
      <w:r w:rsidR="00E56043">
        <w:rPr>
          <w:sz w:val="24"/>
          <w:szCs w:val="24"/>
          <w:lang w:val="en-US"/>
        </w:rPr>
        <w:instrText>dropping</w:instrText>
      </w:r>
      <w:r w:rsidR="00E56043" w:rsidRPr="00B25089">
        <w:rPr>
          <w:sz w:val="24"/>
          <w:szCs w:val="24"/>
        </w:rPr>
        <w:instrText>-</w:instrText>
      </w:r>
      <w:r w:rsidR="00E56043">
        <w:rPr>
          <w:sz w:val="24"/>
          <w:szCs w:val="24"/>
          <w:lang w:val="en-US"/>
        </w:rPr>
        <w:instrText>particle</w:instrText>
      </w:r>
      <w:r w:rsidR="00E56043" w:rsidRPr="00B25089">
        <w:rPr>
          <w:sz w:val="24"/>
          <w:szCs w:val="24"/>
        </w:rPr>
        <w:instrText>":"","</w:instrText>
      </w:r>
      <w:r w:rsidR="00E56043">
        <w:rPr>
          <w:sz w:val="24"/>
          <w:szCs w:val="24"/>
          <w:lang w:val="en-US"/>
        </w:rPr>
        <w:instrText>family</w:instrText>
      </w:r>
      <w:r w:rsidR="00E56043" w:rsidRPr="00B25089">
        <w:rPr>
          <w:sz w:val="24"/>
          <w:szCs w:val="24"/>
        </w:rPr>
        <w:instrText>":"</w:instrText>
      </w:r>
      <w:r w:rsidR="00E56043">
        <w:rPr>
          <w:sz w:val="24"/>
          <w:szCs w:val="24"/>
          <w:lang w:val="en-US"/>
        </w:rPr>
        <w:instrText>Ionescu</w:instrText>
      </w:r>
      <w:r w:rsidR="00E56043" w:rsidRPr="00B25089">
        <w:rPr>
          <w:sz w:val="24"/>
          <w:szCs w:val="24"/>
        </w:rPr>
        <w:instrText>-</w:instrText>
      </w:r>
      <w:r w:rsidR="00E56043">
        <w:rPr>
          <w:sz w:val="24"/>
          <w:szCs w:val="24"/>
          <w:lang w:val="en-US"/>
        </w:rPr>
        <w:instrText>T</w:instrText>
      </w:r>
      <w:r w:rsidR="00E56043" w:rsidRPr="00B25089">
        <w:rPr>
          <w:sz w:val="24"/>
          <w:szCs w:val="24"/>
        </w:rPr>
        <w:instrText>î</w:instrText>
      </w:r>
      <w:r w:rsidR="00E56043">
        <w:rPr>
          <w:sz w:val="24"/>
          <w:szCs w:val="24"/>
          <w:lang w:val="en-US"/>
        </w:rPr>
        <w:instrText>rgovi</w:instrText>
      </w:r>
      <w:r w:rsidR="00E56043" w:rsidRPr="00B25089">
        <w:rPr>
          <w:sz w:val="24"/>
          <w:szCs w:val="24"/>
        </w:rPr>
        <w:instrText>ş</w:instrText>
      </w:r>
      <w:r w:rsidR="00E56043">
        <w:rPr>
          <w:sz w:val="24"/>
          <w:szCs w:val="24"/>
          <w:lang w:val="en-US"/>
        </w:rPr>
        <w:instrText>te</w:instrText>
      </w:r>
      <w:r w:rsidR="00E56043" w:rsidRPr="00B25089">
        <w:rPr>
          <w:sz w:val="24"/>
          <w:szCs w:val="24"/>
        </w:rPr>
        <w:instrText>","</w:instrText>
      </w:r>
      <w:r w:rsidR="00E56043">
        <w:rPr>
          <w:sz w:val="24"/>
          <w:szCs w:val="24"/>
          <w:lang w:val="en-US"/>
        </w:rPr>
        <w:instrText>given</w:instrText>
      </w:r>
      <w:r w:rsidR="00E56043" w:rsidRPr="00B25089">
        <w:rPr>
          <w:sz w:val="24"/>
          <w:szCs w:val="24"/>
        </w:rPr>
        <w:instrText>":"</w:instrText>
      </w:r>
      <w:r w:rsidR="00E56043">
        <w:rPr>
          <w:sz w:val="24"/>
          <w:szCs w:val="24"/>
          <w:lang w:val="en-US"/>
        </w:rPr>
        <w:instrText>C</w:instrText>
      </w:r>
      <w:r w:rsidR="00E56043" w:rsidRPr="00B25089">
        <w:rPr>
          <w:sz w:val="24"/>
          <w:szCs w:val="24"/>
        </w:rPr>
        <w:instrText>.","</w:instrText>
      </w:r>
      <w:r w:rsidR="00E56043">
        <w:rPr>
          <w:sz w:val="24"/>
          <w:szCs w:val="24"/>
          <w:lang w:val="en-US"/>
        </w:rPr>
        <w:instrText>non</w:instrText>
      </w:r>
      <w:r w:rsidR="00E56043" w:rsidRPr="00B25089">
        <w:rPr>
          <w:sz w:val="24"/>
          <w:szCs w:val="24"/>
        </w:rPr>
        <w:instrText>-</w:instrText>
      </w:r>
      <w:r w:rsidR="00E56043">
        <w:rPr>
          <w:sz w:val="24"/>
          <w:szCs w:val="24"/>
          <w:lang w:val="en-US"/>
        </w:rPr>
        <w:instrText>dropping</w:instrText>
      </w:r>
      <w:r w:rsidR="00E56043" w:rsidRPr="00B25089">
        <w:rPr>
          <w:sz w:val="24"/>
          <w:szCs w:val="24"/>
        </w:rPr>
        <w:instrText>-</w:instrText>
      </w:r>
      <w:r w:rsidR="00E56043">
        <w:rPr>
          <w:sz w:val="24"/>
          <w:szCs w:val="24"/>
          <w:lang w:val="en-US"/>
        </w:rPr>
        <w:instrText>particle</w:instrText>
      </w:r>
      <w:r w:rsidR="00E56043" w:rsidRPr="00B25089">
        <w:rPr>
          <w:sz w:val="24"/>
          <w:szCs w:val="24"/>
        </w:rPr>
        <w:instrText>":"","</w:instrText>
      </w:r>
      <w:r w:rsidR="00E56043">
        <w:rPr>
          <w:sz w:val="24"/>
          <w:szCs w:val="24"/>
          <w:lang w:val="en-US"/>
        </w:rPr>
        <w:instrText>parse</w:instrText>
      </w:r>
      <w:r w:rsidR="00E56043" w:rsidRPr="00B25089">
        <w:rPr>
          <w:sz w:val="24"/>
          <w:szCs w:val="24"/>
        </w:rPr>
        <w:instrText>-</w:instrText>
      </w:r>
      <w:r w:rsidR="00E56043">
        <w:rPr>
          <w:sz w:val="24"/>
          <w:szCs w:val="24"/>
          <w:lang w:val="en-US"/>
        </w:rPr>
        <w:instrText>names</w:instrText>
      </w:r>
      <w:r w:rsidR="00E56043" w:rsidRPr="00B25089">
        <w:rPr>
          <w:sz w:val="24"/>
          <w:szCs w:val="24"/>
        </w:rPr>
        <w:instrText>":</w:instrText>
      </w:r>
      <w:r w:rsidR="00E56043">
        <w:rPr>
          <w:sz w:val="24"/>
          <w:szCs w:val="24"/>
          <w:lang w:val="en-US"/>
        </w:rPr>
        <w:instrText>false</w:instrText>
      </w:r>
      <w:r w:rsidR="00E56043" w:rsidRPr="00B25089">
        <w:rPr>
          <w:sz w:val="24"/>
          <w:szCs w:val="24"/>
        </w:rPr>
        <w:instrText>,"</w:instrText>
      </w:r>
      <w:r w:rsidR="00E56043">
        <w:rPr>
          <w:sz w:val="24"/>
          <w:szCs w:val="24"/>
          <w:lang w:val="en-US"/>
        </w:rPr>
        <w:instrText>suffix</w:instrText>
      </w:r>
      <w:r w:rsidR="00E56043" w:rsidRPr="00B25089">
        <w:rPr>
          <w:sz w:val="24"/>
          <w:szCs w:val="24"/>
        </w:rPr>
        <w:instrText>":""},{"</w:instrText>
      </w:r>
      <w:r w:rsidR="00E56043">
        <w:rPr>
          <w:sz w:val="24"/>
          <w:szCs w:val="24"/>
          <w:lang w:val="en-US"/>
        </w:rPr>
        <w:instrText>dropping</w:instrText>
      </w:r>
      <w:r w:rsidR="00E56043" w:rsidRPr="00B25089">
        <w:rPr>
          <w:sz w:val="24"/>
          <w:szCs w:val="24"/>
        </w:rPr>
        <w:instrText>-</w:instrText>
      </w:r>
      <w:r w:rsidR="00E56043">
        <w:rPr>
          <w:sz w:val="24"/>
          <w:szCs w:val="24"/>
          <w:lang w:val="en-US"/>
        </w:rPr>
        <w:instrText>particle</w:instrText>
      </w:r>
      <w:r w:rsidR="00E56043" w:rsidRPr="00B25089">
        <w:rPr>
          <w:sz w:val="24"/>
          <w:szCs w:val="24"/>
        </w:rPr>
        <w:instrText>":"","</w:instrText>
      </w:r>
      <w:r w:rsidR="00E56043">
        <w:rPr>
          <w:sz w:val="24"/>
          <w:szCs w:val="24"/>
          <w:lang w:val="en-US"/>
        </w:rPr>
        <w:instrText>family</w:instrText>
      </w:r>
      <w:r w:rsidR="00E56043" w:rsidRPr="00B25089">
        <w:rPr>
          <w:sz w:val="24"/>
          <w:szCs w:val="24"/>
        </w:rPr>
        <w:instrText>":"</w:instrText>
      </w:r>
      <w:r w:rsidR="00E56043">
        <w:rPr>
          <w:sz w:val="24"/>
          <w:szCs w:val="24"/>
          <w:lang w:val="en-US"/>
        </w:rPr>
        <w:instrText>Scholz</w:instrText>
      </w:r>
      <w:r w:rsidR="00E56043" w:rsidRPr="00B25089">
        <w:rPr>
          <w:sz w:val="24"/>
          <w:szCs w:val="24"/>
        </w:rPr>
        <w:instrText>","</w:instrText>
      </w:r>
      <w:r w:rsidR="00E56043">
        <w:rPr>
          <w:sz w:val="24"/>
          <w:szCs w:val="24"/>
          <w:lang w:val="en-US"/>
        </w:rPr>
        <w:instrText>given</w:instrText>
      </w:r>
      <w:r w:rsidR="00E56043" w:rsidRPr="00B25089">
        <w:rPr>
          <w:sz w:val="24"/>
          <w:szCs w:val="24"/>
        </w:rPr>
        <w:instrText>":"</w:instrText>
      </w:r>
      <w:r w:rsidR="00E56043">
        <w:rPr>
          <w:sz w:val="24"/>
          <w:szCs w:val="24"/>
          <w:lang w:val="en-US"/>
        </w:rPr>
        <w:instrText>V</w:instrText>
      </w:r>
      <w:r w:rsidR="00E56043" w:rsidRPr="00B25089">
        <w:rPr>
          <w:sz w:val="24"/>
          <w:szCs w:val="24"/>
        </w:rPr>
        <w:instrText>.","</w:instrText>
      </w:r>
      <w:r w:rsidR="00E56043">
        <w:rPr>
          <w:sz w:val="24"/>
          <w:szCs w:val="24"/>
          <w:lang w:val="en-US"/>
        </w:rPr>
        <w:instrText>non</w:instrText>
      </w:r>
      <w:r w:rsidR="00E56043" w:rsidRPr="00B25089">
        <w:rPr>
          <w:sz w:val="24"/>
          <w:szCs w:val="24"/>
        </w:rPr>
        <w:instrText>-</w:instrText>
      </w:r>
      <w:r w:rsidR="00E56043">
        <w:rPr>
          <w:sz w:val="24"/>
          <w:szCs w:val="24"/>
          <w:lang w:val="en-US"/>
        </w:rPr>
        <w:instrText>dropping</w:instrText>
      </w:r>
      <w:r w:rsidR="00E56043" w:rsidRPr="00B25089">
        <w:rPr>
          <w:sz w:val="24"/>
          <w:szCs w:val="24"/>
        </w:rPr>
        <w:instrText>-</w:instrText>
      </w:r>
      <w:r w:rsidR="00E56043">
        <w:rPr>
          <w:sz w:val="24"/>
          <w:szCs w:val="24"/>
          <w:lang w:val="en-US"/>
        </w:rPr>
        <w:instrText>particle</w:instrText>
      </w:r>
      <w:r w:rsidR="00E56043" w:rsidRPr="00B25089">
        <w:rPr>
          <w:sz w:val="24"/>
          <w:szCs w:val="24"/>
        </w:rPr>
        <w:instrText>":"","</w:instrText>
      </w:r>
      <w:r w:rsidR="00E56043">
        <w:rPr>
          <w:sz w:val="24"/>
          <w:szCs w:val="24"/>
          <w:lang w:val="en-US"/>
        </w:rPr>
        <w:instrText>parse</w:instrText>
      </w:r>
      <w:r w:rsidR="00E56043" w:rsidRPr="00B25089">
        <w:rPr>
          <w:sz w:val="24"/>
          <w:szCs w:val="24"/>
        </w:rPr>
        <w:instrText>-</w:instrText>
      </w:r>
      <w:r w:rsidR="00E56043">
        <w:rPr>
          <w:sz w:val="24"/>
          <w:szCs w:val="24"/>
          <w:lang w:val="en-US"/>
        </w:rPr>
        <w:instrText>names</w:instrText>
      </w:r>
      <w:r w:rsidR="00E56043" w:rsidRPr="00B25089">
        <w:rPr>
          <w:sz w:val="24"/>
          <w:szCs w:val="24"/>
        </w:rPr>
        <w:instrText>":</w:instrText>
      </w:r>
      <w:r w:rsidR="00E56043">
        <w:rPr>
          <w:sz w:val="24"/>
          <w:szCs w:val="24"/>
          <w:lang w:val="en-US"/>
        </w:rPr>
        <w:instrText>false</w:instrText>
      </w:r>
      <w:r w:rsidR="00E56043" w:rsidRPr="00B25089">
        <w:rPr>
          <w:sz w:val="24"/>
          <w:szCs w:val="24"/>
        </w:rPr>
        <w:instrText>,"</w:instrText>
      </w:r>
      <w:r w:rsidR="00E56043">
        <w:rPr>
          <w:sz w:val="24"/>
          <w:szCs w:val="24"/>
          <w:lang w:val="en-US"/>
        </w:rPr>
        <w:instrText>suffix</w:instrText>
      </w:r>
      <w:r w:rsidR="00E56043" w:rsidRPr="00B25089">
        <w:rPr>
          <w:sz w:val="24"/>
          <w:szCs w:val="24"/>
        </w:rPr>
        <w:instrText>":""},{"</w:instrText>
      </w:r>
      <w:r w:rsidR="00E56043">
        <w:rPr>
          <w:sz w:val="24"/>
          <w:szCs w:val="24"/>
          <w:lang w:val="en-US"/>
        </w:rPr>
        <w:instrText>dropping</w:instrText>
      </w:r>
      <w:r w:rsidR="00E56043" w:rsidRPr="00B25089">
        <w:rPr>
          <w:sz w:val="24"/>
          <w:szCs w:val="24"/>
        </w:rPr>
        <w:instrText>-</w:instrText>
      </w:r>
      <w:r w:rsidR="00E56043">
        <w:rPr>
          <w:sz w:val="24"/>
          <w:szCs w:val="24"/>
          <w:lang w:val="en-US"/>
        </w:rPr>
        <w:instrText>particle</w:instrText>
      </w:r>
      <w:r w:rsidR="00E56043" w:rsidRPr="00B25089">
        <w:rPr>
          <w:sz w:val="24"/>
          <w:szCs w:val="24"/>
        </w:rPr>
        <w:instrText>":"","</w:instrText>
      </w:r>
      <w:r w:rsidR="00E56043">
        <w:rPr>
          <w:sz w:val="24"/>
          <w:szCs w:val="24"/>
          <w:lang w:val="en-US"/>
        </w:rPr>
        <w:instrText>family</w:instrText>
      </w:r>
      <w:r w:rsidR="00E56043" w:rsidRPr="00B25089">
        <w:rPr>
          <w:sz w:val="24"/>
          <w:szCs w:val="24"/>
        </w:rPr>
        <w:instrText>":"</w:instrText>
      </w:r>
      <w:r w:rsidR="00E56043">
        <w:rPr>
          <w:sz w:val="24"/>
          <w:szCs w:val="24"/>
          <w:lang w:val="en-US"/>
        </w:rPr>
        <w:instrText>Mincu</w:instrText>
      </w:r>
      <w:r w:rsidR="00E56043" w:rsidRPr="00B25089">
        <w:rPr>
          <w:sz w:val="24"/>
          <w:szCs w:val="24"/>
        </w:rPr>
        <w:instrText>","</w:instrText>
      </w:r>
      <w:r w:rsidR="00E56043">
        <w:rPr>
          <w:sz w:val="24"/>
          <w:szCs w:val="24"/>
          <w:lang w:val="en-US"/>
        </w:rPr>
        <w:instrText>given</w:instrText>
      </w:r>
      <w:r w:rsidR="00E56043" w:rsidRPr="00B25089">
        <w:rPr>
          <w:sz w:val="24"/>
          <w:szCs w:val="24"/>
        </w:rPr>
        <w:instrText>":"</w:instrText>
      </w:r>
      <w:r w:rsidR="00E56043">
        <w:rPr>
          <w:sz w:val="24"/>
          <w:szCs w:val="24"/>
          <w:lang w:val="en-US"/>
        </w:rPr>
        <w:instrText>I</w:instrText>
      </w:r>
      <w:r w:rsidR="00E56043" w:rsidRPr="00B25089">
        <w:rPr>
          <w:sz w:val="24"/>
          <w:szCs w:val="24"/>
        </w:rPr>
        <w:instrText>.","</w:instrText>
      </w:r>
      <w:r w:rsidR="00E56043">
        <w:rPr>
          <w:sz w:val="24"/>
          <w:szCs w:val="24"/>
          <w:lang w:val="en-US"/>
        </w:rPr>
        <w:instrText>non</w:instrText>
      </w:r>
      <w:r w:rsidR="00E56043" w:rsidRPr="00B25089">
        <w:rPr>
          <w:sz w:val="24"/>
          <w:szCs w:val="24"/>
        </w:rPr>
        <w:instrText>-</w:instrText>
      </w:r>
      <w:r w:rsidR="00E56043">
        <w:rPr>
          <w:sz w:val="24"/>
          <w:szCs w:val="24"/>
          <w:lang w:val="en-US"/>
        </w:rPr>
        <w:instrText>dropping</w:instrText>
      </w:r>
      <w:r w:rsidR="00E56043" w:rsidRPr="00B25089">
        <w:rPr>
          <w:sz w:val="24"/>
          <w:szCs w:val="24"/>
        </w:rPr>
        <w:instrText>-</w:instrText>
      </w:r>
      <w:r w:rsidR="00E56043">
        <w:rPr>
          <w:sz w:val="24"/>
          <w:szCs w:val="24"/>
          <w:lang w:val="en-US"/>
        </w:rPr>
        <w:instrText>particle</w:instrText>
      </w:r>
      <w:r w:rsidR="00E56043" w:rsidRPr="00B25089">
        <w:rPr>
          <w:sz w:val="24"/>
          <w:szCs w:val="24"/>
        </w:rPr>
        <w:instrText>":"","</w:instrText>
      </w:r>
      <w:r w:rsidR="00E56043">
        <w:rPr>
          <w:sz w:val="24"/>
          <w:szCs w:val="24"/>
          <w:lang w:val="en-US"/>
        </w:rPr>
        <w:instrText>parse</w:instrText>
      </w:r>
      <w:r w:rsidR="00E56043" w:rsidRPr="00B25089">
        <w:rPr>
          <w:sz w:val="24"/>
          <w:szCs w:val="24"/>
        </w:rPr>
        <w:instrText>-</w:instrText>
      </w:r>
      <w:r w:rsidR="00E56043">
        <w:rPr>
          <w:sz w:val="24"/>
          <w:szCs w:val="24"/>
          <w:lang w:val="en-US"/>
        </w:rPr>
        <w:instrText>names</w:instrText>
      </w:r>
      <w:r w:rsidR="00E56043" w:rsidRPr="00B25089">
        <w:rPr>
          <w:sz w:val="24"/>
          <w:szCs w:val="24"/>
        </w:rPr>
        <w:instrText>":</w:instrText>
      </w:r>
      <w:r w:rsidR="00E56043">
        <w:rPr>
          <w:sz w:val="24"/>
          <w:szCs w:val="24"/>
          <w:lang w:val="en-US"/>
        </w:rPr>
        <w:instrText>false</w:instrText>
      </w:r>
      <w:r w:rsidR="00E56043" w:rsidRPr="00B25089">
        <w:rPr>
          <w:sz w:val="24"/>
          <w:szCs w:val="24"/>
        </w:rPr>
        <w:instrText>,"</w:instrText>
      </w:r>
      <w:r w:rsidR="00E56043">
        <w:rPr>
          <w:sz w:val="24"/>
          <w:szCs w:val="24"/>
          <w:lang w:val="en-US"/>
        </w:rPr>
        <w:instrText>suffix</w:instrText>
      </w:r>
      <w:r w:rsidR="00E56043" w:rsidRPr="00B25089">
        <w:rPr>
          <w:sz w:val="24"/>
          <w:szCs w:val="24"/>
        </w:rPr>
        <w:instrText>":""}],"</w:instrText>
      </w:r>
      <w:r w:rsidR="00E56043">
        <w:rPr>
          <w:sz w:val="24"/>
          <w:szCs w:val="24"/>
          <w:lang w:val="en-US"/>
        </w:rPr>
        <w:instrText>container</w:instrText>
      </w:r>
      <w:r w:rsidR="00E56043" w:rsidRPr="00B25089">
        <w:rPr>
          <w:sz w:val="24"/>
          <w:szCs w:val="24"/>
        </w:rPr>
        <w:instrText>-</w:instrText>
      </w:r>
      <w:r w:rsidR="00E56043">
        <w:rPr>
          <w:sz w:val="24"/>
          <w:szCs w:val="24"/>
          <w:lang w:val="en-US"/>
        </w:rPr>
        <w:instrText>title</w:instrText>
      </w:r>
      <w:r w:rsidR="00E56043" w:rsidRPr="00B25089">
        <w:rPr>
          <w:sz w:val="24"/>
          <w:szCs w:val="24"/>
        </w:rPr>
        <w:instrText>":"</w:instrText>
      </w:r>
      <w:r w:rsidR="00E56043">
        <w:rPr>
          <w:sz w:val="24"/>
          <w:szCs w:val="24"/>
          <w:lang w:val="en-US"/>
        </w:rPr>
        <w:instrText>Diabetologia</w:instrText>
      </w:r>
      <w:r w:rsidR="00E56043" w:rsidRPr="00B25089">
        <w:rPr>
          <w:sz w:val="24"/>
          <w:szCs w:val="24"/>
        </w:rPr>
        <w:instrText>","</w:instrText>
      </w:r>
      <w:r w:rsidR="00E56043">
        <w:rPr>
          <w:sz w:val="24"/>
          <w:szCs w:val="24"/>
          <w:lang w:val="en-US"/>
        </w:rPr>
        <w:instrText>id</w:instrText>
      </w:r>
      <w:r w:rsidR="00E56043" w:rsidRPr="00B25089">
        <w:rPr>
          <w:sz w:val="24"/>
          <w:szCs w:val="24"/>
        </w:rPr>
        <w:instrText>":"</w:instrText>
      </w:r>
      <w:r w:rsidR="00E56043">
        <w:rPr>
          <w:sz w:val="24"/>
          <w:szCs w:val="24"/>
          <w:lang w:val="en-US"/>
        </w:rPr>
        <w:instrText>ITEM</w:instrText>
      </w:r>
      <w:r w:rsidR="00E56043" w:rsidRPr="00B25089">
        <w:rPr>
          <w:sz w:val="24"/>
          <w:szCs w:val="24"/>
        </w:rPr>
        <w:instrText>-2","</w:instrText>
      </w:r>
      <w:r w:rsidR="00E56043">
        <w:rPr>
          <w:sz w:val="24"/>
          <w:szCs w:val="24"/>
          <w:lang w:val="en-US"/>
        </w:rPr>
        <w:instrText>issue</w:instrText>
      </w:r>
      <w:r w:rsidR="00E56043" w:rsidRPr="00B25089">
        <w:rPr>
          <w:sz w:val="24"/>
          <w:szCs w:val="24"/>
        </w:rPr>
        <w:instrText>":"9","</w:instrText>
      </w:r>
      <w:r w:rsidR="00E56043">
        <w:rPr>
          <w:sz w:val="24"/>
          <w:szCs w:val="24"/>
          <w:lang w:val="en-US"/>
        </w:rPr>
        <w:instrText>issued</w:instrText>
      </w:r>
      <w:r w:rsidR="00E56043" w:rsidRPr="00B25089">
        <w:rPr>
          <w:sz w:val="24"/>
          <w:szCs w:val="24"/>
        </w:rPr>
        <w:instrText>":{"</w:instrText>
      </w:r>
      <w:r w:rsidR="00E56043">
        <w:rPr>
          <w:sz w:val="24"/>
          <w:szCs w:val="24"/>
          <w:lang w:val="en-US"/>
        </w:rPr>
        <w:instrText>date</w:instrText>
      </w:r>
      <w:r w:rsidR="00E56043" w:rsidRPr="00B25089">
        <w:rPr>
          <w:sz w:val="24"/>
          <w:szCs w:val="24"/>
        </w:rPr>
        <w:instrText>-</w:instrText>
      </w:r>
      <w:r w:rsidR="00E56043">
        <w:rPr>
          <w:sz w:val="24"/>
          <w:szCs w:val="24"/>
          <w:lang w:val="en-US"/>
        </w:rPr>
        <w:instrText>parts</w:instrText>
      </w:r>
      <w:r w:rsidR="00E56043" w:rsidRPr="00B25089">
        <w:rPr>
          <w:sz w:val="24"/>
          <w:szCs w:val="24"/>
        </w:rPr>
        <w:instrText>":[["1987","9"]]},"</w:instrText>
      </w:r>
      <w:r w:rsidR="00E56043">
        <w:rPr>
          <w:sz w:val="24"/>
          <w:szCs w:val="24"/>
          <w:lang w:val="en-US"/>
        </w:rPr>
        <w:instrText>page</w:instrText>
      </w:r>
      <w:r w:rsidR="00E56043" w:rsidRPr="00B25089">
        <w:rPr>
          <w:sz w:val="24"/>
          <w:szCs w:val="24"/>
        </w:rPr>
        <w:instrText>":"681-690","</w:instrText>
      </w:r>
      <w:r w:rsidR="00E56043">
        <w:rPr>
          <w:sz w:val="24"/>
          <w:szCs w:val="24"/>
          <w:lang w:val="en-US"/>
        </w:rPr>
        <w:instrText>title</w:instrText>
      </w:r>
      <w:r w:rsidR="00E56043" w:rsidRPr="00B25089">
        <w:rPr>
          <w:sz w:val="24"/>
          <w:szCs w:val="24"/>
        </w:rPr>
        <w:instrText>":"</w:instrText>
      </w:r>
      <w:r w:rsidR="00E56043">
        <w:rPr>
          <w:sz w:val="24"/>
          <w:szCs w:val="24"/>
          <w:lang w:val="en-US"/>
        </w:rPr>
        <w:instrText>Evaluation</w:instrText>
      </w:r>
      <w:r w:rsidR="00E56043" w:rsidRPr="00B25089">
        <w:rPr>
          <w:sz w:val="24"/>
          <w:szCs w:val="24"/>
        </w:rPr>
        <w:instrText xml:space="preserve"> </w:instrText>
      </w:r>
      <w:r w:rsidR="00E56043">
        <w:rPr>
          <w:sz w:val="24"/>
          <w:szCs w:val="24"/>
          <w:lang w:val="en-US"/>
        </w:rPr>
        <w:instrText>of</w:instrText>
      </w:r>
      <w:r w:rsidR="00E56043" w:rsidRPr="00B25089">
        <w:rPr>
          <w:sz w:val="24"/>
          <w:szCs w:val="24"/>
        </w:rPr>
        <w:instrText xml:space="preserve"> </w:instrText>
      </w:r>
      <w:r w:rsidR="00E56043">
        <w:rPr>
          <w:sz w:val="24"/>
          <w:szCs w:val="24"/>
          <w:lang w:val="en-US"/>
        </w:rPr>
        <w:instrText>an</w:instrText>
      </w:r>
      <w:r w:rsidR="00E56043" w:rsidRPr="00B25089">
        <w:rPr>
          <w:sz w:val="24"/>
          <w:szCs w:val="24"/>
        </w:rPr>
        <w:instrText xml:space="preserve"> </w:instrText>
      </w:r>
      <w:r w:rsidR="00E56043">
        <w:rPr>
          <w:sz w:val="24"/>
          <w:szCs w:val="24"/>
          <w:lang w:val="en-US"/>
        </w:rPr>
        <w:instrText>intensified</w:instrText>
      </w:r>
      <w:r w:rsidR="00E56043" w:rsidRPr="00B25089">
        <w:rPr>
          <w:sz w:val="24"/>
          <w:szCs w:val="24"/>
        </w:rPr>
        <w:instrText xml:space="preserve"> </w:instrText>
      </w:r>
      <w:r w:rsidR="00E56043">
        <w:rPr>
          <w:sz w:val="24"/>
          <w:szCs w:val="24"/>
          <w:lang w:val="en-US"/>
        </w:rPr>
        <w:instrText>insulin</w:instrText>
      </w:r>
      <w:r w:rsidR="00E56043" w:rsidRPr="00B25089">
        <w:rPr>
          <w:sz w:val="24"/>
          <w:szCs w:val="24"/>
        </w:rPr>
        <w:instrText xml:space="preserve"> </w:instrText>
      </w:r>
      <w:r w:rsidR="00E56043">
        <w:rPr>
          <w:sz w:val="24"/>
          <w:szCs w:val="24"/>
          <w:lang w:val="en-US"/>
        </w:rPr>
        <w:instrText>treatment</w:instrText>
      </w:r>
      <w:r w:rsidR="00E56043" w:rsidRPr="00B25089">
        <w:rPr>
          <w:sz w:val="24"/>
          <w:szCs w:val="24"/>
        </w:rPr>
        <w:instrText xml:space="preserve"> </w:instrText>
      </w:r>
      <w:r w:rsidR="00E56043">
        <w:rPr>
          <w:sz w:val="24"/>
          <w:szCs w:val="24"/>
          <w:lang w:val="en-US"/>
        </w:rPr>
        <w:instrText>and</w:instrText>
      </w:r>
      <w:r w:rsidR="00E56043" w:rsidRPr="00B25089">
        <w:rPr>
          <w:sz w:val="24"/>
          <w:szCs w:val="24"/>
        </w:rPr>
        <w:instrText xml:space="preserve"> </w:instrText>
      </w:r>
      <w:r w:rsidR="00E56043">
        <w:rPr>
          <w:sz w:val="24"/>
          <w:szCs w:val="24"/>
          <w:lang w:val="en-US"/>
        </w:rPr>
        <w:instrText>teaching</w:instrText>
      </w:r>
      <w:r w:rsidR="00E56043" w:rsidRPr="00B25089">
        <w:rPr>
          <w:sz w:val="24"/>
          <w:szCs w:val="24"/>
        </w:rPr>
        <w:instrText xml:space="preserve"> </w:instrText>
      </w:r>
      <w:r w:rsidR="00E56043">
        <w:rPr>
          <w:sz w:val="24"/>
          <w:szCs w:val="24"/>
          <w:lang w:val="en-US"/>
        </w:rPr>
        <w:instrText>programme</w:instrText>
      </w:r>
      <w:r w:rsidR="00E56043" w:rsidRPr="00B25089">
        <w:rPr>
          <w:sz w:val="24"/>
          <w:szCs w:val="24"/>
        </w:rPr>
        <w:instrText xml:space="preserve"> </w:instrText>
      </w:r>
      <w:r w:rsidR="00E56043">
        <w:rPr>
          <w:sz w:val="24"/>
          <w:szCs w:val="24"/>
          <w:lang w:val="en-US"/>
        </w:rPr>
        <w:instrText>as</w:instrText>
      </w:r>
      <w:r w:rsidR="00E56043" w:rsidRPr="00B25089">
        <w:rPr>
          <w:sz w:val="24"/>
          <w:szCs w:val="24"/>
        </w:rPr>
        <w:instrText xml:space="preserve"> </w:instrText>
      </w:r>
      <w:r w:rsidR="00E56043">
        <w:rPr>
          <w:sz w:val="24"/>
          <w:szCs w:val="24"/>
          <w:lang w:val="en-US"/>
        </w:rPr>
        <w:instrText>routine</w:instrText>
      </w:r>
      <w:r w:rsidR="00E56043" w:rsidRPr="00B25089">
        <w:rPr>
          <w:sz w:val="24"/>
          <w:szCs w:val="24"/>
        </w:rPr>
        <w:instrText xml:space="preserve"> </w:instrText>
      </w:r>
      <w:r w:rsidR="00E56043">
        <w:rPr>
          <w:sz w:val="24"/>
          <w:szCs w:val="24"/>
          <w:lang w:val="en-US"/>
        </w:rPr>
        <w:instrText>management</w:instrText>
      </w:r>
      <w:r w:rsidR="00E56043" w:rsidRPr="00B25089">
        <w:rPr>
          <w:sz w:val="24"/>
          <w:szCs w:val="24"/>
        </w:rPr>
        <w:instrText xml:space="preserve"> </w:instrText>
      </w:r>
      <w:r w:rsidR="00E56043">
        <w:rPr>
          <w:sz w:val="24"/>
          <w:szCs w:val="24"/>
          <w:lang w:val="en-US"/>
        </w:rPr>
        <w:instrText>of</w:instrText>
      </w:r>
      <w:r w:rsidR="00E56043" w:rsidRPr="00B25089">
        <w:rPr>
          <w:sz w:val="24"/>
          <w:szCs w:val="24"/>
        </w:rPr>
        <w:instrText xml:space="preserve"> </w:instrText>
      </w:r>
      <w:r w:rsidR="00E56043">
        <w:rPr>
          <w:sz w:val="24"/>
          <w:szCs w:val="24"/>
          <w:lang w:val="en-US"/>
        </w:rPr>
        <w:instrText>Type</w:instrText>
      </w:r>
      <w:r w:rsidR="00E56043" w:rsidRPr="00B25089">
        <w:rPr>
          <w:sz w:val="24"/>
          <w:szCs w:val="24"/>
        </w:rPr>
        <w:instrText xml:space="preserve"> 1 (</w:instrText>
      </w:r>
      <w:r w:rsidR="00E56043">
        <w:rPr>
          <w:sz w:val="24"/>
          <w:szCs w:val="24"/>
          <w:lang w:val="en-US"/>
        </w:rPr>
        <w:instrText>insulin</w:instrText>
      </w:r>
      <w:r w:rsidR="00E56043" w:rsidRPr="00B25089">
        <w:rPr>
          <w:sz w:val="24"/>
          <w:szCs w:val="24"/>
        </w:rPr>
        <w:instrText>-</w:instrText>
      </w:r>
      <w:r w:rsidR="00E56043">
        <w:rPr>
          <w:sz w:val="24"/>
          <w:szCs w:val="24"/>
          <w:lang w:val="en-US"/>
        </w:rPr>
        <w:instrText>dependent</w:instrText>
      </w:r>
      <w:r w:rsidR="00E56043" w:rsidRPr="00B25089">
        <w:rPr>
          <w:sz w:val="24"/>
          <w:szCs w:val="24"/>
        </w:rPr>
        <w:instrText xml:space="preserve">) </w:instrText>
      </w:r>
      <w:r w:rsidR="00E56043">
        <w:rPr>
          <w:sz w:val="24"/>
          <w:szCs w:val="24"/>
          <w:lang w:val="en-US"/>
        </w:rPr>
        <w:instrText>diabetes</w:instrText>
      </w:r>
      <w:r w:rsidR="00E56043" w:rsidRPr="00B25089">
        <w:rPr>
          <w:sz w:val="24"/>
          <w:szCs w:val="24"/>
        </w:rPr>
        <w:instrText>","</w:instrText>
      </w:r>
      <w:r w:rsidR="00E56043">
        <w:rPr>
          <w:sz w:val="24"/>
          <w:szCs w:val="24"/>
          <w:lang w:val="en-US"/>
        </w:rPr>
        <w:instrText>type</w:instrText>
      </w:r>
      <w:r w:rsidR="00E56043" w:rsidRPr="00B25089">
        <w:rPr>
          <w:sz w:val="24"/>
          <w:szCs w:val="24"/>
        </w:rPr>
        <w:instrText>":"</w:instrText>
      </w:r>
      <w:r w:rsidR="00E56043">
        <w:rPr>
          <w:sz w:val="24"/>
          <w:szCs w:val="24"/>
          <w:lang w:val="en-US"/>
        </w:rPr>
        <w:instrText>article</w:instrText>
      </w:r>
      <w:r w:rsidR="00E56043" w:rsidRPr="00B25089">
        <w:rPr>
          <w:sz w:val="24"/>
          <w:szCs w:val="24"/>
        </w:rPr>
        <w:instrText>-</w:instrText>
      </w:r>
      <w:r w:rsidR="00E56043">
        <w:rPr>
          <w:sz w:val="24"/>
          <w:szCs w:val="24"/>
          <w:lang w:val="en-US"/>
        </w:rPr>
        <w:instrText>journal</w:instrText>
      </w:r>
      <w:r w:rsidR="00E56043" w:rsidRPr="00B25089">
        <w:rPr>
          <w:sz w:val="24"/>
          <w:szCs w:val="24"/>
        </w:rPr>
        <w:instrText>","</w:instrText>
      </w:r>
      <w:r w:rsidR="00E56043">
        <w:rPr>
          <w:sz w:val="24"/>
          <w:szCs w:val="24"/>
          <w:lang w:val="en-US"/>
        </w:rPr>
        <w:instrText>volume</w:instrText>
      </w:r>
      <w:r w:rsidR="00E56043" w:rsidRPr="00B25089">
        <w:rPr>
          <w:sz w:val="24"/>
          <w:szCs w:val="24"/>
        </w:rPr>
        <w:instrText>":"30"},"</w:instrText>
      </w:r>
      <w:r w:rsidR="00E56043">
        <w:rPr>
          <w:sz w:val="24"/>
          <w:szCs w:val="24"/>
          <w:lang w:val="en-US"/>
        </w:rPr>
        <w:instrText>uris</w:instrText>
      </w:r>
      <w:r w:rsidR="00E56043" w:rsidRPr="00B25089">
        <w:rPr>
          <w:sz w:val="24"/>
          <w:szCs w:val="24"/>
        </w:rPr>
        <w:instrText>":["</w:instrText>
      </w:r>
      <w:r w:rsidR="00E56043">
        <w:rPr>
          <w:sz w:val="24"/>
          <w:szCs w:val="24"/>
          <w:lang w:val="en-US"/>
        </w:rPr>
        <w:instrText>http</w:instrText>
      </w:r>
      <w:r w:rsidR="00E56043" w:rsidRPr="00B25089">
        <w:rPr>
          <w:sz w:val="24"/>
          <w:szCs w:val="24"/>
        </w:rPr>
        <w:instrText>://</w:instrText>
      </w:r>
      <w:r w:rsidR="00E56043">
        <w:rPr>
          <w:sz w:val="24"/>
          <w:szCs w:val="24"/>
          <w:lang w:val="en-US"/>
        </w:rPr>
        <w:instrText>www</w:instrText>
      </w:r>
      <w:r w:rsidR="00E56043" w:rsidRPr="00B25089">
        <w:rPr>
          <w:sz w:val="24"/>
          <w:szCs w:val="24"/>
        </w:rPr>
        <w:instrText>.</w:instrText>
      </w:r>
      <w:r w:rsidR="00E56043">
        <w:rPr>
          <w:sz w:val="24"/>
          <w:szCs w:val="24"/>
          <w:lang w:val="en-US"/>
        </w:rPr>
        <w:instrText>mendeley</w:instrText>
      </w:r>
      <w:r w:rsidR="00E56043" w:rsidRPr="00B25089">
        <w:rPr>
          <w:sz w:val="24"/>
          <w:szCs w:val="24"/>
        </w:rPr>
        <w:instrText>.</w:instrText>
      </w:r>
      <w:r w:rsidR="00E56043">
        <w:rPr>
          <w:sz w:val="24"/>
          <w:szCs w:val="24"/>
          <w:lang w:val="en-US"/>
        </w:rPr>
        <w:instrText>com</w:instrText>
      </w:r>
      <w:r w:rsidR="00E56043" w:rsidRPr="00B25089">
        <w:rPr>
          <w:sz w:val="24"/>
          <w:szCs w:val="24"/>
        </w:rPr>
        <w:instrText>/</w:instrText>
      </w:r>
      <w:r w:rsidR="00E56043">
        <w:rPr>
          <w:sz w:val="24"/>
          <w:szCs w:val="24"/>
          <w:lang w:val="en-US"/>
        </w:rPr>
        <w:instrText>documents</w:instrText>
      </w:r>
      <w:r w:rsidR="00E56043" w:rsidRPr="00B25089">
        <w:rPr>
          <w:sz w:val="24"/>
          <w:szCs w:val="24"/>
        </w:rPr>
        <w:instrText>/?</w:instrText>
      </w:r>
      <w:r w:rsidR="00E56043">
        <w:rPr>
          <w:sz w:val="24"/>
          <w:szCs w:val="24"/>
          <w:lang w:val="en-US"/>
        </w:rPr>
        <w:instrText>uuid</w:instrText>
      </w:r>
      <w:r w:rsidR="00E56043" w:rsidRPr="00B25089">
        <w:rPr>
          <w:sz w:val="24"/>
          <w:szCs w:val="24"/>
        </w:rPr>
        <w:instrText>=</w:instrText>
      </w:r>
      <w:r w:rsidR="00E56043">
        <w:rPr>
          <w:sz w:val="24"/>
          <w:szCs w:val="24"/>
          <w:lang w:val="en-US"/>
        </w:rPr>
        <w:instrText>e</w:instrText>
      </w:r>
      <w:r w:rsidR="00E56043" w:rsidRPr="00B25089">
        <w:rPr>
          <w:sz w:val="24"/>
          <w:szCs w:val="24"/>
        </w:rPr>
        <w:instrText>4</w:instrText>
      </w:r>
      <w:r w:rsidR="00E56043">
        <w:rPr>
          <w:sz w:val="24"/>
          <w:szCs w:val="24"/>
          <w:lang w:val="en-US"/>
        </w:rPr>
        <w:instrText>b</w:instrText>
      </w:r>
      <w:r w:rsidR="00E56043" w:rsidRPr="00B25089">
        <w:rPr>
          <w:sz w:val="24"/>
          <w:szCs w:val="24"/>
        </w:rPr>
        <w:instrText>44</w:instrText>
      </w:r>
      <w:r w:rsidR="00E56043">
        <w:rPr>
          <w:sz w:val="24"/>
          <w:szCs w:val="24"/>
          <w:lang w:val="en-US"/>
        </w:rPr>
        <w:instrText>ff</w:instrText>
      </w:r>
      <w:r w:rsidR="00E56043" w:rsidRPr="00B25089">
        <w:rPr>
          <w:sz w:val="24"/>
          <w:szCs w:val="24"/>
        </w:rPr>
        <w:instrText>4-2</w:instrText>
      </w:r>
      <w:r w:rsidR="00E56043">
        <w:rPr>
          <w:sz w:val="24"/>
          <w:szCs w:val="24"/>
          <w:lang w:val="en-US"/>
        </w:rPr>
        <w:instrText>f</w:instrText>
      </w:r>
      <w:r w:rsidR="00E56043" w:rsidRPr="00B25089">
        <w:rPr>
          <w:sz w:val="24"/>
          <w:szCs w:val="24"/>
        </w:rPr>
        <w:instrText>66-403</w:instrText>
      </w:r>
      <w:r w:rsidR="00E56043">
        <w:rPr>
          <w:sz w:val="24"/>
          <w:szCs w:val="24"/>
          <w:lang w:val="en-US"/>
        </w:rPr>
        <w:instrText>f</w:instrText>
      </w:r>
      <w:r w:rsidR="00E56043" w:rsidRPr="00B25089">
        <w:rPr>
          <w:sz w:val="24"/>
          <w:szCs w:val="24"/>
        </w:rPr>
        <w:instrText>-9121-93714</w:instrText>
      </w:r>
      <w:r w:rsidR="00E56043">
        <w:rPr>
          <w:sz w:val="24"/>
          <w:szCs w:val="24"/>
          <w:lang w:val="en-US"/>
        </w:rPr>
        <w:instrText>e</w:instrText>
      </w:r>
      <w:r w:rsidR="00E56043" w:rsidRPr="00B25089">
        <w:rPr>
          <w:sz w:val="24"/>
          <w:szCs w:val="24"/>
        </w:rPr>
        <w:instrText>817169"]}],"</w:instrText>
      </w:r>
      <w:r w:rsidR="00E56043">
        <w:rPr>
          <w:sz w:val="24"/>
          <w:szCs w:val="24"/>
          <w:lang w:val="en-US"/>
        </w:rPr>
        <w:instrText>mendeley</w:instrText>
      </w:r>
      <w:r w:rsidR="00E56043" w:rsidRPr="00B25089">
        <w:rPr>
          <w:sz w:val="24"/>
          <w:szCs w:val="24"/>
        </w:rPr>
        <w:instrText>":{"</w:instrText>
      </w:r>
      <w:r w:rsidR="00E56043">
        <w:rPr>
          <w:sz w:val="24"/>
          <w:szCs w:val="24"/>
          <w:lang w:val="en-US"/>
        </w:rPr>
        <w:instrText>formattedCitation</w:instrText>
      </w:r>
      <w:r w:rsidR="00E56043" w:rsidRPr="00B25089">
        <w:rPr>
          <w:sz w:val="24"/>
          <w:szCs w:val="24"/>
        </w:rPr>
        <w:instrText>":"[3, 7]","</w:instrText>
      </w:r>
      <w:r w:rsidR="00E56043">
        <w:rPr>
          <w:sz w:val="24"/>
          <w:szCs w:val="24"/>
          <w:lang w:val="en-US"/>
        </w:rPr>
        <w:instrText>plainTextFormattedCitation</w:instrText>
      </w:r>
      <w:r w:rsidR="00E56043" w:rsidRPr="00B25089">
        <w:rPr>
          <w:sz w:val="24"/>
          <w:szCs w:val="24"/>
        </w:rPr>
        <w:instrText>":"[3, 7]","</w:instrText>
      </w:r>
      <w:r w:rsidR="00E56043">
        <w:rPr>
          <w:sz w:val="24"/>
          <w:szCs w:val="24"/>
          <w:lang w:val="en-US"/>
        </w:rPr>
        <w:instrText>previouslyFormattedCitation</w:instrText>
      </w:r>
      <w:r w:rsidR="00E56043" w:rsidRPr="00B25089">
        <w:rPr>
          <w:sz w:val="24"/>
          <w:szCs w:val="24"/>
        </w:rPr>
        <w:instrText>":"[3, 7]"},"</w:instrText>
      </w:r>
      <w:r w:rsidR="00E56043">
        <w:rPr>
          <w:sz w:val="24"/>
          <w:szCs w:val="24"/>
          <w:lang w:val="en-US"/>
        </w:rPr>
        <w:instrText>properties</w:instrText>
      </w:r>
      <w:r w:rsidR="00E56043" w:rsidRPr="00B25089">
        <w:rPr>
          <w:sz w:val="24"/>
          <w:szCs w:val="24"/>
        </w:rPr>
        <w:instrText>":{"</w:instrText>
      </w:r>
      <w:r w:rsidR="00E56043">
        <w:rPr>
          <w:sz w:val="24"/>
          <w:szCs w:val="24"/>
          <w:lang w:val="en-US"/>
        </w:rPr>
        <w:instrText>noteIndex</w:instrText>
      </w:r>
      <w:r w:rsidR="00E56043" w:rsidRPr="00B25089">
        <w:rPr>
          <w:sz w:val="24"/>
          <w:szCs w:val="24"/>
        </w:rPr>
        <w:instrText>":0},"</w:instrText>
      </w:r>
      <w:r w:rsidR="00E56043">
        <w:rPr>
          <w:sz w:val="24"/>
          <w:szCs w:val="24"/>
          <w:lang w:val="en-US"/>
        </w:rPr>
        <w:instrText>schema</w:instrText>
      </w:r>
      <w:r w:rsidR="00E56043" w:rsidRPr="00B25089">
        <w:rPr>
          <w:sz w:val="24"/>
          <w:szCs w:val="24"/>
        </w:rPr>
        <w:instrText>":"</w:instrText>
      </w:r>
      <w:r w:rsidR="00E56043">
        <w:rPr>
          <w:sz w:val="24"/>
          <w:szCs w:val="24"/>
          <w:lang w:val="en-US"/>
        </w:rPr>
        <w:instrText>https</w:instrText>
      </w:r>
      <w:r w:rsidR="00E56043" w:rsidRPr="00B25089">
        <w:rPr>
          <w:sz w:val="24"/>
          <w:szCs w:val="24"/>
        </w:rPr>
        <w:instrText>://</w:instrText>
      </w:r>
      <w:r w:rsidR="00E56043">
        <w:rPr>
          <w:sz w:val="24"/>
          <w:szCs w:val="24"/>
          <w:lang w:val="en-US"/>
        </w:rPr>
        <w:instrText>github</w:instrText>
      </w:r>
      <w:r w:rsidR="00E56043" w:rsidRPr="00B25089">
        <w:rPr>
          <w:sz w:val="24"/>
          <w:szCs w:val="24"/>
        </w:rPr>
        <w:instrText>.</w:instrText>
      </w:r>
      <w:r w:rsidR="00E56043">
        <w:rPr>
          <w:sz w:val="24"/>
          <w:szCs w:val="24"/>
          <w:lang w:val="en-US"/>
        </w:rPr>
        <w:instrText>com</w:instrText>
      </w:r>
      <w:r w:rsidR="00E56043" w:rsidRPr="00B25089">
        <w:rPr>
          <w:sz w:val="24"/>
          <w:szCs w:val="24"/>
        </w:rPr>
        <w:instrText>/</w:instrText>
      </w:r>
      <w:r w:rsidR="00E56043">
        <w:rPr>
          <w:sz w:val="24"/>
          <w:szCs w:val="24"/>
          <w:lang w:val="en-US"/>
        </w:rPr>
        <w:instrText>citation</w:instrText>
      </w:r>
      <w:r w:rsidR="00E56043" w:rsidRPr="00B25089">
        <w:rPr>
          <w:sz w:val="24"/>
          <w:szCs w:val="24"/>
        </w:rPr>
        <w:instrText>-</w:instrText>
      </w:r>
      <w:r w:rsidR="00E56043">
        <w:rPr>
          <w:sz w:val="24"/>
          <w:szCs w:val="24"/>
          <w:lang w:val="en-US"/>
        </w:rPr>
        <w:instrText>style</w:instrText>
      </w:r>
      <w:r w:rsidR="00E56043" w:rsidRPr="00B25089">
        <w:rPr>
          <w:sz w:val="24"/>
          <w:szCs w:val="24"/>
        </w:rPr>
        <w:instrText>-</w:instrText>
      </w:r>
      <w:r w:rsidR="00E56043">
        <w:rPr>
          <w:sz w:val="24"/>
          <w:szCs w:val="24"/>
          <w:lang w:val="en-US"/>
        </w:rPr>
        <w:instrText>language</w:instrText>
      </w:r>
      <w:r w:rsidR="00E56043" w:rsidRPr="00B25089">
        <w:rPr>
          <w:sz w:val="24"/>
          <w:szCs w:val="24"/>
        </w:rPr>
        <w:instrText>/</w:instrText>
      </w:r>
      <w:r w:rsidR="00E56043">
        <w:rPr>
          <w:sz w:val="24"/>
          <w:szCs w:val="24"/>
          <w:lang w:val="en-US"/>
        </w:rPr>
        <w:instrText>schema</w:instrText>
      </w:r>
      <w:r w:rsidR="00E56043" w:rsidRPr="00B25089">
        <w:rPr>
          <w:sz w:val="24"/>
          <w:szCs w:val="24"/>
        </w:rPr>
        <w:instrText>/</w:instrText>
      </w:r>
      <w:r w:rsidR="00E56043">
        <w:rPr>
          <w:sz w:val="24"/>
          <w:szCs w:val="24"/>
          <w:lang w:val="en-US"/>
        </w:rPr>
        <w:instrText>raw</w:instrText>
      </w:r>
      <w:r w:rsidR="00E56043" w:rsidRPr="00B25089">
        <w:rPr>
          <w:sz w:val="24"/>
          <w:szCs w:val="24"/>
        </w:rPr>
        <w:instrText>/</w:instrText>
      </w:r>
      <w:r w:rsidR="00E56043">
        <w:rPr>
          <w:sz w:val="24"/>
          <w:szCs w:val="24"/>
          <w:lang w:val="en-US"/>
        </w:rPr>
        <w:instrText>master</w:instrText>
      </w:r>
      <w:r w:rsidR="00E56043" w:rsidRPr="00B25089">
        <w:rPr>
          <w:sz w:val="24"/>
          <w:szCs w:val="24"/>
        </w:rPr>
        <w:instrText>/</w:instrText>
      </w:r>
      <w:r w:rsidR="00E56043">
        <w:rPr>
          <w:sz w:val="24"/>
          <w:szCs w:val="24"/>
          <w:lang w:val="en-US"/>
        </w:rPr>
        <w:instrText>csl</w:instrText>
      </w:r>
      <w:r w:rsidR="00E56043" w:rsidRPr="00B25089">
        <w:rPr>
          <w:sz w:val="24"/>
          <w:szCs w:val="24"/>
        </w:rPr>
        <w:instrText>-</w:instrText>
      </w:r>
      <w:r w:rsidR="00E56043">
        <w:rPr>
          <w:sz w:val="24"/>
          <w:szCs w:val="24"/>
          <w:lang w:val="en-US"/>
        </w:rPr>
        <w:instrText>citation</w:instrText>
      </w:r>
      <w:r w:rsidR="00E56043" w:rsidRPr="00B25089">
        <w:rPr>
          <w:sz w:val="24"/>
          <w:szCs w:val="24"/>
        </w:rPr>
        <w:instrText>.</w:instrText>
      </w:r>
      <w:r w:rsidR="00E56043">
        <w:rPr>
          <w:sz w:val="24"/>
          <w:szCs w:val="24"/>
          <w:lang w:val="en-US"/>
        </w:rPr>
        <w:instrText>json</w:instrText>
      </w:r>
      <w:r w:rsidR="00E56043" w:rsidRPr="00B25089">
        <w:rPr>
          <w:sz w:val="24"/>
          <w:szCs w:val="24"/>
        </w:rPr>
        <w:instrText>"}</w:instrText>
      </w:r>
      <w:r w:rsidR="00205A98" w:rsidRPr="00205A98">
        <w:rPr>
          <w:sz w:val="24"/>
          <w:szCs w:val="24"/>
          <w:lang w:val="en-US"/>
        </w:rPr>
        <w:fldChar w:fldCharType="separate"/>
      </w:r>
      <w:r w:rsidR="00990C5A" w:rsidRPr="00DC3A85">
        <w:rPr>
          <w:noProof/>
          <w:sz w:val="24"/>
          <w:szCs w:val="24"/>
        </w:rPr>
        <w:t>[3, 7]</w:t>
      </w:r>
      <w:r w:rsidR="00205A98" w:rsidRPr="00205A98">
        <w:rPr>
          <w:sz w:val="24"/>
          <w:szCs w:val="24"/>
          <w:lang w:val="en-US"/>
        </w:rPr>
        <w:fldChar w:fldCharType="end"/>
      </w:r>
      <w:r w:rsidRPr="00205A98">
        <w:rPr>
          <w:sz w:val="24"/>
          <w:szCs w:val="24"/>
        </w:rPr>
        <w:t>. Результаты работ в этой области очень разнообразны: от очень успешных до не имевших успеха вовсе. Причиной неуспеха таких исследований часто являлись ошибки в методологии, которые допускались на любом</w:t>
      </w:r>
      <w:r w:rsidRPr="0013677B">
        <w:rPr>
          <w:sz w:val="24"/>
          <w:szCs w:val="24"/>
        </w:rPr>
        <w:t xml:space="preserve"> этапе обучения, от набора </w:t>
      </w:r>
      <w:r w:rsidR="00E05496">
        <w:rPr>
          <w:sz w:val="24"/>
          <w:szCs w:val="24"/>
        </w:rPr>
        <w:t>пациентов</w:t>
      </w:r>
      <w:r w:rsidRPr="0013677B">
        <w:rPr>
          <w:sz w:val="24"/>
          <w:szCs w:val="24"/>
        </w:rPr>
        <w:t xml:space="preserve"> в группы (например, объединение </w:t>
      </w:r>
      <w:r w:rsidR="00E05496">
        <w:rPr>
          <w:sz w:val="24"/>
          <w:szCs w:val="24"/>
        </w:rPr>
        <w:t>пациентов с</w:t>
      </w:r>
      <w:r w:rsidRPr="0013677B">
        <w:rPr>
          <w:sz w:val="24"/>
          <w:szCs w:val="24"/>
        </w:rPr>
        <w:t xml:space="preserve"> </w:t>
      </w:r>
      <w:r w:rsidR="00DB00A5">
        <w:rPr>
          <w:sz w:val="24"/>
          <w:szCs w:val="24"/>
        </w:rPr>
        <w:t>СД</w:t>
      </w:r>
      <w:r w:rsidRPr="0013677B">
        <w:rPr>
          <w:sz w:val="24"/>
          <w:szCs w:val="24"/>
        </w:rPr>
        <w:t xml:space="preserve"> 1 и 2 типа) до выбора наглядных пособий (злоупотребление видео-, аудиоматериалами). Основной же проблемой, как правило, являлась подмена обучения простым информированием без вовлечения в процесс того, кому эта информация дается. Целью обучения должно являться не заполнение вакуума знаний, а прогрессивное изменение представлений </w:t>
      </w:r>
      <w:r w:rsidR="00E05496">
        <w:rPr>
          <w:sz w:val="24"/>
          <w:szCs w:val="24"/>
        </w:rPr>
        <w:t>пациента</w:t>
      </w:r>
      <w:r w:rsidRPr="0013677B">
        <w:rPr>
          <w:sz w:val="24"/>
          <w:szCs w:val="24"/>
        </w:rPr>
        <w:t xml:space="preserve"> о заболевании и его лечении, ведущее и к изменению поведения, и к истинному умению управлять лечением </w:t>
      </w:r>
      <w:r w:rsidR="00DB00A5">
        <w:rPr>
          <w:sz w:val="24"/>
          <w:szCs w:val="24"/>
        </w:rPr>
        <w:t>СД</w:t>
      </w:r>
      <w:r w:rsidRPr="0013677B">
        <w:rPr>
          <w:sz w:val="24"/>
          <w:szCs w:val="24"/>
        </w:rPr>
        <w:t xml:space="preserve"> в активном союзе с врачом.</w:t>
      </w:r>
    </w:p>
    <w:p w14:paraId="407FA861" w14:textId="77777777" w:rsidR="00AD2C98" w:rsidRPr="0013677B" w:rsidRDefault="00AD2C98" w:rsidP="00C803EE">
      <w:pPr>
        <w:ind w:firstLine="709"/>
        <w:jc w:val="both"/>
        <w:rPr>
          <w:sz w:val="24"/>
          <w:szCs w:val="24"/>
        </w:rPr>
      </w:pPr>
      <w:r w:rsidRPr="0013677B">
        <w:rPr>
          <w:sz w:val="24"/>
          <w:szCs w:val="24"/>
        </w:rPr>
        <w:t xml:space="preserve">Практическая </w:t>
      </w:r>
      <w:proofErr w:type="spellStart"/>
      <w:r w:rsidRPr="0013677B">
        <w:rPr>
          <w:sz w:val="24"/>
          <w:szCs w:val="24"/>
        </w:rPr>
        <w:t>диабетология</w:t>
      </w:r>
      <w:proofErr w:type="spellEnd"/>
      <w:r w:rsidRPr="0013677B">
        <w:rPr>
          <w:sz w:val="24"/>
          <w:szCs w:val="24"/>
        </w:rPr>
        <w:t xml:space="preserve"> не может далее основываться только на биомедицинских знаниях. Требуются кадры клиницистов, подготовленные не только в области классической медицинской практики, но и умеющие вовлечь </w:t>
      </w:r>
      <w:r w:rsidR="00E05496">
        <w:rPr>
          <w:sz w:val="24"/>
          <w:szCs w:val="24"/>
        </w:rPr>
        <w:t>пациента</w:t>
      </w:r>
      <w:r w:rsidRPr="0013677B">
        <w:rPr>
          <w:sz w:val="24"/>
          <w:szCs w:val="24"/>
        </w:rPr>
        <w:t xml:space="preserve"> в лечебный процесс. Выявление, диагностика и лечение необходимы, но для их эффективного осуществления столь же необходимо понимание психологии </w:t>
      </w:r>
      <w:r w:rsidR="00E05496">
        <w:rPr>
          <w:sz w:val="24"/>
          <w:szCs w:val="24"/>
        </w:rPr>
        <w:t>пациента</w:t>
      </w:r>
      <w:r w:rsidRPr="0013677B">
        <w:rPr>
          <w:sz w:val="24"/>
          <w:szCs w:val="24"/>
        </w:rPr>
        <w:t xml:space="preserve">. Врачи должны знать, как организовать длительное наблюдение, так как они остаются со своими </w:t>
      </w:r>
      <w:r w:rsidR="00E05496">
        <w:rPr>
          <w:sz w:val="24"/>
          <w:szCs w:val="24"/>
        </w:rPr>
        <w:t>пациентами</w:t>
      </w:r>
      <w:r w:rsidRPr="0013677B">
        <w:rPr>
          <w:sz w:val="24"/>
          <w:szCs w:val="24"/>
        </w:rPr>
        <w:t xml:space="preserve"> на многие годы и совместно управляют заболеванием.</w:t>
      </w:r>
    </w:p>
    <w:p w14:paraId="7C6B6322" w14:textId="208ED925" w:rsidR="00AD2C98" w:rsidRPr="0013677B" w:rsidRDefault="00AD2C98" w:rsidP="00B31D3F">
      <w:pPr>
        <w:ind w:firstLine="709"/>
        <w:jc w:val="both"/>
        <w:rPr>
          <w:sz w:val="24"/>
          <w:szCs w:val="24"/>
        </w:rPr>
      </w:pPr>
      <w:r w:rsidRPr="0013677B">
        <w:rPr>
          <w:sz w:val="24"/>
          <w:szCs w:val="24"/>
        </w:rPr>
        <w:t>За последние годы обучение при хронических заболеваниях и состояниях продв</w:t>
      </w:r>
      <w:r w:rsidR="00E05496">
        <w:rPr>
          <w:sz w:val="24"/>
          <w:szCs w:val="24"/>
        </w:rPr>
        <w:t>инулось далеко вперед. Обучают пациентов с</w:t>
      </w:r>
      <w:r w:rsidRPr="0013677B">
        <w:rPr>
          <w:sz w:val="24"/>
          <w:szCs w:val="24"/>
        </w:rPr>
        <w:t xml:space="preserve"> бронхиальной астмой, артериальной гиперт</w:t>
      </w:r>
      <w:r w:rsidR="006D02F2">
        <w:rPr>
          <w:sz w:val="24"/>
          <w:szCs w:val="24"/>
        </w:rPr>
        <w:t>ензией</w:t>
      </w:r>
      <w:r w:rsidRPr="0013677B">
        <w:rPr>
          <w:sz w:val="24"/>
          <w:szCs w:val="24"/>
        </w:rPr>
        <w:t xml:space="preserve">, болезнью Паркинсона, с </w:t>
      </w:r>
      <w:proofErr w:type="spellStart"/>
      <w:r w:rsidRPr="0013677B">
        <w:rPr>
          <w:sz w:val="24"/>
          <w:szCs w:val="24"/>
        </w:rPr>
        <w:t>ларинго</w:t>
      </w:r>
      <w:proofErr w:type="spellEnd"/>
      <w:r w:rsidRPr="0013677B">
        <w:rPr>
          <w:sz w:val="24"/>
          <w:szCs w:val="24"/>
        </w:rPr>
        <w:t xml:space="preserve">- и </w:t>
      </w:r>
      <w:proofErr w:type="spellStart"/>
      <w:r w:rsidRPr="0013677B">
        <w:rPr>
          <w:sz w:val="24"/>
          <w:szCs w:val="24"/>
        </w:rPr>
        <w:t>колостомами</w:t>
      </w:r>
      <w:proofErr w:type="spellEnd"/>
      <w:r w:rsidRPr="0013677B">
        <w:rPr>
          <w:sz w:val="24"/>
          <w:szCs w:val="24"/>
        </w:rPr>
        <w:t xml:space="preserve">. Разработано и предложено множество обучающих программ, проведены фундаментальные исследования в этой области. Признано право на существование разнообразных форм и методов обучения. Возникло новое направление: подготовка медицинских кадров для обучения пациентов с хроническими заболеваниями. Поднимается вопрос о том, что такая подготовка должна быть не только последипломной, но и вводиться уже на уровне медицинского ВУЗа. </w:t>
      </w:r>
    </w:p>
    <w:p w14:paraId="03D0BD80" w14:textId="204DFDC5" w:rsidR="006D08E0" w:rsidRPr="00724FB1" w:rsidRDefault="00AD2C98" w:rsidP="00724FB1">
      <w:pPr>
        <w:ind w:firstLine="709"/>
        <w:jc w:val="both"/>
        <w:rPr>
          <w:sz w:val="24"/>
          <w:szCs w:val="24"/>
        </w:rPr>
      </w:pPr>
      <w:r w:rsidRPr="0013677B">
        <w:rPr>
          <w:sz w:val="24"/>
          <w:szCs w:val="24"/>
        </w:rPr>
        <w:t xml:space="preserve">В нашей стране накоплен немалый опыт в сфере обучения </w:t>
      </w:r>
      <w:r w:rsidR="00E05496">
        <w:rPr>
          <w:sz w:val="24"/>
          <w:szCs w:val="24"/>
        </w:rPr>
        <w:t>пациентов с</w:t>
      </w:r>
      <w:r w:rsidRPr="0013677B">
        <w:rPr>
          <w:sz w:val="24"/>
          <w:szCs w:val="24"/>
        </w:rPr>
        <w:t xml:space="preserve"> </w:t>
      </w:r>
      <w:r w:rsidR="00DB00A5">
        <w:rPr>
          <w:sz w:val="24"/>
          <w:szCs w:val="24"/>
        </w:rPr>
        <w:t>СД</w:t>
      </w:r>
      <w:r w:rsidR="000C6888">
        <w:rPr>
          <w:sz w:val="24"/>
          <w:szCs w:val="24"/>
        </w:rPr>
        <w:t xml:space="preserve"> </w:t>
      </w:r>
      <w:r w:rsidR="00A41B14">
        <w:rPr>
          <w:sz w:val="24"/>
          <w:szCs w:val="24"/>
        </w:rPr>
        <w:fldChar w:fldCharType="begin" w:fldLock="1"/>
      </w:r>
      <w:r w:rsidR="00724FB1">
        <w:rPr>
          <w:sz w:val="24"/>
          <w:szCs w:val="24"/>
        </w:rPr>
        <w:instrText>ADDIN CSL_CITATION {"citationItems":[{"id":"ITEM-1","itemData":{"DOI":"10.14341/probl11806","author":[{"dropping-particle":"","family":"Галстян","given":"Г.Р.","non-dropping-particle":"","parse-names":false,"suffix":""},{"dropping-particle":"","family":"Старостина","given":"Е.Г.","non-dropping-particle":"","parse-names":false,"suffix":""},{"dropping-particle":"","family":"Дедов","given":"И.И.","non-dropping-particle":"","parse-names":false,"suffix":""}],"container-title":"Проблемы эндокринологии","id":"ITEM-1","issue":"2","issued":{"date-parts":[["1994"]]},"page":"53-57","title":"Обучение больных как интегральная часть лечения сахарного диабета 1 типа: история развития, принципы, оценка эффективности","type":"article-journal","volume":"40"},"uris":["http://www.mendeley.com/documents/?uuid=e740ec69-991d-49dd-8aa3-cdbe33b641be"]},{"id":"ITEM-2","itemData":{"author":[{"dropping-particle":"","family":"Дедов","given":"И.И.","non-dropping-particle":"","parse-names":false,"suffix":""},{"dropping-particle":"","family":"Анциферов","given":"М.Б.","non-dropping-particle":"","parse-names":false,"suffix":""},{"dropping-particle":"","family":"Галстян","given":"Г.Р.","non-dropping-particle":"","parse-names":false,"suffix":""},{"dropping-particle":"","family":"Майоров","given":"А.Ю.","non-dropping-particle":"","parse-names":false,"suffix":""},{"dropping-particle":"","family":"Суркова","given":"Е.В.","non-dropping-particle":"","parse-names":false,"suffix":""}],"id":"ITEM-2","issued":{"date-parts":[["1999"]]},"number-of-pages":"304","publisher":"Берег","publisher-place":"Москва","title":"Обучение больных сахарным диабетом","type":"book"},"uris":["http://www.mendeley.com/documents/?uuid=6ec4e4b2-4e6b-4fb6-8613-52ec70649b88"]},{"id":"ITEM-3","itemData":{"author":[{"dropping-particle":"","family":"Дедов","given":"И.И.","non-dropping-particle":"","parse-names":false,"suffix":""},{"dropping-particle":"","family":"Суркова","given":"Е.В.","non-dropping-particle":"","parse-names":false,"suffix":""},{"dropping-particle":"","family":"Майоров","given":"А.Ю.","non-dropping-particle":"","parse-names":false,"suffix":""},{"dropping-particle":"","family":"Галстян","given":"Г.Р.","non-dropping-particle":"","parse-names":false,"suffix":""},{"dropping-particle":"","family":"Токмакова","given":"А.Ю.","non-dropping-particle":"","parse-names":false,"suffix":""}],"id":"ITEM-3","issued":{"date-parts":[["2005"]]},"publisher":"ГУП «Медицина для Вас»","publisher-place":"Москва","title":"Основы терапевтического обучения в диабетологии. Пособие для врачей.","type":"book"},"uris":["http://www.mendeley.com/documents/?uuid=d9a5a7e7-460f-44c5-962e-94c5175c6176"]},{"id":"ITEM-4","itemData":{"DOI":"10.14341/probl11483","author":[{"dropping-particle":"","family":"Суркова","given":"Е.В.","non-dropping-particle":"","parse-names":false,"suffix":""},{"dropping-particle":"","family":"Анциферов","given":"М.Б.","non-dropping-particle":"","parse-names":false,"suffix":""}],"container-title":"Проблемы эндокринологии","id":"ITEM-4","issue":"6","issued":{"date-parts":[["1995"]]},"page":"4-6","title":"Роль программ обучения в лечении больных сахарным диабетом II типа","type":"article-journal","volume":"41"},"uris":["http://www.mendeley.com/documents/?uuid=130c1c84-0c7c-4bac-9a2c-afe405469a64"]},{"id":"ITEM-5","itemData":{"author":[{"dropping-particle":"","family":"Суркова","given":"Е.В.","non-dropping-particle":"","parse-names":false,"suffix":""},{"dropping-particle":"","family":"Майоров","given":"А.Ю.","non-dropping-particle":"","parse-names":false,"suffix":""}],"id":"ITEM-5","issued":{"date-parts":[["2007"]]},"publisher":"ГУП «Медицина для Вас»","publisher-place":"Москва","title":"Обучение больных сахарным диабетом. Руководство для медицинских сестер","type":"book"},"uris":["http://www.mendeley.com/documents/?uuid=bd9f5657-ffad-4177-b112-31cd21b78199"]},{"id":"ITEM-6","itemData":{"author":[{"dropping-particle":"","family":"Шестакова","given":"М.В.","non-dropping-particle":"","parse-names":false,"suffix":""},{"dropping-particle":"","family":"Суркова","given":"Е.В.","non-dropping-particle":"","parse-names":false,"suffix":""},{"dropping-particle":"","family":"Майоров","given":"А.Ю.","non-dropping-particle":"","parse-names":false,"suffix":""}],"id":"ITEM-6","issued":{"date-parts":[["2007"]]},"publisher":"ГУП «Медицина для Вас»","publisher-place":"Москва","title":"Обучение больных сахарным диабетом 2 типа. Руководство для врачей общей практики","type":"book"},"uris":["http://www.mendeley.com/documents/?uuid=11295479-d5a9-49f8-b42e-b474151a799a"]},{"id":"ITEM-7","itemData":{"DOI":"10.14341/probl12004","author":[{"dropping-particle":"","family":"Старостина","given":"Е.Г.","non-dropping-particle":"","parse-names":false,"suffix":""},{"dropping-particle":"","family":"Анциферов","given":"М.Б.","non-dropping-particle":"","parse-names":false,"suffix":""},{"dropping-particle":"","family":"Галстян","given":"Г.Р.","non-dropping-particle":"","parse-names":false,"suffix":""},{"dropping-particle":"","family":"Дедов","given":"И.И.","non-dropping-particle":"","parse-names":false,"suffix":""}],"container-title":"Проблемы эндокринологии","id":"ITEM-7","issue":"3","issued":{"date-parts":[["1994"]]},"page":"12-15","title":"Эффективность программы интенсивного лечения и обучения больных сахарным диабетом 1 типа","type":"article-journal","volume":"40"},"uris":["http://www.mendeley.com/documents/?uuid=8a6ab53d-1ab6-4993-a50e-d2b6116eda14"]},{"id":"ITEM-8","itemData":{"DOI":"10.14341/2072-0351-5579","author":[{"dropping-particle":"","family":"Майоров","given":"А.Ю.","non-dropping-particle":"","parse-names":false,"suffix":""},{"dropping-particle":"","family":"Галстян","given":"Г.Р.","non-dropping-particle":"","parse-names":false,"suffix":""},{"dropping-particle":"","family":"Двойнишникова","given":"О.М.","non-dropping-particle":"","parse-names":false,"suffix":""},{"dropping-particle":"","family":"Анциферов","given":"М.Б.","non-dropping-particle":"","parse-names":false,"suffix":""},{"dropping-particle":"","family":"Дедов","given":"И.И.","non-dropping-particle":"","parse-names":false,"suffix":""}],"container-title":"Сахарный диабет","id":"ITEM-8","issue":"3","issued":{"date-parts":[["2005"]]},"page":"52-58","title":"Терапевтическое обучение в России: результаты 15-летнего наблюдения больных сахарным диабетом 1 типа","type":"article-journal","volume":"8"},"uris":["http://www.mendeley.com/documents/?uuid=3ddc70b9-b2fd-494a-ba07-9604f2809f60"]},{"id":"ITEM-9","itemData":{"author":[{"dropping-particle":"","family":"Дедов","given":"И.И.","non-dropping-particle":"","parse-names":false,"suffix":""},{"dropping-particle":"","family":"Суркова","given":"Е.В.","non-dropping-particle":"","parse-names":false,"suffix":""},{"dropping-particle":"","family":"Майоров","given":"А.Ю.","non-dropping-particle":"","parse-names":false,"suffix":""},{"dropping-particle":"","family":"Галстян","given":"Г.Р.","non-dropping-particle":"","parse-names":false,"suffix":""},{"dropping-particle":"","family":"Токмакова","given":"А.Ю.","non-dropping-particle":"","parse-names":false,"suffix":""}],"id":"ITEM-9","issued":{"date-parts":[["2004"]]},"number-of-pages":"200","publisher":"Реафарм","publisher-place":"Москва","title":"Терапевтическое обучение больных сахарным диабетом","type":"book"},"uris":["http://www.mendeley.com/documents/?uuid=e3f432ef-3fed-4159-a00a-9ded1924f326"]},{"id":"ITEM-10","itemData":{"author":[{"dropping-particle":"","family":"Суркова","given":"Е.В.","non-dropping-particle":"","parse-names":false,"suffix":""},{"dropping-particle":"","family":"Майоров","given":"А.Ю.","non-dropping-particle":"","parse-names":false,"suffix":""},{"dropping-particle":"","family":"Галстян","given":"Г.Р.","non-dropping-particle":"","parse-names":false,"suffix":""},{"dropping-particle":"","family":"Токмакова","given":"А.Ю.","non-dropping-particle":"","parse-names":false,"suffix":""}],"editor":[{"dropping-particle":"","family":"Дедов","given":"И.И.","non-dropping-particle":"","parse-names":false,"suffix":""}],"id":"ITEM-10","issued":{"date-parts":[["2007"]]},"publisher":"Медицина для Вас","publisher-place":"Москва","title":"Обучение больных сахарным диабетом: Руководство для эндокринологов","type":"book"},"uris":["http://www.mendeley.com/documents/?uuid=4db7b64c-58c6-443d-8bf5-525bf050293c"]}],"mendeley":{"formattedCitation":"[8–17]","plainTextFormattedCitation":"[8–17]","previouslyFormattedCitation":"[8–17]"},"properties":{"noteIndex":0},"schema":"https://github.com/citation-style-language/schema/raw/master/csl-citation.json"}</w:instrText>
      </w:r>
      <w:r w:rsidR="00A41B14">
        <w:rPr>
          <w:sz w:val="24"/>
          <w:szCs w:val="24"/>
        </w:rPr>
        <w:fldChar w:fldCharType="separate"/>
      </w:r>
      <w:r w:rsidR="00724FB1" w:rsidRPr="00724FB1">
        <w:rPr>
          <w:noProof/>
          <w:sz w:val="24"/>
          <w:szCs w:val="24"/>
        </w:rPr>
        <w:t>[8–17]</w:t>
      </w:r>
      <w:r w:rsidR="00A41B14">
        <w:rPr>
          <w:sz w:val="24"/>
          <w:szCs w:val="24"/>
        </w:rPr>
        <w:fldChar w:fldCharType="end"/>
      </w:r>
      <w:r w:rsidR="00724FB1">
        <w:rPr>
          <w:sz w:val="24"/>
          <w:szCs w:val="24"/>
        </w:rPr>
        <w:t xml:space="preserve">. </w:t>
      </w:r>
      <w:r w:rsidRPr="0013677B">
        <w:rPr>
          <w:sz w:val="24"/>
          <w:szCs w:val="24"/>
        </w:rPr>
        <w:t xml:space="preserve">Практически во всех регионах функционируют </w:t>
      </w:r>
      <w:r w:rsidR="00E2592F" w:rsidRPr="0013677B">
        <w:rPr>
          <w:sz w:val="24"/>
          <w:szCs w:val="24"/>
        </w:rPr>
        <w:t>«Школы для пациентов с</w:t>
      </w:r>
      <w:r w:rsidRPr="0013677B">
        <w:rPr>
          <w:sz w:val="24"/>
          <w:szCs w:val="24"/>
        </w:rPr>
        <w:t xml:space="preserve"> сахарным диабетом</w:t>
      </w:r>
      <w:r w:rsidR="00E2592F" w:rsidRPr="0013677B">
        <w:rPr>
          <w:sz w:val="24"/>
          <w:szCs w:val="24"/>
        </w:rPr>
        <w:t>»</w:t>
      </w:r>
      <w:r w:rsidRPr="0013677B">
        <w:rPr>
          <w:sz w:val="24"/>
          <w:szCs w:val="24"/>
        </w:rPr>
        <w:t>. Изданы структурированные программы для обучения разных категорий пациентов, выпущены наборы плакатов, слайдов и других наглядных пособий</w:t>
      </w:r>
      <w:r w:rsidR="00724FB1">
        <w:rPr>
          <w:sz w:val="24"/>
          <w:szCs w:val="24"/>
        </w:rPr>
        <w:t xml:space="preserve"> </w:t>
      </w:r>
      <w:r w:rsidR="00724FB1">
        <w:rPr>
          <w:sz w:val="24"/>
          <w:szCs w:val="24"/>
        </w:rPr>
        <w:fldChar w:fldCharType="begin" w:fldLock="1"/>
      </w:r>
      <w:r w:rsidR="00E56043">
        <w:rPr>
          <w:sz w:val="24"/>
          <w:szCs w:val="24"/>
        </w:rPr>
        <w:instrText>ADDIN CSL_CITATION {"citationItems":[{"id":"ITEM-1","itemData":{"author":[{"dropping-particle":"","family":"Анциферов","given":"М.Б.","non-dropping-particle":"","parse-names":false,"suffix":""},{"dropping-particle":"","family":"Майоров","given":"А.Ю.","non-dropping-particle":"","parse-names":false,"suffix":""},{"dropping-particle":"","family":"Суркова","given":"Е.В.","non-dropping-particle":"","parse-names":false,"suffix":""},{"dropping-particle":"","family":"Мартынов","given":"В.Л.","non-dropping-particle":"","parse-names":false,"suffix":""}],"editor":[{"dropping-particle":"","family":"Дедов","given":"И.И.","non-dropping-particle":"","parse-names":false,"suffix":""}],"id":"ITEM-1","issued":{"date-parts":[["2003"]]},"title":"Пособие для врачей «Структурированные программы обучения больных сахарным диабетом»","type":"book"},"uris":["http://www.mendeley.com/documents/?uuid=b115d900-c832-4644-aa54-f063f5c37552"]},{"id":"ITEM-2","itemData":{"author":[{"dropping-particle":"","family":"Майоров","given":"А.Ю.","non-dropping-particle":"","parse-names":false,"suffix":""},{"dropping-particle":"","family":"Суркова","given":"Е.В.","non-dropping-particle":"","parse-names":false,"suffix":""},{"dropping-particle":"","family":"Галстян","given":"Г.Р.","non-dropping-particle":"","parse-names":false,"suffix":""},{"dropping-particle":"","family":"Токмакова","given":"А.Ю.","non-dropping-particle":"","parse-names":false,"suffix":""}],"id":"ITEM-2","issued":{"date-parts":[["2006"]]},"title":"Структурированная программа обучения больных сахарным диабетом 2 типа на инсулинотерапии (с набором плакатов и карточек продуктов)","type":"book"},"uris":["http://www.mendeley.com/documents/?uuid=1c817b35-334a-43c7-ac47-a5e33026abc3"]}],"mendeley":{"formattedCitation":"[18, 19]","plainTextFormattedCitation":"[18, 19]","previouslyFormattedCitation":"[18, 19]"},"properties":{"noteIndex":0},"schema":"https://github.com/citation-style-language/schema/raw/master/csl-citation.json"}</w:instrText>
      </w:r>
      <w:r w:rsidR="00724FB1">
        <w:rPr>
          <w:sz w:val="24"/>
          <w:szCs w:val="24"/>
        </w:rPr>
        <w:fldChar w:fldCharType="separate"/>
      </w:r>
      <w:r w:rsidR="00990C5A" w:rsidRPr="00990C5A">
        <w:rPr>
          <w:noProof/>
          <w:sz w:val="24"/>
          <w:szCs w:val="24"/>
        </w:rPr>
        <w:t>[18, 19]</w:t>
      </w:r>
      <w:r w:rsidR="00724FB1">
        <w:rPr>
          <w:sz w:val="24"/>
          <w:szCs w:val="24"/>
        </w:rPr>
        <w:fldChar w:fldCharType="end"/>
      </w:r>
      <w:r w:rsidRPr="0013677B">
        <w:rPr>
          <w:sz w:val="24"/>
          <w:szCs w:val="24"/>
        </w:rPr>
        <w:t>, сняты учебные фильмы</w:t>
      </w:r>
      <w:r w:rsidR="004B0EDA">
        <w:rPr>
          <w:sz w:val="24"/>
          <w:szCs w:val="24"/>
        </w:rPr>
        <w:t>, созданы интер</w:t>
      </w:r>
      <w:r w:rsidR="00DB00A5">
        <w:rPr>
          <w:sz w:val="24"/>
          <w:szCs w:val="24"/>
        </w:rPr>
        <w:t>нет-сайты</w:t>
      </w:r>
      <w:r w:rsidRPr="0013677B">
        <w:rPr>
          <w:sz w:val="24"/>
          <w:szCs w:val="24"/>
        </w:rPr>
        <w:t xml:space="preserve">. </w:t>
      </w:r>
    </w:p>
    <w:p w14:paraId="7A02990F" w14:textId="77777777" w:rsidR="006D08E0" w:rsidRDefault="006D08E0" w:rsidP="0013677B">
      <w:pPr>
        <w:widowControl w:val="0"/>
        <w:pBdr>
          <w:top w:val="nil"/>
          <w:left w:val="nil"/>
          <w:bottom w:val="nil"/>
          <w:right w:val="nil"/>
          <w:between w:val="nil"/>
        </w:pBdr>
        <w:rPr>
          <w:b/>
          <w:sz w:val="24"/>
          <w:szCs w:val="24"/>
        </w:rPr>
      </w:pPr>
    </w:p>
    <w:p w14:paraId="50B6D22E" w14:textId="77777777" w:rsidR="00AD2C98" w:rsidRPr="00426F50" w:rsidRDefault="00AD2C98" w:rsidP="00426F50">
      <w:pPr>
        <w:pStyle w:val="afa"/>
        <w:jc w:val="left"/>
        <w:rPr>
          <w:sz w:val="24"/>
          <w:szCs w:val="24"/>
        </w:rPr>
      </w:pPr>
      <w:bookmarkStart w:id="8" w:name="_Toc110319019"/>
      <w:r w:rsidRPr="00426F50">
        <w:rPr>
          <w:sz w:val="24"/>
          <w:szCs w:val="24"/>
        </w:rPr>
        <w:t>Концепция терапевтического обучения</w:t>
      </w:r>
      <w:bookmarkEnd w:id="8"/>
    </w:p>
    <w:p w14:paraId="10AA00C3" w14:textId="77777777" w:rsidR="00AD2C98" w:rsidRPr="0013677B" w:rsidRDefault="00AD2C98" w:rsidP="00B31D3F">
      <w:pPr>
        <w:ind w:firstLine="709"/>
        <w:jc w:val="both"/>
        <w:rPr>
          <w:sz w:val="24"/>
          <w:szCs w:val="24"/>
        </w:rPr>
      </w:pPr>
      <w:r w:rsidRPr="0013677B">
        <w:rPr>
          <w:sz w:val="24"/>
          <w:szCs w:val="24"/>
        </w:rPr>
        <w:t xml:space="preserve">Большинство хронических заболеваний в настоящее время нельзя </w:t>
      </w:r>
      <w:r w:rsidRPr="0013677B">
        <w:rPr>
          <w:i/>
          <w:sz w:val="24"/>
          <w:szCs w:val="24"/>
        </w:rPr>
        <w:t>излечить</w:t>
      </w:r>
      <w:r w:rsidRPr="0013677B">
        <w:rPr>
          <w:sz w:val="24"/>
          <w:szCs w:val="24"/>
        </w:rPr>
        <w:t xml:space="preserve">, но можно эффективно </w:t>
      </w:r>
      <w:r w:rsidRPr="0013677B">
        <w:rPr>
          <w:i/>
          <w:sz w:val="24"/>
          <w:szCs w:val="24"/>
        </w:rPr>
        <w:t>лечить</w:t>
      </w:r>
      <w:r w:rsidRPr="0013677B">
        <w:rPr>
          <w:sz w:val="24"/>
          <w:szCs w:val="24"/>
        </w:rPr>
        <w:t xml:space="preserve">. Жизнь с хроническим заболеванием, конечно, чревата постепенным ухудшением состояния, инвалидизацией, и, кроме того, – опасностью развития угрожающих жизни острых состояний (комы при </w:t>
      </w:r>
      <w:r w:rsidR="00DB00A5">
        <w:rPr>
          <w:sz w:val="24"/>
          <w:szCs w:val="24"/>
        </w:rPr>
        <w:t>СД</w:t>
      </w:r>
      <w:r w:rsidRPr="0013677B">
        <w:rPr>
          <w:sz w:val="24"/>
          <w:szCs w:val="24"/>
        </w:rPr>
        <w:t xml:space="preserve">, приступы бронхиальной астмы и т.п.). С другой стороны, в настоящее время, благодаря развитию эффективных диагностических и лечебных подходов, большинство хронических заболеваний можно реально контролировать и обеспечивать профилактику осложнений. Полноценное и своевременное применение этих мер существенно продлевает жизнь </w:t>
      </w:r>
      <w:r w:rsidR="00E05496">
        <w:rPr>
          <w:sz w:val="24"/>
          <w:szCs w:val="24"/>
        </w:rPr>
        <w:t>пациентов</w:t>
      </w:r>
      <w:r w:rsidRPr="0013677B">
        <w:rPr>
          <w:sz w:val="24"/>
          <w:szCs w:val="24"/>
        </w:rPr>
        <w:t>, а также повышает ее качество.</w:t>
      </w:r>
    </w:p>
    <w:p w14:paraId="64EBE858" w14:textId="77777777" w:rsidR="00AD2C98" w:rsidRPr="0013677B" w:rsidRDefault="00AD2C98" w:rsidP="00B31D3F">
      <w:pPr>
        <w:ind w:firstLine="709"/>
        <w:jc w:val="both"/>
        <w:rPr>
          <w:sz w:val="24"/>
          <w:szCs w:val="24"/>
        </w:rPr>
      </w:pPr>
      <w:r w:rsidRPr="0013677B">
        <w:rPr>
          <w:sz w:val="24"/>
          <w:szCs w:val="24"/>
        </w:rPr>
        <w:t xml:space="preserve">Однако успешно контролировать хроническое заболевание, даже с максимальным использованием арсенала современной медицины, но без активного участия пациента, не </w:t>
      </w:r>
      <w:r w:rsidRPr="0013677B">
        <w:rPr>
          <w:sz w:val="24"/>
          <w:szCs w:val="24"/>
        </w:rPr>
        <w:lastRenderedPageBreak/>
        <w:t xml:space="preserve">представляется возможным. На конкретном примере </w:t>
      </w:r>
      <w:r w:rsidR="00DB00A5">
        <w:rPr>
          <w:sz w:val="24"/>
          <w:szCs w:val="24"/>
        </w:rPr>
        <w:t>СД</w:t>
      </w:r>
      <w:r w:rsidRPr="0013677B">
        <w:rPr>
          <w:sz w:val="24"/>
          <w:szCs w:val="24"/>
        </w:rPr>
        <w:t xml:space="preserve"> можно утверждать, что результаты лечения этого заболевания всегда зависят от поведения </w:t>
      </w:r>
      <w:r w:rsidR="00E05496">
        <w:rPr>
          <w:sz w:val="24"/>
          <w:szCs w:val="24"/>
        </w:rPr>
        <w:t>пациента</w:t>
      </w:r>
      <w:r w:rsidRPr="0013677B">
        <w:rPr>
          <w:sz w:val="24"/>
          <w:szCs w:val="24"/>
        </w:rPr>
        <w:t xml:space="preserve">. Ведь именно он должен изо дня в день выполнять рекомендации врача, а это требует не только согласия с ними, но также определенных знаний и навыков и, с учетом меняющихся обстоятельств жизни (разные условия питания, поездки, сопутствующие заболевания и т.д.), – принятия самостоятельных решений медицинского характера. Такое владение навыками контроля и лечения своего заболевания требует специальной подготовки с участием медицинских профессионалов, которую, собственно, и называют </w:t>
      </w:r>
      <w:r w:rsidRPr="0013677B">
        <w:rPr>
          <w:b/>
          <w:i/>
          <w:sz w:val="24"/>
          <w:szCs w:val="24"/>
        </w:rPr>
        <w:t xml:space="preserve">обучением </w:t>
      </w:r>
      <w:r w:rsidR="00E05496">
        <w:rPr>
          <w:b/>
          <w:i/>
          <w:sz w:val="24"/>
          <w:szCs w:val="24"/>
        </w:rPr>
        <w:t>пациентов</w:t>
      </w:r>
      <w:r w:rsidRPr="0013677B">
        <w:rPr>
          <w:sz w:val="24"/>
          <w:szCs w:val="24"/>
        </w:rPr>
        <w:t>.</w:t>
      </w:r>
    </w:p>
    <w:p w14:paraId="493D57F4" w14:textId="77777777" w:rsidR="00AD2C98" w:rsidRPr="00B31D3F" w:rsidRDefault="00AD2C98" w:rsidP="00B31D3F">
      <w:pPr>
        <w:ind w:firstLine="709"/>
        <w:jc w:val="both"/>
        <w:rPr>
          <w:sz w:val="24"/>
          <w:szCs w:val="24"/>
        </w:rPr>
      </w:pPr>
      <w:r w:rsidRPr="0013677B">
        <w:rPr>
          <w:sz w:val="24"/>
          <w:szCs w:val="24"/>
        </w:rPr>
        <w:t xml:space="preserve">Можно сказать, что </w:t>
      </w:r>
      <w:proofErr w:type="spellStart"/>
      <w:r w:rsidRPr="0013677B">
        <w:rPr>
          <w:sz w:val="24"/>
          <w:szCs w:val="24"/>
        </w:rPr>
        <w:t>диабетология</w:t>
      </w:r>
      <w:proofErr w:type="spellEnd"/>
      <w:r w:rsidRPr="0013677B">
        <w:rPr>
          <w:sz w:val="24"/>
          <w:szCs w:val="24"/>
        </w:rPr>
        <w:t xml:space="preserve"> явилась пионером в новом направлении медицины, делающем </w:t>
      </w:r>
      <w:r w:rsidR="00E05496">
        <w:rPr>
          <w:sz w:val="24"/>
          <w:szCs w:val="24"/>
        </w:rPr>
        <w:t>пациента</w:t>
      </w:r>
      <w:r w:rsidRPr="0013677B">
        <w:rPr>
          <w:sz w:val="24"/>
          <w:szCs w:val="24"/>
        </w:rPr>
        <w:t xml:space="preserve"> активным партнером врача в лечебном процессе; она и сейчас остается в нем лидером. Такое первенство, прежде всего, объясняется особенностями </w:t>
      </w:r>
      <w:r w:rsidR="00DB00A5">
        <w:rPr>
          <w:sz w:val="24"/>
          <w:szCs w:val="24"/>
        </w:rPr>
        <w:t>СД</w:t>
      </w:r>
      <w:r w:rsidRPr="0013677B">
        <w:rPr>
          <w:sz w:val="24"/>
          <w:szCs w:val="24"/>
        </w:rPr>
        <w:t xml:space="preserve">, как хронического заболевания. Следование терапевтическому режиму при </w:t>
      </w:r>
      <w:r w:rsidR="00DB00A5">
        <w:rPr>
          <w:sz w:val="24"/>
          <w:szCs w:val="24"/>
        </w:rPr>
        <w:t>СД</w:t>
      </w:r>
      <w:r w:rsidRPr="0013677B">
        <w:rPr>
          <w:sz w:val="24"/>
          <w:szCs w:val="24"/>
        </w:rPr>
        <w:t xml:space="preserve"> является, может быть, самой трудной задачей для </w:t>
      </w:r>
      <w:r w:rsidR="00E05496">
        <w:rPr>
          <w:sz w:val="24"/>
          <w:szCs w:val="24"/>
        </w:rPr>
        <w:t>пациента</w:t>
      </w:r>
      <w:r w:rsidRPr="0013677B">
        <w:rPr>
          <w:sz w:val="24"/>
          <w:szCs w:val="24"/>
        </w:rPr>
        <w:t xml:space="preserve"> в рамках всей медицины хронических заболеваний. Целый ряд контрольных и лечебных мероприятий очень сложен технически (инсулинотерапия, самоконтроль гликемии), другие затрагивают образ жизни (диета, физическая активность). Более того, лечение чревато нежелательными побочными явлениями; наиболее очевидный пример – гипогликемии при приеме сахароснижающих медикаментов. В то же время, чем более осознанно и продуктивно </w:t>
      </w:r>
      <w:r w:rsidR="00E05496">
        <w:rPr>
          <w:sz w:val="24"/>
          <w:szCs w:val="24"/>
        </w:rPr>
        <w:t>пациент</w:t>
      </w:r>
      <w:r w:rsidRPr="0013677B">
        <w:rPr>
          <w:sz w:val="24"/>
          <w:szCs w:val="24"/>
        </w:rPr>
        <w:t xml:space="preserve"> участвует в лечении, тем выше эффективность </w:t>
      </w:r>
      <w:r w:rsidRPr="00B31D3F">
        <w:rPr>
          <w:sz w:val="24"/>
          <w:szCs w:val="24"/>
        </w:rPr>
        <w:t>последнего в отношении компенсации обмена веществ профилактики осложнений, уровня качества жизни.</w:t>
      </w:r>
    </w:p>
    <w:p w14:paraId="5163F944" w14:textId="5925024A" w:rsidR="00AD2C98" w:rsidRPr="00B31D3F" w:rsidRDefault="00AD2C98" w:rsidP="00B31D3F">
      <w:pPr>
        <w:ind w:firstLine="709"/>
        <w:jc w:val="both"/>
        <w:rPr>
          <w:sz w:val="24"/>
          <w:szCs w:val="24"/>
        </w:rPr>
      </w:pPr>
      <w:r w:rsidRPr="00B31D3F">
        <w:rPr>
          <w:sz w:val="24"/>
          <w:szCs w:val="24"/>
        </w:rPr>
        <w:t xml:space="preserve">Первые публикации, </w:t>
      </w:r>
      <w:r w:rsidRPr="00A41B14">
        <w:rPr>
          <w:sz w:val="24"/>
          <w:szCs w:val="24"/>
        </w:rPr>
        <w:t>демонстрирующие эффективность обучающего подхода при</w:t>
      </w:r>
      <w:r w:rsidR="00345FFD" w:rsidRPr="00A41B14">
        <w:rPr>
          <w:sz w:val="24"/>
          <w:szCs w:val="24"/>
        </w:rPr>
        <w:t xml:space="preserve"> </w:t>
      </w:r>
      <w:r w:rsidR="00DB00A5" w:rsidRPr="00A41B14">
        <w:rPr>
          <w:sz w:val="24"/>
          <w:szCs w:val="24"/>
        </w:rPr>
        <w:t>СД</w:t>
      </w:r>
      <w:r w:rsidRPr="00A41B14">
        <w:rPr>
          <w:sz w:val="24"/>
          <w:szCs w:val="24"/>
        </w:rPr>
        <w:t xml:space="preserve"> появились в начале 1970-х годов</w:t>
      </w:r>
      <w:r w:rsidR="00A41B14" w:rsidRPr="00A41B14">
        <w:rPr>
          <w:sz w:val="24"/>
          <w:szCs w:val="24"/>
        </w:rPr>
        <w:t xml:space="preserve"> </w:t>
      </w:r>
      <w:r w:rsidR="00A41B14" w:rsidRPr="00A41B14">
        <w:rPr>
          <w:sz w:val="24"/>
          <w:szCs w:val="24"/>
        </w:rPr>
        <w:fldChar w:fldCharType="begin" w:fldLock="1"/>
      </w:r>
      <w:r w:rsidR="00A41B14" w:rsidRPr="00A41B14">
        <w:rPr>
          <w:sz w:val="24"/>
          <w:szCs w:val="24"/>
        </w:rPr>
        <w:instrText>ADDIN CSL_CITATION {"citationItems":[{"id":"ITEM-1","itemData":{"DOI":"10.1056/NEJM197206292862605","ISSN":"0028-4793","PMID":"5030023","author":[{"dropping-particle":"V","family":"Miller","given":"L","non-dropping-particle":"","parse-names":false,"suffix":""},{"dropping-particle":"","family":"Goldstein","given":"J","non-dropping-particle":"","parse-names":false,"suffix":""}],"container-title":"The New England journal of medicine","id":"ITEM-1","issue":"26","issued":{"date-parts":[["1972","6","29"]]},"page":"1388-1391","title":"More efficient care of diabetic patients in a county-hospital setting.","type":"article-journal","volume":"286"},"uris":["http://www.mendeley.com/documents/?uuid=db6278a9-7e4c-4efc-a61e-61a921c05bfc"]}],"mendeley":{"formattedCitation":"[6]","plainTextFormattedCitation":"[6]","previouslyFormattedCitation":"[6]"},"properties":{"noteIndex":0},"schema":"https://github.com/citation-style-language/schema/raw/master/csl-citation.json"}</w:instrText>
      </w:r>
      <w:r w:rsidR="00A41B14" w:rsidRPr="00A41B14">
        <w:rPr>
          <w:sz w:val="24"/>
          <w:szCs w:val="24"/>
        </w:rPr>
        <w:fldChar w:fldCharType="separate"/>
      </w:r>
      <w:r w:rsidR="00A41B14" w:rsidRPr="00A41B14">
        <w:rPr>
          <w:noProof/>
          <w:sz w:val="24"/>
          <w:szCs w:val="24"/>
        </w:rPr>
        <w:t>[6]</w:t>
      </w:r>
      <w:r w:rsidR="00A41B14" w:rsidRPr="00A41B14">
        <w:rPr>
          <w:sz w:val="24"/>
          <w:szCs w:val="24"/>
        </w:rPr>
        <w:fldChar w:fldCharType="end"/>
      </w:r>
      <w:r w:rsidRPr="00A41B14">
        <w:rPr>
          <w:sz w:val="24"/>
          <w:szCs w:val="24"/>
        </w:rPr>
        <w:t>. За 80-90-е годы</w:t>
      </w:r>
      <w:r w:rsidR="00B31D3F" w:rsidRPr="00A41B14">
        <w:rPr>
          <w:sz w:val="24"/>
          <w:szCs w:val="24"/>
        </w:rPr>
        <w:t xml:space="preserve"> 20-го века</w:t>
      </w:r>
      <w:r w:rsidRPr="00A41B14">
        <w:rPr>
          <w:sz w:val="24"/>
          <w:szCs w:val="24"/>
        </w:rPr>
        <w:t xml:space="preserve"> было создано множество программ обучения для разных категорий </w:t>
      </w:r>
      <w:r w:rsidR="00E05496" w:rsidRPr="00A41B14">
        <w:rPr>
          <w:sz w:val="24"/>
          <w:szCs w:val="24"/>
        </w:rPr>
        <w:t>пациентов с</w:t>
      </w:r>
      <w:r w:rsidRPr="00A41B14">
        <w:rPr>
          <w:sz w:val="24"/>
          <w:szCs w:val="24"/>
        </w:rPr>
        <w:t xml:space="preserve"> </w:t>
      </w:r>
      <w:r w:rsidR="00DB00A5" w:rsidRPr="00A41B14">
        <w:rPr>
          <w:sz w:val="24"/>
          <w:szCs w:val="24"/>
        </w:rPr>
        <w:t>СД</w:t>
      </w:r>
      <w:r w:rsidRPr="00A41B14">
        <w:rPr>
          <w:sz w:val="24"/>
          <w:szCs w:val="24"/>
        </w:rPr>
        <w:t xml:space="preserve"> и проведена оценка их эффективности</w:t>
      </w:r>
      <w:r w:rsidR="00A41B14" w:rsidRPr="00A41B14">
        <w:rPr>
          <w:sz w:val="24"/>
          <w:szCs w:val="24"/>
        </w:rPr>
        <w:t xml:space="preserve"> </w:t>
      </w:r>
      <w:r w:rsidR="00A41B14" w:rsidRPr="00A41B14">
        <w:rPr>
          <w:sz w:val="24"/>
          <w:szCs w:val="24"/>
        </w:rPr>
        <w:fldChar w:fldCharType="begin" w:fldLock="1"/>
      </w:r>
      <w:r w:rsidR="00E56043">
        <w:rPr>
          <w:sz w:val="24"/>
          <w:szCs w:val="24"/>
        </w:rPr>
        <w:instrText>ADDIN CSL_CITATION {"citationItems":[{"id":"ITEM-1","itemData":{"DOI":"10.1016/s0140-6736(88)90595-8","ISSN":"0140-6736","PMID":"2904532","abstract":"A structured treatment and teaching programme for non-insulin-treated non-insulin-dependent (type 2) diabetes was evaluated prospectively in general practice. The four group sessions were mainly conducted by paramedical personnel. 65 patients from five general practices were assessed at the start of the programme and 50 (mean age 65 years, diabetes duration 7 years) completed the 1 year follow-up (intervention group). The control group consisted of 49 patients (mean age 63 years, diabetes duration 7 years) from three other general practices without the programme. In the intervention group the percentage of patients receiving sulfonylureas fell from 68% at the start of the study to 38% after 1 year (mean difference 30%, 95% confidence interval [CI] 16-44%); the mean weight loss was 2.7 kg (95% CI 1.6-3.8 kg), and non-fasting triglycerides were reduced by 0.77 mmol/1 (95% CI 0.35-1.19 mmol/l); and glycosylated haemoglobin remained unchanged (7.1% of total haemoglobin). In the control group none of these indices was changed during the study year, and 10% of patients started insulin treatment. The structured treatment and teaching programme improved the overall quality of patient care in elderly non-insulin-dependent diabetic patients treated by general practitioners.","author":[{"dropping-particle":"","family":"Kronsbein","given":"P","non-dropping-particle":"","parse-names":false,"suffix":""},{"dropping-particle":"","family":"Jörgens","given":"V","non-dropping-particle":"","parse-names":false,"suffix":""},{"dropping-particle":"","family":"Mühlhauser","given":"I","non-dropping-particle":"","parse-names":false,"suffix":""},{"dropping-particle":"","family":"Scholz","given":"V","non-dropping-particle":"","parse-names":false,"suffix":""},{"dropping-particle":"","family":"Venhaus","given":"A","non-dropping-particle":"","parse-names":false,"suffix":""},{"dropping-particle":"","family":"Berger","given":"M","non-dropping-particle":"","parse-names":false,"suffix":""}],"container-title":"Lancet","id":"ITEM-1","issue":"8625","issued":{"date-parts":[["1988","12","17"]]},"page":"1407-1411","title":"Evaluation of a structured treatment and teaching programme on non-insulin-dependent diabetes.","type":"article-journal","volume":"2"},"uris":["http://www.mendeley.com/documents/?uuid=323b9930-6f0f-48a9-95aa-11cb09371c89"]},{"id":"ITEM-2","itemData":{"DOI":"10.1007/BF00296989","ISSN":"0012-186X","author":[{"dropping-particle":"","family":"Mühlhauser","given":"I.","non-dropping-particle":"","parse-names":false,"suffix":""},{"dropping-particle":"","family":"Bruckner","given":"I.","non-dropping-particle":"","parse-names":false,"suffix":""},{"dropping-particle":"","family":"Berger","given":"M.","non-dropping-particle":"","parse-names":false,"suffix":""},{"dropping-particle":"","family":"Cheţa","given":"D.","non-dropping-particle":"","parse-names":false,"suffix":""},{"dropping-particle":"","family":"Jörgens","given":"V.","non-dropping-particle":"","parse-names":false,"suffix":""},{"dropping-particle":"","family":"Ionescu-Tîrgovişte","given":"C.","non-dropping-particle":"","parse-names":false,"suffix":""},{"dropping-particle":"","family":"Scholz","given":"V.","non-dropping-particle":"","parse-names":false,"suffix":""},{"dropping-particle":"","family":"Mincu","given":"I.","non-dropping-particle":"","parse-names":false,"suffix":""}],"container-title":"Diabetologia","id":"ITEM-2","issue":"9","issued":{"date-parts":[["1987","9"]]},"page":"681-690","title":"Evaluation of an intensified insulin treatment and teaching programme as routine management of Type 1 (insulin-dependent) diabetes","type":"article-journal","volume":"30"},"uris":["http://www.mendeley.com/documents/?uuid=e4b44ff4-2f66-403f-9121-93714e817169"]}],"mendeley":{"formattedCitation":"[3, 7]","plainTextFormattedCitation":"[3, 7]","previouslyFormattedCitation":"[3, 7]"},"properties":{"noteIndex":0},"schema":"https://github.com/citation-style-language/schema/raw/master/csl-citation.json"}</w:instrText>
      </w:r>
      <w:r w:rsidR="00A41B14" w:rsidRPr="00A41B14">
        <w:rPr>
          <w:sz w:val="24"/>
          <w:szCs w:val="24"/>
        </w:rPr>
        <w:fldChar w:fldCharType="separate"/>
      </w:r>
      <w:r w:rsidR="00990C5A" w:rsidRPr="00990C5A">
        <w:rPr>
          <w:noProof/>
          <w:sz w:val="24"/>
          <w:szCs w:val="24"/>
        </w:rPr>
        <w:t>[3, 7]</w:t>
      </w:r>
      <w:r w:rsidR="00A41B14" w:rsidRPr="00A41B14">
        <w:rPr>
          <w:sz w:val="24"/>
          <w:szCs w:val="24"/>
        </w:rPr>
        <w:fldChar w:fldCharType="end"/>
      </w:r>
      <w:r w:rsidRPr="00A41B14">
        <w:rPr>
          <w:sz w:val="24"/>
          <w:szCs w:val="24"/>
        </w:rPr>
        <w:t xml:space="preserve">. К концу 90-х </w:t>
      </w:r>
      <w:r w:rsidR="00B31D3F" w:rsidRPr="00A41B14">
        <w:rPr>
          <w:sz w:val="24"/>
          <w:szCs w:val="24"/>
        </w:rPr>
        <w:t xml:space="preserve">годов 20-го века </w:t>
      </w:r>
      <w:r w:rsidRPr="00A41B14">
        <w:rPr>
          <w:sz w:val="24"/>
          <w:szCs w:val="24"/>
        </w:rPr>
        <w:t>стало возможным проанализировать эти многочисленные результаты вмест</w:t>
      </w:r>
      <w:r w:rsidRPr="00B31D3F">
        <w:rPr>
          <w:sz w:val="24"/>
          <w:szCs w:val="24"/>
        </w:rPr>
        <w:t>е с опытом в области обучения при других хронических заболеваниях (бронхиальной астм</w:t>
      </w:r>
      <w:r w:rsidR="006D02F2">
        <w:rPr>
          <w:sz w:val="24"/>
          <w:szCs w:val="24"/>
        </w:rPr>
        <w:t>е</w:t>
      </w:r>
      <w:r w:rsidRPr="00B31D3F">
        <w:rPr>
          <w:sz w:val="24"/>
          <w:szCs w:val="24"/>
        </w:rPr>
        <w:t>, артериальной гиперт</w:t>
      </w:r>
      <w:r w:rsidR="006D02F2">
        <w:rPr>
          <w:sz w:val="24"/>
          <w:szCs w:val="24"/>
        </w:rPr>
        <w:t>е</w:t>
      </w:r>
      <w:r w:rsidRPr="00B31D3F">
        <w:rPr>
          <w:sz w:val="24"/>
          <w:szCs w:val="24"/>
        </w:rPr>
        <w:t>н</w:t>
      </w:r>
      <w:r w:rsidR="006D02F2">
        <w:rPr>
          <w:sz w:val="24"/>
          <w:szCs w:val="24"/>
        </w:rPr>
        <w:t>з</w:t>
      </w:r>
      <w:r w:rsidRPr="00B31D3F">
        <w:rPr>
          <w:sz w:val="24"/>
          <w:szCs w:val="24"/>
        </w:rPr>
        <w:t>ии, ожирени</w:t>
      </w:r>
      <w:r w:rsidR="006D02F2">
        <w:rPr>
          <w:sz w:val="24"/>
          <w:szCs w:val="24"/>
        </w:rPr>
        <w:t>и</w:t>
      </w:r>
      <w:r w:rsidRPr="00B31D3F">
        <w:rPr>
          <w:sz w:val="24"/>
          <w:szCs w:val="24"/>
        </w:rPr>
        <w:t xml:space="preserve"> и др.) и сформулировать основные положения </w:t>
      </w:r>
      <w:r w:rsidRPr="00B31D3F">
        <w:rPr>
          <w:i/>
          <w:sz w:val="24"/>
          <w:szCs w:val="24"/>
        </w:rPr>
        <w:t>терапевтического обучения пациентов</w:t>
      </w:r>
      <w:r w:rsidRPr="00B31D3F">
        <w:rPr>
          <w:sz w:val="24"/>
          <w:szCs w:val="24"/>
        </w:rPr>
        <w:t xml:space="preserve">. </w:t>
      </w:r>
    </w:p>
    <w:p w14:paraId="035E8671" w14:textId="534489DB" w:rsidR="00D92129" w:rsidRPr="0013677B" w:rsidRDefault="00AD2C98" w:rsidP="00B31D3F">
      <w:pPr>
        <w:ind w:firstLine="709"/>
        <w:jc w:val="both"/>
        <w:rPr>
          <w:i/>
          <w:sz w:val="24"/>
          <w:szCs w:val="24"/>
        </w:rPr>
      </w:pPr>
      <w:r w:rsidRPr="00B31D3F">
        <w:rPr>
          <w:sz w:val="24"/>
          <w:szCs w:val="24"/>
        </w:rPr>
        <w:t>В 199</w:t>
      </w:r>
      <w:r w:rsidRPr="00724FB1">
        <w:rPr>
          <w:sz w:val="24"/>
          <w:szCs w:val="24"/>
        </w:rPr>
        <w:t>8 году был опубликован Отчет рабочей группы В</w:t>
      </w:r>
      <w:r w:rsidR="00B31D3F" w:rsidRPr="00724FB1">
        <w:rPr>
          <w:sz w:val="24"/>
          <w:szCs w:val="24"/>
        </w:rPr>
        <w:t xml:space="preserve">семирной </w:t>
      </w:r>
      <w:r w:rsidRPr="00724FB1">
        <w:rPr>
          <w:sz w:val="24"/>
          <w:szCs w:val="24"/>
        </w:rPr>
        <w:t>О</w:t>
      </w:r>
      <w:r w:rsidR="00B31D3F" w:rsidRPr="00724FB1">
        <w:rPr>
          <w:sz w:val="24"/>
          <w:szCs w:val="24"/>
        </w:rPr>
        <w:t xml:space="preserve">рганизации </w:t>
      </w:r>
      <w:r w:rsidRPr="00724FB1">
        <w:rPr>
          <w:sz w:val="24"/>
          <w:szCs w:val="24"/>
        </w:rPr>
        <w:t>З</w:t>
      </w:r>
      <w:r w:rsidR="00B31D3F" w:rsidRPr="00724FB1">
        <w:rPr>
          <w:sz w:val="24"/>
          <w:szCs w:val="24"/>
        </w:rPr>
        <w:t>дравоохранения</w:t>
      </w:r>
      <w:r w:rsidRPr="00724FB1">
        <w:rPr>
          <w:sz w:val="24"/>
          <w:szCs w:val="24"/>
        </w:rPr>
        <w:t>, посвященный этому новому самостоятельному направлению в медицине</w:t>
      </w:r>
      <w:r w:rsidR="00724FB1" w:rsidRPr="00724FB1">
        <w:rPr>
          <w:sz w:val="24"/>
          <w:szCs w:val="24"/>
        </w:rPr>
        <w:t xml:space="preserve"> </w:t>
      </w:r>
      <w:r w:rsidR="00724FB1" w:rsidRPr="00724FB1">
        <w:rPr>
          <w:sz w:val="24"/>
          <w:szCs w:val="24"/>
        </w:rPr>
        <w:fldChar w:fldCharType="begin" w:fldLock="1"/>
      </w:r>
      <w:r w:rsidR="00724FB1">
        <w:rPr>
          <w:sz w:val="24"/>
          <w:szCs w:val="24"/>
        </w:rPr>
        <w:instrText>ADDIN CSL_CITATION {"citationItems":[{"id":"ITEM-1","itemData":{"author":[{"dropping-particle":"","family":"Всемирная Организация Здравоохранения","given":"","non-dropping-particle":"","parse-names":false,"suffix":""}],"id":"ITEM-1","issued":{"date-parts":[["1998"]]},"publisher-place":"Москва","title":"Терапевтическое обучение больных. Программы непрерывного обучения для работников здравоохранения в области профилактики хронических заболеваний. Отчет рабочей группы ВОЗ","type":"report"},"uris":["http://www.mendeley.com/documents/?uuid=e5a54b73-30e4-42e5-9198-0ec77d74b365"]}],"mendeley":{"formattedCitation":"[20]","plainTextFormattedCitation":"[20]","previouslyFormattedCitation":"[20]"},"properties":{"noteIndex":0},"schema":"https://github.com/citation-style-language/schema/raw/master/csl-citation.json"}</w:instrText>
      </w:r>
      <w:r w:rsidR="00724FB1" w:rsidRPr="00724FB1">
        <w:rPr>
          <w:sz w:val="24"/>
          <w:szCs w:val="24"/>
        </w:rPr>
        <w:fldChar w:fldCharType="separate"/>
      </w:r>
      <w:r w:rsidR="00724FB1" w:rsidRPr="00724FB1">
        <w:rPr>
          <w:noProof/>
          <w:sz w:val="24"/>
          <w:szCs w:val="24"/>
        </w:rPr>
        <w:t>[20]</w:t>
      </w:r>
      <w:r w:rsidR="00724FB1" w:rsidRPr="00724FB1">
        <w:rPr>
          <w:sz w:val="24"/>
          <w:szCs w:val="24"/>
        </w:rPr>
        <w:fldChar w:fldCharType="end"/>
      </w:r>
      <w:r w:rsidRPr="00724FB1">
        <w:rPr>
          <w:sz w:val="24"/>
          <w:szCs w:val="24"/>
        </w:rPr>
        <w:t>. В нем, в частности, приводится список заболеваний и состояний, при которых обучение составляет</w:t>
      </w:r>
      <w:r w:rsidRPr="0013677B">
        <w:rPr>
          <w:sz w:val="24"/>
          <w:szCs w:val="24"/>
        </w:rPr>
        <w:t xml:space="preserve"> существенную часть терапевтического процесса. Это </w:t>
      </w:r>
      <w:r w:rsidRPr="0013677B">
        <w:rPr>
          <w:i/>
          <w:sz w:val="24"/>
          <w:szCs w:val="24"/>
        </w:rPr>
        <w:t xml:space="preserve">аллергические, онкологические заболевания, </w:t>
      </w:r>
      <w:proofErr w:type="spellStart"/>
      <w:r w:rsidRPr="0013677B">
        <w:rPr>
          <w:i/>
          <w:sz w:val="24"/>
          <w:szCs w:val="24"/>
        </w:rPr>
        <w:t>ларингостомы</w:t>
      </w:r>
      <w:proofErr w:type="spellEnd"/>
      <w:r w:rsidRPr="0013677B">
        <w:rPr>
          <w:i/>
          <w:sz w:val="24"/>
          <w:szCs w:val="24"/>
        </w:rPr>
        <w:t xml:space="preserve">, </w:t>
      </w:r>
      <w:proofErr w:type="spellStart"/>
      <w:r w:rsidRPr="0013677B">
        <w:rPr>
          <w:i/>
          <w:sz w:val="24"/>
          <w:szCs w:val="24"/>
        </w:rPr>
        <w:t>гастроэнтеростомы</w:t>
      </w:r>
      <w:proofErr w:type="spellEnd"/>
      <w:r w:rsidRPr="0013677B">
        <w:rPr>
          <w:i/>
          <w:sz w:val="24"/>
          <w:szCs w:val="24"/>
        </w:rPr>
        <w:t>, гемофилия, артериальная гиперт</w:t>
      </w:r>
      <w:r w:rsidR="00D4528C">
        <w:rPr>
          <w:i/>
          <w:sz w:val="24"/>
          <w:szCs w:val="24"/>
        </w:rPr>
        <w:t>е</w:t>
      </w:r>
      <w:r w:rsidRPr="0013677B">
        <w:rPr>
          <w:i/>
          <w:sz w:val="24"/>
          <w:szCs w:val="24"/>
        </w:rPr>
        <w:t>н</w:t>
      </w:r>
      <w:r w:rsidR="00D4528C">
        <w:rPr>
          <w:i/>
          <w:sz w:val="24"/>
          <w:szCs w:val="24"/>
        </w:rPr>
        <w:t>з</w:t>
      </w:r>
      <w:r w:rsidRPr="0013677B">
        <w:rPr>
          <w:i/>
          <w:sz w:val="24"/>
          <w:szCs w:val="24"/>
        </w:rPr>
        <w:t xml:space="preserve">ия, сердечная недостаточность, последствия инсульта, перемежающаяся хромота, ИБС, стенокардия, цирроз печени, болезнь Крона, </w:t>
      </w:r>
      <w:proofErr w:type="spellStart"/>
      <w:r w:rsidRPr="0013677B">
        <w:rPr>
          <w:i/>
          <w:sz w:val="24"/>
          <w:szCs w:val="24"/>
        </w:rPr>
        <w:t>гастродуоденальные</w:t>
      </w:r>
      <w:proofErr w:type="spellEnd"/>
      <w:r w:rsidRPr="0013677B">
        <w:rPr>
          <w:i/>
          <w:sz w:val="24"/>
          <w:szCs w:val="24"/>
        </w:rPr>
        <w:t xml:space="preserve"> язвы, синдром </w:t>
      </w:r>
      <w:proofErr w:type="spellStart"/>
      <w:r w:rsidRPr="0013677B">
        <w:rPr>
          <w:i/>
          <w:sz w:val="24"/>
          <w:szCs w:val="24"/>
        </w:rPr>
        <w:t>мальабсорбции</w:t>
      </w:r>
      <w:proofErr w:type="spellEnd"/>
      <w:r w:rsidRPr="0013677B">
        <w:rPr>
          <w:i/>
          <w:sz w:val="24"/>
          <w:szCs w:val="24"/>
        </w:rPr>
        <w:t xml:space="preserve">, болезнь Аддисона, </w:t>
      </w:r>
      <w:r w:rsidRPr="00DB00A5">
        <w:rPr>
          <w:b/>
          <w:i/>
          <w:sz w:val="24"/>
          <w:szCs w:val="24"/>
        </w:rPr>
        <w:t>сахарный диабет</w:t>
      </w:r>
      <w:r w:rsidRPr="0013677B">
        <w:rPr>
          <w:i/>
          <w:sz w:val="24"/>
          <w:szCs w:val="24"/>
        </w:rPr>
        <w:t xml:space="preserve">, ожирение, нарушение функции щитовидной железы, ВИЧ-инфекция, полиомиелит, туберкулез, алкогольная, лекарственная зависимость, табакокурение, болезнь Альцгеймера, депрессия, артриты, </w:t>
      </w:r>
      <w:proofErr w:type="spellStart"/>
      <w:r w:rsidRPr="0013677B">
        <w:rPr>
          <w:i/>
          <w:sz w:val="24"/>
          <w:szCs w:val="24"/>
        </w:rPr>
        <w:t>остеоартриты</w:t>
      </w:r>
      <w:proofErr w:type="spellEnd"/>
      <w:r w:rsidRPr="0013677B">
        <w:rPr>
          <w:i/>
          <w:sz w:val="24"/>
          <w:szCs w:val="24"/>
        </w:rPr>
        <w:t>,  состояния после ампутаций конечностей, остеопороз, эпилепсия, снижение слуха, глухота, рассеянный склероз, болезнь Паркинсона,  снижение зрения, слепота, бронхиальная астма,</w:t>
      </w:r>
      <w:r w:rsidRPr="0013677B">
        <w:rPr>
          <w:b/>
          <w:sz w:val="24"/>
          <w:szCs w:val="24"/>
        </w:rPr>
        <w:t xml:space="preserve"> </w:t>
      </w:r>
      <w:r w:rsidRPr="0013677B">
        <w:rPr>
          <w:i/>
          <w:sz w:val="24"/>
          <w:szCs w:val="24"/>
        </w:rPr>
        <w:t>хронические обструктивные заболевания легких, почечная недостаточность,</w:t>
      </w:r>
      <w:r w:rsidRPr="0013677B">
        <w:rPr>
          <w:b/>
          <w:sz w:val="24"/>
          <w:szCs w:val="24"/>
        </w:rPr>
        <w:t xml:space="preserve"> </w:t>
      </w:r>
      <w:r w:rsidRPr="0013677B">
        <w:rPr>
          <w:i/>
          <w:sz w:val="24"/>
          <w:szCs w:val="24"/>
        </w:rPr>
        <w:t>диализ, пересадка органов.</w:t>
      </w:r>
    </w:p>
    <w:p w14:paraId="5C583D45" w14:textId="77777777" w:rsidR="00AD2C98" w:rsidRPr="0013677B" w:rsidRDefault="00AD2C98" w:rsidP="00B31D3F">
      <w:pPr>
        <w:ind w:firstLine="709"/>
        <w:jc w:val="both"/>
        <w:rPr>
          <w:i/>
          <w:sz w:val="24"/>
          <w:szCs w:val="24"/>
        </w:rPr>
      </w:pPr>
      <w:r w:rsidRPr="0013677B">
        <w:rPr>
          <w:sz w:val="24"/>
          <w:szCs w:val="24"/>
        </w:rPr>
        <w:t>Основные положения терапевтического обучения пациентов формулируется в вышеуказанном документе следующим образом.</w:t>
      </w:r>
    </w:p>
    <w:p w14:paraId="40335DF4" w14:textId="77777777" w:rsidR="006D08E0" w:rsidRDefault="006D08E0" w:rsidP="0013677B">
      <w:pPr>
        <w:pStyle w:val="10"/>
        <w:jc w:val="center"/>
        <w:rPr>
          <w:b/>
          <w:szCs w:val="24"/>
        </w:rPr>
      </w:pPr>
    </w:p>
    <w:p w14:paraId="0DA823F9" w14:textId="28A9C924" w:rsidR="00AD2C98" w:rsidRPr="00F54673" w:rsidRDefault="00F54673" w:rsidP="00F54673">
      <w:pPr>
        <w:pStyle w:val="afa"/>
        <w:jc w:val="left"/>
        <w:rPr>
          <w:sz w:val="24"/>
          <w:szCs w:val="24"/>
        </w:rPr>
      </w:pPr>
      <w:bookmarkStart w:id="9" w:name="_Toc110319020"/>
      <w:r w:rsidRPr="00F54673">
        <w:rPr>
          <w:sz w:val="24"/>
          <w:szCs w:val="24"/>
        </w:rPr>
        <w:t>Терапевтическое обучение пациентов</w:t>
      </w:r>
      <w:bookmarkEnd w:id="9"/>
    </w:p>
    <w:p w14:paraId="0678C221" w14:textId="77777777" w:rsidR="00AD2C98" w:rsidRPr="0013677B" w:rsidRDefault="00AD2C98" w:rsidP="0013677B">
      <w:pPr>
        <w:pStyle w:val="ae"/>
        <w:numPr>
          <w:ilvl w:val="0"/>
          <w:numId w:val="6"/>
        </w:numPr>
        <w:spacing w:after="0"/>
        <w:jc w:val="both"/>
        <w:rPr>
          <w:sz w:val="24"/>
          <w:szCs w:val="24"/>
        </w:rPr>
      </w:pPr>
      <w:r w:rsidRPr="0013677B">
        <w:rPr>
          <w:sz w:val="24"/>
          <w:szCs w:val="24"/>
        </w:rPr>
        <w:t xml:space="preserve">Должно предоставлять пациенту возможность овладеть умениями, позволяющими оптимально </w:t>
      </w:r>
      <w:r w:rsidRPr="0013677B">
        <w:rPr>
          <w:b/>
          <w:i/>
          <w:sz w:val="24"/>
          <w:szCs w:val="24"/>
        </w:rPr>
        <w:t>управлять</w:t>
      </w:r>
      <w:r w:rsidRPr="0013677B">
        <w:rPr>
          <w:sz w:val="24"/>
          <w:szCs w:val="24"/>
        </w:rPr>
        <w:t xml:space="preserve"> своей жизнью с заболеванием.</w:t>
      </w:r>
    </w:p>
    <w:p w14:paraId="61BC2814" w14:textId="77777777" w:rsidR="00AD2C98" w:rsidRPr="0013677B" w:rsidRDefault="00AD2C98" w:rsidP="0013677B">
      <w:pPr>
        <w:pStyle w:val="ae"/>
        <w:numPr>
          <w:ilvl w:val="0"/>
          <w:numId w:val="7"/>
        </w:numPr>
        <w:spacing w:after="0"/>
        <w:jc w:val="both"/>
        <w:rPr>
          <w:sz w:val="24"/>
          <w:szCs w:val="24"/>
        </w:rPr>
      </w:pPr>
      <w:r w:rsidRPr="0013677B">
        <w:rPr>
          <w:sz w:val="24"/>
          <w:szCs w:val="24"/>
        </w:rPr>
        <w:t xml:space="preserve">Представляет собой </w:t>
      </w:r>
      <w:r w:rsidRPr="0013677B">
        <w:rPr>
          <w:b/>
          <w:i/>
          <w:sz w:val="24"/>
          <w:szCs w:val="24"/>
        </w:rPr>
        <w:t>непрерывный</w:t>
      </w:r>
      <w:r w:rsidRPr="0013677B">
        <w:rPr>
          <w:sz w:val="24"/>
          <w:szCs w:val="24"/>
        </w:rPr>
        <w:t xml:space="preserve"> процесс, который должен быть </w:t>
      </w:r>
      <w:r w:rsidRPr="0013677B">
        <w:rPr>
          <w:b/>
          <w:i/>
          <w:sz w:val="24"/>
          <w:szCs w:val="24"/>
        </w:rPr>
        <w:t>интегрирован</w:t>
      </w:r>
      <w:r w:rsidRPr="0013677B">
        <w:rPr>
          <w:sz w:val="24"/>
          <w:szCs w:val="24"/>
        </w:rPr>
        <w:t xml:space="preserve"> в систему медицинской помощи.</w:t>
      </w:r>
    </w:p>
    <w:p w14:paraId="0A5A7B09" w14:textId="77777777" w:rsidR="00AD2C98" w:rsidRPr="0013677B" w:rsidRDefault="00AD2C98" w:rsidP="0013677B">
      <w:pPr>
        <w:pStyle w:val="ae"/>
        <w:numPr>
          <w:ilvl w:val="0"/>
          <w:numId w:val="5"/>
        </w:numPr>
        <w:spacing w:after="0"/>
        <w:jc w:val="both"/>
        <w:rPr>
          <w:sz w:val="24"/>
          <w:szCs w:val="24"/>
        </w:rPr>
      </w:pPr>
      <w:r w:rsidRPr="0013677B">
        <w:rPr>
          <w:b/>
          <w:i/>
          <w:sz w:val="24"/>
          <w:szCs w:val="24"/>
        </w:rPr>
        <w:t>Центрировано на пациенте</w:t>
      </w:r>
      <w:r w:rsidRPr="0013677B">
        <w:rPr>
          <w:sz w:val="24"/>
          <w:szCs w:val="24"/>
        </w:rPr>
        <w:t>.</w:t>
      </w:r>
    </w:p>
    <w:p w14:paraId="4C2EADBC" w14:textId="77777777" w:rsidR="00AD2C98" w:rsidRPr="0013677B" w:rsidRDefault="00AD2C98" w:rsidP="0013677B">
      <w:pPr>
        <w:pStyle w:val="ae"/>
        <w:numPr>
          <w:ilvl w:val="0"/>
          <w:numId w:val="7"/>
        </w:numPr>
        <w:spacing w:after="0"/>
        <w:jc w:val="both"/>
        <w:rPr>
          <w:sz w:val="24"/>
          <w:szCs w:val="24"/>
        </w:rPr>
      </w:pPr>
      <w:r w:rsidRPr="0013677B">
        <w:rPr>
          <w:sz w:val="24"/>
          <w:szCs w:val="24"/>
        </w:rPr>
        <w:lastRenderedPageBreak/>
        <w:t xml:space="preserve">Включает информацию, обучение «самопомощи» и </w:t>
      </w:r>
      <w:r w:rsidRPr="0013677B">
        <w:rPr>
          <w:b/>
          <w:i/>
          <w:sz w:val="24"/>
          <w:szCs w:val="24"/>
        </w:rPr>
        <w:t>психологическую</w:t>
      </w:r>
      <w:r w:rsidRPr="0013677B">
        <w:rPr>
          <w:sz w:val="24"/>
          <w:szCs w:val="24"/>
        </w:rPr>
        <w:t xml:space="preserve"> </w:t>
      </w:r>
      <w:r w:rsidRPr="0013677B">
        <w:rPr>
          <w:b/>
          <w:i/>
          <w:sz w:val="24"/>
          <w:szCs w:val="24"/>
        </w:rPr>
        <w:t>поддержку</w:t>
      </w:r>
      <w:r w:rsidRPr="0013677B">
        <w:rPr>
          <w:sz w:val="24"/>
          <w:szCs w:val="24"/>
        </w:rPr>
        <w:t>, относящиеся к заболеванию и предписанному лечению.</w:t>
      </w:r>
    </w:p>
    <w:p w14:paraId="35CBD83E" w14:textId="77777777" w:rsidR="00AD2C98" w:rsidRPr="0013677B" w:rsidRDefault="00AD2C98" w:rsidP="0013677B">
      <w:pPr>
        <w:pStyle w:val="ae"/>
        <w:numPr>
          <w:ilvl w:val="0"/>
          <w:numId w:val="7"/>
        </w:numPr>
        <w:spacing w:after="0"/>
        <w:jc w:val="both"/>
        <w:rPr>
          <w:sz w:val="24"/>
          <w:szCs w:val="24"/>
        </w:rPr>
      </w:pPr>
      <w:r w:rsidRPr="0013677B">
        <w:rPr>
          <w:sz w:val="24"/>
          <w:szCs w:val="24"/>
        </w:rPr>
        <w:t xml:space="preserve">Его целями являются также помощь пациентам и их семьям в лучшей </w:t>
      </w:r>
      <w:r w:rsidRPr="0013677B">
        <w:rPr>
          <w:b/>
          <w:i/>
          <w:sz w:val="24"/>
          <w:szCs w:val="24"/>
        </w:rPr>
        <w:t>кооперации</w:t>
      </w:r>
      <w:r w:rsidRPr="0013677B">
        <w:rPr>
          <w:sz w:val="24"/>
          <w:szCs w:val="24"/>
        </w:rPr>
        <w:t xml:space="preserve"> с медицинскими работниками и улучшение </w:t>
      </w:r>
      <w:r w:rsidRPr="0013677B">
        <w:rPr>
          <w:b/>
          <w:i/>
          <w:sz w:val="24"/>
          <w:szCs w:val="24"/>
        </w:rPr>
        <w:t>качества жизни</w:t>
      </w:r>
      <w:r w:rsidRPr="0013677B">
        <w:rPr>
          <w:sz w:val="24"/>
          <w:szCs w:val="24"/>
        </w:rPr>
        <w:t>.</w:t>
      </w:r>
    </w:p>
    <w:p w14:paraId="68339F48" w14:textId="77777777" w:rsidR="00AD2C98" w:rsidRPr="0013677B" w:rsidRDefault="00AD2C98" w:rsidP="0013677B">
      <w:pPr>
        <w:jc w:val="both"/>
        <w:rPr>
          <w:sz w:val="24"/>
          <w:szCs w:val="24"/>
        </w:rPr>
      </w:pPr>
    </w:p>
    <w:p w14:paraId="1F72886A" w14:textId="77777777" w:rsidR="00AD2C98" w:rsidRPr="0013677B" w:rsidRDefault="00AD2C98" w:rsidP="00B31D3F">
      <w:pPr>
        <w:ind w:firstLine="709"/>
        <w:jc w:val="both"/>
        <w:rPr>
          <w:sz w:val="24"/>
          <w:szCs w:val="24"/>
        </w:rPr>
      </w:pPr>
      <w:r w:rsidRPr="0013677B">
        <w:rPr>
          <w:sz w:val="24"/>
          <w:szCs w:val="24"/>
        </w:rPr>
        <w:t xml:space="preserve">Как видим, обучение </w:t>
      </w:r>
      <w:r w:rsidR="00E05496">
        <w:rPr>
          <w:sz w:val="24"/>
          <w:szCs w:val="24"/>
        </w:rPr>
        <w:t>пациентов</w:t>
      </w:r>
      <w:r w:rsidRPr="0013677B">
        <w:rPr>
          <w:sz w:val="24"/>
          <w:szCs w:val="24"/>
        </w:rPr>
        <w:t xml:space="preserve"> в таком определении сильно отличается от традиционной «санитарно-просветительной работы», каковой оно может представляться неспециалистам. В обсуждаемом документе подчеркивается, что принципиальной целью обучения является </w:t>
      </w:r>
      <w:r w:rsidRPr="0013677B">
        <w:rPr>
          <w:b/>
          <w:i/>
          <w:sz w:val="24"/>
          <w:szCs w:val="24"/>
        </w:rPr>
        <w:t>терапевтический эффект</w:t>
      </w:r>
      <w:r w:rsidRPr="0013677B">
        <w:rPr>
          <w:sz w:val="24"/>
          <w:szCs w:val="24"/>
        </w:rPr>
        <w:t>,</w:t>
      </w:r>
      <w:r w:rsidRPr="0013677B">
        <w:rPr>
          <w:b/>
          <w:i/>
          <w:sz w:val="24"/>
          <w:szCs w:val="24"/>
        </w:rPr>
        <w:t xml:space="preserve"> </w:t>
      </w:r>
      <w:r w:rsidRPr="0013677B">
        <w:rPr>
          <w:sz w:val="24"/>
          <w:szCs w:val="24"/>
        </w:rPr>
        <w:t>наряду с другими лечебными мероприятиями (фармакологическими, физиотерапевтическими и т.п.).</w:t>
      </w:r>
    </w:p>
    <w:p w14:paraId="07E81CA2" w14:textId="77777777" w:rsidR="002019F8" w:rsidRPr="0013677B" w:rsidRDefault="00AD2C98" w:rsidP="0013677B">
      <w:pPr>
        <w:jc w:val="both"/>
        <w:rPr>
          <w:sz w:val="24"/>
          <w:szCs w:val="24"/>
        </w:rPr>
      </w:pPr>
      <w:r w:rsidRPr="0013677B">
        <w:rPr>
          <w:b/>
          <w:sz w:val="24"/>
          <w:szCs w:val="24"/>
        </w:rPr>
        <w:t xml:space="preserve"> </w:t>
      </w:r>
    </w:p>
    <w:p w14:paraId="6E9F2952" w14:textId="54428798" w:rsidR="002019F8" w:rsidRPr="00F54673" w:rsidRDefault="00D92129" w:rsidP="00F54673">
      <w:pPr>
        <w:pStyle w:val="afa"/>
        <w:jc w:val="left"/>
        <w:rPr>
          <w:sz w:val="24"/>
          <w:szCs w:val="24"/>
        </w:rPr>
      </w:pPr>
      <w:bookmarkStart w:id="10" w:name="_Toc110319021"/>
      <w:r w:rsidRPr="00F54673">
        <w:rPr>
          <w:sz w:val="24"/>
          <w:szCs w:val="24"/>
        </w:rPr>
        <w:t>Организационные вопросы обучения</w:t>
      </w:r>
      <w:r w:rsidR="00345FFD" w:rsidRPr="00F54673">
        <w:rPr>
          <w:sz w:val="24"/>
          <w:szCs w:val="24"/>
        </w:rPr>
        <w:t xml:space="preserve"> пациентов с сахарным диабетом</w:t>
      </w:r>
      <w:bookmarkEnd w:id="10"/>
    </w:p>
    <w:p w14:paraId="16F06877" w14:textId="3EB8DBB1" w:rsidR="00157851" w:rsidRPr="00157851" w:rsidRDefault="00157851" w:rsidP="00E41FB2">
      <w:pPr>
        <w:widowControl w:val="0"/>
        <w:pBdr>
          <w:top w:val="nil"/>
          <w:left w:val="nil"/>
          <w:bottom w:val="nil"/>
          <w:right w:val="nil"/>
          <w:between w:val="nil"/>
        </w:pBdr>
        <w:jc w:val="both"/>
        <w:rPr>
          <w:color w:val="000000"/>
          <w:sz w:val="24"/>
          <w:szCs w:val="24"/>
        </w:rPr>
      </w:pPr>
      <w:r w:rsidRPr="00157851">
        <w:rPr>
          <w:color w:val="000000"/>
          <w:sz w:val="24"/>
          <w:szCs w:val="24"/>
        </w:rPr>
        <w:t>В рекомендациях «Алгоритмы специализированной медицинской помощи больным сахарным диабетом»</w:t>
      </w:r>
      <w:r w:rsidRPr="00032D18">
        <w:rPr>
          <w:color w:val="000000"/>
          <w:sz w:val="24"/>
          <w:szCs w:val="24"/>
        </w:rPr>
        <w:t xml:space="preserve"> 20</w:t>
      </w:r>
      <w:r>
        <w:rPr>
          <w:color w:val="000000"/>
          <w:sz w:val="24"/>
          <w:szCs w:val="24"/>
        </w:rPr>
        <w:t>2</w:t>
      </w:r>
      <w:r w:rsidRPr="00032D18">
        <w:rPr>
          <w:color w:val="000000"/>
          <w:sz w:val="24"/>
          <w:szCs w:val="24"/>
        </w:rPr>
        <w:t>1 года</w:t>
      </w:r>
      <w:r w:rsidR="00724FB1">
        <w:rPr>
          <w:color w:val="000000"/>
          <w:sz w:val="24"/>
          <w:szCs w:val="24"/>
        </w:rPr>
        <w:t xml:space="preserve"> </w:t>
      </w:r>
      <w:r w:rsidR="00724FB1">
        <w:rPr>
          <w:color w:val="000000"/>
          <w:sz w:val="24"/>
          <w:szCs w:val="24"/>
        </w:rPr>
        <w:fldChar w:fldCharType="begin" w:fldLock="1"/>
      </w:r>
      <w:r w:rsidR="00724FB1">
        <w:rPr>
          <w:color w:val="000000"/>
          <w:sz w:val="24"/>
          <w:szCs w:val="24"/>
        </w:rPr>
        <w:instrText>ADDIN CSL_CITATION {"citationItems":[{"id":"ITEM-1","itemData":{"DOI":"10.14341/DM12802","author":[{"dropping-particle":"","family":"Дедов","given":"И.И.","non-dropping-particle":"","parse-names":false,"suffix":""},{"dropping-particle":"","family":"Шестакова","given":"М.В.","non-dropping-particle":"","parse-names":false,"suffix":""},{"dropping-particle":"","family":"Майоров","given":"А.Ю.","non-dropping-particle":"","parse-names":false,"suffix":""},{"dropping-particle":"","family":"Мокрышева","given":"Н.Г.","non-dropping-particle":"","parse-names":false,"suffix":""},{"dropping-particle":"","family":"Викулова","given":"О.К.","non-dropping-particle":"","parse-names":false,"suffix":""},{"dropping-particle":"","family":"Галстян","given":"Г.Р.","non-dropping-particle":"","parse-names":false,"suffix":""},{"dropping-particle":"","family":"Кураева","given":"Т.Л.","non-dropping-particle":"","parse-names":false,"suffix":""},{"dropping-particle":"","family":"Петеркова","given":"В.А.","non-dropping-particle":"","parse-names":false,"suffix":""},{"dropping-particle":"","family":"Смирнова","given":"О.М.","non-dropping-particle":"","parse-names":false,"suffix":""},{"dropping-particle":"","family":"Старостина","given":"Е.Г.","non-dropping-particle":"","parse-names":false,"suffix":""},{"dropping-particle":"","family":"Суркова","given":"Е.В.","non-dropping-particle":"","parse-names":false,"suffix":""},{"dropping-particle":"","family":"Сухарева","given":"О.Ю.","non-dropping-particle":"","parse-names":false,"suffix":""},{"dropping-particle":"","family":"Токмакова","given":"А.Ю.","non-dropping-particle":"","parse-names":false,"suffix":""},{"dropping-particle":"","family":"Шамхалова","given":"М.Ш.","non-dropping-particle":"","parse-names":false,"suffix":""},{"dropping-particle":"","family":"Ярек-Мартынова","given":"И.Р.","non-dropping-particle":"","parse-names":false,"suffix":""},{"dropping-particle":"","family":"Артемова","given":"Е.В.","non-dropping-particle":"","parse-names":false,"suffix":""},{"dropping-particle":"","family":"Бешлиева","given":"Д.Д.","non-dropping-particle":"","parse-names":false,"suffix":""},{"dropping-particle":"","family":"Бондаренко","given":"О.Н.","non-dropping-particle":"","parse-names":false,"suffix":""},{"dropping-particle":"","family":"Волеводз","given":"Н.Н.","non-dropping-particle":"","parse-names":false,"suffix":""},{"dropping-particle":"","family":"Гомова","given":"И.С.","non-dropping-particle":"","parse-names":false,"suffix":""},{"dropping-particle":"","family":"Григорян","given":"О.Р.","non-dropping-particle":"","parse-names":false,"suffix":""},{"dropping-particle":"","family":"Джемилова","given":"З.Н.","non-dropping-particle":"","parse-names":false,"suffix":""},{"dropping-particle":"","family":"Есаян","given":"Р.М.","non-dropping-particle":"","parse-names":false,"suffix":""},{"dropping-particle":"","family":"Ибрагимова","given":"Л.И.","non-dropping-particle":"","parse-names":false,"suffix":""},{"dropping-particle":"","family":"Калашников","given":"В.Ю.","non-dropping-particle":"","parse-names":false,"suffix":""},{"dropping-particle":"","family":"Кононенко","given":"И.В.","non-dropping-particle":"","parse-names":false,"suffix":""},{"dropping-particle":"","family":"Лаптев","given":"Д.Н.","non-dropping-particle":"","parse-names":false,"suffix":""},{"dropping-particle":"","family":"Липатов","given":"Д.В.","non-dropping-particle":"","parse-names":false,"suffix":""},{"dropping-particle":"","family":"Мельникова","given":"О.Г.","non-dropping-particle":"","parse-names":false,"suffix":""},{"dropping-particle":"","family":"Михина","given":"М.С.","non-dropping-particle":"","parse-names":false,"suffix":""},{"dropping-particle":"","family":"Мичурина","given":"М.С.","non-dropping-particle":"","parse-names":false,"suffix":""},{"dropping-particle":"","family":"Мотовилин","given":"О.Г.","non-dropping-particle":"","parse-names":false,"suffix":""},{"dropping-particle":"","family":"Никонова","given":"Т.В.","non-dropping-particle":"","parse-names":false,"suffix":""},{"dropping-particle":"","family":"Роживанов","given":"Р.В.","non-dropping-particle":"","parse-names":false,"suffix":""},{"dropping-particle":"","family":"Скляник","given":"И.А.","non-dropping-particle":"","parse-names":false,"suffix":""},{"dropping-particle":"","family":"Шестакова","given":"Е.А.","non-dropping-particle":"","parse-names":false,"suffix":""}],"container-title":"Сахарный диабет","id":"ITEM-1","issue":"S1","issued":{"date-parts":[["2021"]]},"title":"Алгоритмы специализированной медицинской помощи больным сахарным диабетом / Под редакцией И.И. Дедова, М.В. Шестаковой, А.Ю. Майорова. – 10-й выпуск","type":"article-journal","volume":"24"},"uris":["http://www.mendeley.com/documents/?uuid=8da6c010-7f45-4f79-9e70-ea4b0c19f60e"]}],"mendeley":{"formattedCitation":"[21]","plainTextFormattedCitation":"[21]","previouslyFormattedCitation":"[21]"},"properties":{"noteIndex":0},"schema":"https://github.com/citation-style-language/schema/raw/master/csl-citation.json"}</w:instrText>
      </w:r>
      <w:r w:rsidR="00724FB1">
        <w:rPr>
          <w:color w:val="000000"/>
          <w:sz w:val="24"/>
          <w:szCs w:val="24"/>
        </w:rPr>
        <w:fldChar w:fldCharType="separate"/>
      </w:r>
      <w:r w:rsidR="00724FB1" w:rsidRPr="00724FB1">
        <w:rPr>
          <w:noProof/>
          <w:color w:val="000000"/>
          <w:sz w:val="24"/>
          <w:szCs w:val="24"/>
        </w:rPr>
        <w:t>[21]</w:t>
      </w:r>
      <w:r w:rsidR="00724FB1">
        <w:rPr>
          <w:color w:val="000000"/>
          <w:sz w:val="24"/>
          <w:szCs w:val="24"/>
        </w:rPr>
        <w:fldChar w:fldCharType="end"/>
      </w:r>
      <w:r w:rsidR="007A7D2F" w:rsidRPr="007A7D2F">
        <w:rPr>
          <w:color w:val="000000"/>
          <w:sz w:val="24"/>
          <w:szCs w:val="24"/>
        </w:rPr>
        <w:t xml:space="preserve"> </w:t>
      </w:r>
      <w:r w:rsidRPr="00032D18">
        <w:rPr>
          <w:color w:val="000000"/>
          <w:sz w:val="24"/>
          <w:szCs w:val="24"/>
        </w:rPr>
        <w:t xml:space="preserve">отражены основные организационные моменты проведения </w:t>
      </w:r>
      <w:r w:rsidRPr="00157851">
        <w:rPr>
          <w:color w:val="000000"/>
          <w:sz w:val="24"/>
          <w:szCs w:val="24"/>
        </w:rPr>
        <w:t>терапевтического обучения:</w:t>
      </w:r>
    </w:p>
    <w:p w14:paraId="52F0BE53" w14:textId="54C794ED" w:rsidR="00157851" w:rsidRPr="00157851" w:rsidRDefault="00157851" w:rsidP="00157851">
      <w:pPr>
        <w:pStyle w:val="ac"/>
        <w:widowControl w:val="0"/>
        <w:numPr>
          <w:ilvl w:val="0"/>
          <w:numId w:val="23"/>
        </w:numPr>
        <w:spacing w:before="57" w:after="0" w:line="250" w:lineRule="auto"/>
        <w:ind w:left="284" w:right="75" w:hanging="284"/>
        <w:jc w:val="both"/>
        <w:rPr>
          <w:rFonts w:ascii="Times New Roman" w:eastAsia="Times New Roman" w:hAnsi="Times New Roman" w:cs="Times New Roman"/>
          <w:sz w:val="24"/>
          <w:szCs w:val="24"/>
        </w:rPr>
      </w:pPr>
      <w:r w:rsidRPr="00157851">
        <w:rPr>
          <w:rFonts w:ascii="Times New Roman" w:eastAsia="Times New Roman" w:hAnsi="Times New Roman" w:cs="Times New Roman"/>
          <w:sz w:val="24"/>
          <w:szCs w:val="24"/>
        </w:rPr>
        <w:t xml:space="preserve">Обучение </w:t>
      </w:r>
      <w:r w:rsidR="006936D6">
        <w:rPr>
          <w:rFonts w:ascii="Times New Roman" w:eastAsia="Times New Roman" w:hAnsi="Times New Roman" w:cs="Times New Roman"/>
          <w:sz w:val="24"/>
          <w:szCs w:val="24"/>
        </w:rPr>
        <w:t>пациентов с</w:t>
      </w:r>
      <w:r w:rsidRPr="00157851">
        <w:rPr>
          <w:rFonts w:ascii="Times New Roman" w:eastAsia="Times New Roman" w:hAnsi="Times New Roman" w:cs="Times New Roman"/>
          <w:sz w:val="24"/>
          <w:szCs w:val="24"/>
        </w:rPr>
        <w:t xml:space="preserve"> СД принципам управления заболеванием является интегрирующим компонентом лечебного процесса. Оно должно обеспечивать </w:t>
      </w:r>
      <w:r w:rsidR="006936D6">
        <w:rPr>
          <w:rFonts w:ascii="Times New Roman" w:eastAsia="Times New Roman" w:hAnsi="Times New Roman" w:cs="Times New Roman"/>
          <w:sz w:val="24"/>
          <w:szCs w:val="24"/>
        </w:rPr>
        <w:t>пациентов</w:t>
      </w:r>
      <w:r w:rsidRPr="00157851">
        <w:rPr>
          <w:rFonts w:ascii="Times New Roman" w:eastAsia="Times New Roman" w:hAnsi="Times New Roman" w:cs="Times New Roman"/>
          <w:sz w:val="24"/>
          <w:szCs w:val="24"/>
        </w:rPr>
        <w:t xml:space="preserve"> знаниями и навыками, способствующими достижению конкретных терапевтических целей (самоуправление заболеванием).</w:t>
      </w:r>
    </w:p>
    <w:p w14:paraId="78C268B7" w14:textId="2D0C6546" w:rsidR="00157851" w:rsidRPr="00157851" w:rsidRDefault="00157851" w:rsidP="00157851">
      <w:pPr>
        <w:pStyle w:val="ac"/>
        <w:widowControl w:val="0"/>
        <w:numPr>
          <w:ilvl w:val="0"/>
          <w:numId w:val="23"/>
        </w:numPr>
        <w:spacing w:after="0" w:line="250" w:lineRule="auto"/>
        <w:ind w:left="284" w:right="75" w:hanging="284"/>
        <w:jc w:val="both"/>
        <w:rPr>
          <w:rFonts w:ascii="Times New Roman" w:eastAsia="Times New Roman" w:hAnsi="Times New Roman" w:cs="Times New Roman"/>
          <w:sz w:val="24"/>
          <w:szCs w:val="24"/>
        </w:rPr>
      </w:pPr>
      <w:r w:rsidRPr="00157851">
        <w:rPr>
          <w:rFonts w:ascii="Times New Roman" w:eastAsia="Times New Roman" w:hAnsi="Times New Roman" w:cs="Times New Roman"/>
          <w:sz w:val="24"/>
          <w:szCs w:val="24"/>
        </w:rPr>
        <w:t xml:space="preserve">Обучающие мероприятия следует проводить со всеми </w:t>
      </w:r>
      <w:r w:rsidR="00CF3A5F">
        <w:rPr>
          <w:rFonts w:ascii="Times New Roman" w:eastAsia="Times New Roman" w:hAnsi="Times New Roman" w:cs="Times New Roman"/>
          <w:sz w:val="24"/>
          <w:szCs w:val="24"/>
        </w:rPr>
        <w:t>пациентами с</w:t>
      </w:r>
      <w:r w:rsidRPr="00157851">
        <w:rPr>
          <w:rFonts w:ascii="Times New Roman" w:eastAsia="Times New Roman" w:hAnsi="Times New Roman" w:cs="Times New Roman"/>
          <w:sz w:val="24"/>
          <w:szCs w:val="24"/>
        </w:rPr>
        <w:t xml:space="preserve"> СД от момента выявления заболевания и на всем его протяжении. Цели и задачи обучения должны быть конкретизированы в соответствии с актуальным состоянием пациента.</w:t>
      </w:r>
    </w:p>
    <w:p w14:paraId="55382A44" w14:textId="0D1773EC" w:rsidR="00157851" w:rsidRPr="00157851" w:rsidRDefault="00157851" w:rsidP="00157851">
      <w:pPr>
        <w:pStyle w:val="ac"/>
        <w:widowControl w:val="0"/>
        <w:numPr>
          <w:ilvl w:val="0"/>
          <w:numId w:val="23"/>
        </w:numPr>
        <w:spacing w:after="0" w:line="250" w:lineRule="auto"/>
        <w:ind w:left="284" w:right="75" w:hanging="284"/>
        <w:jc w:val="both"/>
        <w:rPr>
          <w:rFonts w:ascii="Times New Roman" w:eastAsia="Times New Roman" w:hAnsi="Times New Roman" w:cs="Times New Roman"/>
          <w:sz w:val="24"/>
          <w:szCs w:val="24"/>
        </w:rPr>
      </w:pPr>
      <w:r w:rsidRPr="00157851">
        <w:rPr>
          <w:rFonts w:ascii="Times New Roman" w:eastAsia="Times New Roman" w:hAnsi="Times New Roman" w:cs="Times New Roman"/>
          <w:sz w:val="24"/>
          <w:szCs w:val="24"/>
        </w:rPr>
        <w:t xml:space="preserve">Кабинет «Школа для пациентов с сахарным диабетом» является структурным подразделением медицинской организации, оказывающей первичную медико-санитарную и специализированную медицинскую помощь по профилю «эндокринология» </w:t>
      </w:r>
      <w:r w:rsidR="00CF3A5F">
        <w:rPr>
          <w:rFonts w:ascii="Times New Roman" w:eastAsia="Times New Roman" w:hAnsi="Times New Roman" w:cs="Times New Roman"/>
          <w:sz w:val="24"/>
          <w:szCs w:val="24"/>
        </w:rPr>
        <w:t xml:space="preserve">и «детская эндокринологи» </w:t>
      </w:r>
      <w:r w:rsidRPr="00157851">
        <w:rPr>
          <w:rFonts w:ascii="Times New Roman" w:eastAsia="Times New Roman" w:hAnsi="Times New Roman" w:cs="Times New Roman"/>
          <w:sz w:val="24"/>
          <w:szCs w:val="24"/>
        </w:rPr>
        <w:t xml:space="preserve">в виде группового терапевтического обучения </w:t>
      </w:r>
      <w:r w:rsidR="00CF3A5F">
        <w:rPr>
          <w:rFonts w:ascii="Times New Roman" w:eastAsia="Times New Roman" w:hAnsi="Times New Roman" w:cs="Times New Roman"/>
          <w:sz w:val="24"/>
          <w:szCs w:val="24"/>
        </w:rPr>
        <w:t>пациентов с</w:t>
      </w:r>
      <w:r w:rsidRPr="00157851">
        <w:rPr>
          <w:rFonts w:ascii="Times New Roman" w:eastAsia="Times New Roman" w:hAnsi="Times New Roman" w:cs="Times New Roman"/>
          <w:sz w:val="24"/>
          <w:szCs w:val="24"/>
        </w:rPr>
        <w:t xml:space="preserve"> СД по структурированным программам в зависимости от типа СД и метода лечения, с обязательной практической отработкой навыков, необходимых для самостоятельного управления заболеванием.</w:t>
      </w:r>
    </w:p>
    <w:p w14:paraId="66BA6138" w14:textId="53BE22BA" w:rsidR="00157851" w:rsidRPr="00157851" w:rsidRDefault="00157851" w:rsidP="00157851">
      <w:pPr>
        <w:pStyle w:val="ac"/>
        <w:widowControl w:val="0"/>
        <w:numPr>
          <w:ilvl w:val="0"/>
          <w:numId w:val="23"/>
        </w:numPr>
        <w:spacing w:after="0" w:line="250" w:lineRule="auto"/>
        <w:ind w:left="284" w:right="75" w:hanging="284"/>
        <w:jc w:val="both"/>
        <w:rPr>
          <w:rFonts w:ascii="Times New Roman" w:eastAsia="Times New Roman" w:hAnsi="Times New Roman" w:cs="Times New Roman"/>
          <w:sz w:val="24"/>
          <w:szCs w:val="24"/>
        </w:rPr>
      </w:pPr>
      <w:r w:rsidRPr="00157851">
        <w:rPr>
          <w:rFonts w:ascii="Times New Roman" w:eastAsia="Times New Roman" w:hAnsi="Times New Roman" w:cs="Times New Roman"/>
          <w:sz w:val="24"/>
          <w:szCs w:val="24"/>
        </w:rPr>
        <w:t xml:space="preserve">В «Школу для пациентов с сахарным диабетом» направляются </w:t>
      </w:r>
      <w:r w:rsidR="00CF3A5F">
        <w:rPr>
          <w:rFonts w:ascii="Times New Roman" w:eastAsia="Times New Roman" w:hAnsi="Times New Roman" w:cs="Times New Roman"/>
          <w:sz w:val="24"/>
          <w:szCs w:val="24"/>
        </w:rPr>
        <w:t>пациенты</w:t>
      </w:r>
      <w:r w:rsidRPr="00157851">
        <w:rPr>
          <w:rFonts w:ascii="Times New Roman" w:eastAsia="Times New Roman" w:hAnsi="Times New Roman" w:cs="Times New Roman"/>
          <w:sz w:val="24"/>
          <w:szCs w:val="24"/>
        </w:rPr>
        <w:t xml:space="preserve">, не проходившие обучения (первичный цикл), или </w:t>
      </w:r>
      <w:r w:rsidR="00CF3A5F">
        <w:rPr>
          <w:rFonts w:ascii="Times New Roman" w:eastAsia="Times New Roman" w:hAnsi="Times New Roman" w:cs="Times New Roman"/>
          <w:sz w:val="24"/>
          <w:szCs w:val="24"/>
        </w:rPr>
        <w:t>пациенты</w:t>
      </w:r>
      <w:r w:rsidRPr="00157851">
        <w:rPr>
          <w:rFonts w:ascii="Times New Roman" w:eastAsia="Times New Roman" w:hAnsi="Times New Roman" w:cs="Times New Roman"/>
          <w:sz w:val="24"/>
          <w:szCs w:val="24"/>
        </w:rPr>
        <w:t>, уже прошедшие обучение (повторные циклы), для поддержания уровня знаний и мотивации или при появлении новых терапевтических целей.</w:t>
      </w:r>
    </w:p>
    <w:p w14:paraId="17309E7A" w14:textId="6C7E779F" w:rsidR="00157851" w:rsidRPr="00157851" w:rsidRDefault="00157851" w:rsidP="00157851">
      <w:pPr>
        <w:pStyle w:val="ac"/>
        <w:widowControl w:val="0"/>
        <w:numPr>
          <w:ilvl w:val="0"/>
          <w:numId w:val="23"/>
        </w:numPr>
        <w:spacing w:after="0" w:line="250" w:lineRule="auto"/>
        <w:ind w:left="284" w:right="75" w:hanging="284"/>
        <w:jc w:val="both"/>
        <w:rPr>
          <w:rFonts w:ascii="Times New Roman" w:eastAsia="Times New Roman" w:hAnsi="Times New Roman" w:cs="Times New Roman"/>
          <w:sz w:val="24"/>
          <w:szCs w:val="24"/>
        </w:rPr>
      </w:pPr>
      <w:r w:rsidRPr="00157851">
        <w:rPr>
          <w:rFonts w:ascii="Times New Roman" w:eastAsia="Times New Roman" w:hAnsi="Times New Roman" w:cs="Times New Roman"/>
          <w:sz w:val="24"/>
          <w:szCs w:val="24"/>
        </w:rPr>
        <w:t>Для обучения используются специально разрабатываемые структурированные программы, адресо</w:t>
      </w:r>
      <w:r w:rsidR="00CF3A5F">
        <w:rPr>
          <w:rFonts w:ascii="Times New Roman" w:eastAsia="Times New Roman" w:hAnsi="Times New Roman" w:cs="Times New Roman"/>
          <w:sz w:val="24"/>
          <w:szCs w:val="24"/>
        </w:rPr>
        <w:t>ванные конкретному контингенту пациентов</w:t>
      </w:r>
      <w:r w:rsidRPr="00157851">
        <w:rPr>
          <w:rFonts w:ascii="Times New Roman" w:eastAsia="Times New Roman" w:hAnsi="Times New Roman" w:cs="Times New Roman"/>
          <w:sz w:val="24"/>
          <w:szCs w:val="24"/>
        </w:rPr>
        <w:t xml:space="preserve">: СД 1 типа, СД 2 типа, не получающих инсулина, СД 2 типа на инсулинотерапии, детей с СД и их родителей, беременных женщин с СД, </w:t>
      </w:r>
      <w:r w:rsidR="00CF3A5F">
        <w:rPr>
          <w:rFonts w:ascii="Times New Roman" w:eastAsia="Times New Roman" w:hAnsi="Times New Roman" w:cs="Times New Roman"/>
          <w:sz w:val="24"/>
          <w:szCs w:val="24"/>
        </w:rPr>
        <w:t>пациентов с</w:t>
      </w:r>
      <w:r w:rsidRPr="00157851">
        <w:rPr>
          <w:rFonts w:ascii="Times New Roman" w:eastAsia="Times New Roman" w:hAnsi="Times New Roman" w:cs="Times New Roman"/>
          <w:sz w:val="24"/>
          <w:szCs w:val="24"/>
        </w:rPr>
        <w:t xml:space="preserve"> СД на помповой инсулинотерапии.</w:t>
      </w:r>
    </w:p>
    <w:p w14:paraId="3F3C6ED5" w14:textId="77777777" w:rsidR="00157851" w:rsidRPr="00157851" w:rsidRDefault="00157851" w:rsidP="00157851">
      <w:pPr>
        <w:pStyle w:val="ac"/>
        <w:widowControl w:val="0"/>
        <w:numPr>
          <w:ilvl w:val="0"/>
          <w:numId w:val="23"/>
        </w:numPr>
        <w:spacing w:before="56" w:after="0" w:line="252" w:lineRule="auto"/>
        <w:ind w:left="284" w:right="78" w:hanging="284"/>
        <w:jc w:val="both"/>
        <w:rPr>
          <w:rFonts w:ascii="Times New Roman" w:eastAsia="Times New Roman" w:hAnsi="Times New Roman" w:cs="Times New Roman"/>
          <w:sz w:val="24"/>
          <w:szCs w:val="24"/>
        </w:rPr>
      </w:pPr>
      <w:r w:rsidRPr="00157851">
        <w:rPr>
          <w:rFonts w:ascii="Times New Roman" w:eastAsia="Times New Roman" w:hAnsi="Times New Roman" w:cs="Times New Roman"/>
          <w:sz w:val="24"/>
          <w:szCs w:val="24"/>
        </w:rPr>
        <w:t>Содержание обучающих программ должно соответствовать принятым стандартам диагностики и лечения СД, а их структура – учитывать основные принципы педагогики. Программы подразумевают строго практическую направленность и доступность для восприятия. Обязательные разделы обучающих программ:</w:t>
      </w:r>
    </w:p>
    <w:p w14:paraId="0C74CA48" w14:textId="77777777" w:rsidR="00157851" w:rsidRPr="00157851" w:rsidRDefault="00157851" w:rsidP="00157851">
      <w:pPr>
        <w:pStyle w:val="ac"/>
        <w:widowControl w:val="0"/>
        <w:numPr>
          <w:ilvl w:val="0"/>
          <w:numId w:val="24"/>
        </w:numPr>
        <w:spacing w:after="0" w:line="252" w:lineRule="auto"/>
        <w:ind w:right="-20"/>
        <w:rPr>
          <w:rFonts w:ascii="Times New Roman" w:eastAsia="Times New Roman" w:hAnsi="Times New Roman" w:cs="Times New Roman"/>
          <w:sz w:val="24"/>
          <w:szCs w:val="24"/>
        </w:rPr>
      </w:pPr>
      <w:r w:rsidRPr="00157851">
        <w:rPr>
          <w:rFonts w:ascii="Times New Roman" w:eastAsia="Times New Roman" w:hAnsi="Times New Roman" w:cs="Times New Roman"/>
          <w:sz w:val="24"/>
          <w:szCs w:val="24"/>
        </w:rPr>
        <w:t>общие сведения о СД;</w:t>
      </w:r>
    </w:p>
    <w:p w14:paraId="7780EB05" w14:textId="77777777" w:rsidR="00157851" w:rsidRPr="00157851" w:rsidRDefault="00157851" w:rsidP="00157851">
      <w:pPr>
        <w:pStyle w:val="ac"/>
        <w:widowControl w:val="0"/>
        <w:numPr>
          <w:ilvl w:val="0"/>
          <w:numId w:val="24"/>
        </w:numPr>
        <w:spacing w:after="0" w:line="252" w:lineRule="auto"/>
        <w:ind w:right="-20"/>
        <w:rPr>
          <w:rFonts w:ascii="Times New Roman" w:eastAsia="Times New Roman" w:hAnsi="Times New Roman" w:cs="Times New Roman"/>
          <w:sz w:val="24"/>
          <w:szCs w:val="24"/>
        </w:rPr>
      </w:pPr>
      <w:r w:rsidRPr="00157851">
        <w:rPr>
          <w:rFonts w:ascii="Times New Roman" w:eastAsia="Times New Roman" w:hAnsi="Times New Roman" w:cs="Times New Roman"/>
          <w:sz w:val="24"/>
          <w:szCs w:val="24"/>
        </w:rPr>
        <w:t>питание;</w:t>
      </w:r>
    </w:p>
    <w:p w14:paraId="27C507DE" w14:textId="77777777" w:rsidR="00157851" w:rsidRPr="00157851" w:rsidRDefault="00157851" w:rsidP="00157851">
      <w:pPr>
        <w:pStyle w:val="ac"/>
        <w:widowControl w:val="0"/>
        <w:numPr>
          <w:ilvl w:val="0"/>
          <w:numId w:val="24"/>
        </w:numPr>
        <w:spacing w:before="10" w:after="0" w:line="252" w:lineRule="auto"/>
        <w:ind w:right="-20"/>
        <w:rPr>
          <w:rFonts w:ascii="Times New Roman" w:eastAsia="Times New Roman" w:hAnsi="Times New Roman" w:cs="Times New Roman"/>
          <w:sz w:val="24"/>
          <w:szCs w:val="24"/>
        </w:rPr>
      </w:pPr>
      <w:r w:rsidRPr="00157851">
        <w:rPr>
          <w:rFonts w:ascii="Times New Roman" w:eastAsia="Times New Roman" w:hAnsi="Times New Roman" w:cs="Times New Roman"/>
          <w:sz w:val="24"/>
          <w:szCs w:val="24"/>
        </w:rPr>
        <w:t>физическая активность;</w:t>
      </w:r>
    </w:p>
    <w:p w14:paraId="4CCB9C99" w14:textId="77777777" w:rsidR="00157851" w:rsidRPr="00157851" w:rsidRDefault="00157851" w:rsidP="00157851">
      <w:pPr>
        <w:pStyle w:val="ac"/>
        <w:widowControl w:val="0"/>
        <w:numPr>
          <w:ilvl w:val="0"/>
          <w:numId w:val="24"/>
        </w:numPr>
        <w:spacing w:before="10" w:after="0" w:line="252" w:lineRule="auto"/>
        <w:ind w:right="-20"/>
        <w:rPr>
          <w:rFonts w:ascii="Times New Roman" w:eastAsia="Times New Roman" w:hAnsi="Times New Roman" w:cs="Times New Roman"/>
          <w:sz w:val="24"/>
          <w:szCs w:val="24"/>
        </w:rPr>
      </w:pPr>
      <w:r w:rsidRPr="00157851">
        <w:rPr>
          <w:rFonts w:ascii="Times New Roman" w:eastAsia="Times New Roman" w:hAnsi="Times New Roman" w:cs="Times New Roman"/>
          <w:sz w:val="24"/>
          <w:szCs w:val="24"/>
        </w:rPr>
        <w:t>самоконтроль гликемии;</w:t>
      </w:r>
    </w:p>
    <w:p w14:paraId="3A438854" w14:textId="77777777" w:rsidR="00157851" w:rsidRPr="00157851" w:rsidRDefault="00157851" w:rsidP="00157851">
      <w:pPr>
        <w:pStyle w:val="ac"/>
        <w:widowControl w:val="0"/>
        <w:numPr>
          <w:ilvl w:val="0"/>
          <w:numId w:val="24"/>
        </w:numPr>
        <w:spacing w:before="10" w:after="0" w:line="252" w:lineRule="auto"/>
        <w:ind w:right="-20"/>
        <w:rPr>
          <w:rFonts w:ascii="Times New Roman" w:eastAsia="Times New Roman" w:hAnsi="Times New Roman" w:cs="Times New Roman"/>
          <w:sz w:val="24"/>
          <w:szCs w:val="24"/>
        </w:rPr>
      </w:pPr>
      <w:r w:rsidRPr="00157851">
        <w:rPr>
          <w:rFonts w:ascii="Times New Roman" w:eastAsia="Times New Roman" w:hAnsi="Times New Roman" w:cs="Times New Roman"/>
          <w:sz w:val="24"/>
          <w:szCs w:val="24"/>
        </w:rPr>
        <w:t>сахароснижающие препараты;</w:t>
      </w:r>
    </w:p>
    <w:p w14:paraId="4BD1C3D3" w14:textId="7809D368" w:rsidR="00157851" w:rsidRPr="00157851" w:rsidRDefault="00157851" w:rsidP="00157851">
      <w:pPr>
        <w:pStyle w:val="ac"/>
        <w:widowControl w:val="0"/>
        <w:numPr>
          <w:ilvl w:val="0"/>
          <w:numId w:val="24"/>
        </w:numPr>
        <w:spacing w:before="10" w:after="0" w:line="252" w:lineRule="auto"/>
        <w:ind w:right="-20"/>
        <w:rPr>
          <w:rFonts w:ascii="Times New Roman" w:eastAsia="Times New Roman" w:hAnsi="Times New Roman" w:cs="Times New Roman"/>
          <w:sz w:val="24"/>
          <w:szCs w:val="24"/>
        </w:rPr>
      </w:pPr>
      <w:r w:rsidRPr="00157851">
        <w:rPr>
          <w:rFonts w:ascii="Times New Roman" w:eastAsia="Times New Roman" w:hAnsi="Times New Roman" w:cs="Times New Roman"/>
          <w:sz w:val="24"/>
          <w:szCs w:val="24"/>
        </w:rPr>
        <w:t xml:space="preserve">инсулинотерапия (подробно для </w:t>
      </w:r>
      <w:r w:rsidR="006936D6">
        <w:rPr>
          <w:rFonts w:ascii="Times New Roman" w:eastAsia="Times New Roman" w:hAnsi="Times New Roman" w:cs="Times New Roman"/>
          <w:sz w:val="24"/>
          <w:szCs w:val="24"/>
        </w:rPr>
        <w:t>пациентов</w:t>
      </w:r>
      <w:r w:rsidRPr="00157851">
        <w:rPr>
          <w:rFonts w:ascii="Times New Roman" w:eastAsia="Times New Roman" w:hAnsi="Times New Roman" w:cs="Times New Roman"/>
          <w:sz w:val="24"/>
          <w:szCs w:val="24"/>
        </w:rPr>
        <w:t>, получающих инсулин);</w:t>
      </w:r>
    </w:p>
    <w:p w14:paraId="4952502A" w14:textId="77777777" w:rsidR="00157851" w:rsidRPr="00157851" w:rsidRDefault="00157851" w:rsidP="00157851">
      <w:pPr>
        <w:pStyle w:val="ac"/>
        <w:widowControl w:val="0"/>
        <w:numPr>
          <w:ilvl w:val="0"/>
          <w:numId w:val="24"/>
        </w:numPr>
        <w:spacing w:before="10" w:after="0" w:line="252" w:lineRule="auto"/>
        <w:ind w:right="-20"/>
        <w:rPr>
          <w:rFonts w:ascii="Times New Roman" w:eastAsia="Times New Roman" w:hAnsi="Times New Roman" w:cs="Times New Roman"/>
          <w:sz w:val="24"/>
          <w:szCs w:val="24"/>
        </w:rPr>
      </w:pPr>
      <w:r w:rsidRPr="00157851">
        <w:rPr>
          <w:rFonts w:ascii="Times New Roman" w:eastAsia="Times New Roman" w:hAnsi="Times New Roman" w:cs="Times New Roman"/>
          <w:sz w:val="24"/>
          <w:szCs w:val="24"/>
        </w:rPr>
        <w:t>гипогликемия;</w:t>
      </w:r>
    </w:p>
    <w:p w14:paraId="75DA4547" w14:textId="77777777" w:rsidR="00157851" w:rsidRPr="00157851" w:rsidRDefault="00157851" w:rsidP="00157851">
      <w:pPr>
        <w:pStyle w:val="ac"/>
        <w:widowControl w:val="0"/>
        <w:numPr>
          <w:ilvl w:val="0"/>
          <w:numId w:val="24"/>
        </w:numPr>
        <w:spacing w:before="10" w:after="0" w:line="252" w:lineRule="auto"/>
        <w:ind w:right="-20"/>
        <w:rPr>
          <w:rFonts w:ascii="Times New Roman" w:eastAsia="Times New Roman" w:hAnsi="Times New Roman" w:cs="Times New Roman"/>
          <w:sz w:val="24"/>
          <w:szCs w:val="24"/>
        </w:rPr>
      </w:pPr>
      <w:r w:rsidRPr="00157851">
        <w:rPr>
          <w:rFonts w:ascii="Times New Roman" w:eastAsia="Times New Roman" w:hAnsi="Times New Roman" w:cs="Times New Roman"/>
          <w:sz w:val="24"/>
          <w:szCs w:val="24"/>
        </w:rPr>
        <w:t>поздние осложнения СД;</w:t>
      </w:r>
    </w:p>
    <w:p w14:paraId="51A0B5D2" w14:textId="77777777" w:rsidR="00157851" w:rsidRPr="00157851" w:rsidRDefault="00157851" w:rsidP="00157851">
      <w:pPr>
        <w:pStyle w:val="ac"/>
        <w:widowControl w:val="0"/>
        <w:numPr>
          <w:ilvl w:val="0"/>
          <w:numId w:val="24"/>
        </w:numPr>
        <w:spacing w:before="10" w:after="0" w:line="252" w:lineRule="auto"/>
        <w:ind w:right="-20"/>
        <w:rPr>
          <w:rFonts w:ascii="Times New Roman" w:eastAsia="Times New Roman" w:hAnsi="Times New Roman" w:cs="Times New Roman"/>
          <w:sz w:val="24"/>
          <w:szCs w:val="24"/>
        </w:rPr>
      </w:pPr>
      <w:r w:rsidRPr="00157851">
        <w:rPr>
          <w:rFonts w:ascii="Times New Roman" w:eastAsia="Times New Roman" w:hAnsi="Times New Roman" w:cs="Times New Roman"/>
          <w:sz w:val="24"/>
          <w:szCs w:val="24"/>
        </w:rPr>
        <w:lastRenderedPageBreak/>
        <w:t>контрольные обследования при СД.</w:t>
      </w:r>
    </w:p>
    <w:p w14:paraId="1D6C0B0A" w14:textId="77777777" w:rsidR="00157851" w:rsidRPr="00157851" w:rsidRDefault="00157851" w:rsidP="00157851">
      <w:pPr>
        <w:pStyle w:val="ac"/>
        <w:widowControl w:val="0"/>
        <w:numPr>
          <w:ilvl w:val="0"/>
          <w:numId w:val="25"/>
        </w:numPr>
        <w:spacing w:before="56" w:after="0" w:line="252" w:lineRule="auto"/>
        <w:ind w:left="284" w:right="113" w:hanging="284"/>
        <w:jc w:val="both"/>
        <w:rPr>
          <w:rFonts w:ascii="Times New Roman" w:eastAsia="Times New Roman" w:hAnsi="Times New Roman" w:cs="Times New Roman"/>
          <w:sz w:val="24"/>
          <w:szCs w:val="24"/>
        </w:rPr>
      </w:pPr>
      <w:r w:rsidRPr="00157851">
        <w:rPr>
          <w:rFonts w:ascii="Times New Roman" w:eastAsia="Times New Roman" w:hAnsi="Times New Roman" w:cs="Times New Roman"/>
          <w:sz w:val="24"/>
          <w:szCs w:val="24"/>
        </w:rPr>
        <w:t>Большая часть времени в процессе обучения должна быть посвящена практической отработке навыков, необходимых для самостоятельного управления заболеванием. Прежде всего это касается самоконтроля глюкозы крови, техники инъекций инсулина, правил коррекции доз инсулина, ухода за ногами, самостоятельного измерения АД.</w:t>
      </w:r>
    </w:p>
    <w:p w14:paraId="54F038A0" w14:textId="746EBDE2" w:rsidR="00157851" w:rsidRPr="00157851" w:rsidRDefault="00157851" w:rsidP="00157851">
      <w:pPr>
        <w:pStyle w:val="ac"/>
        <w:widowControl w:val="0"/>
        <w:numPr>
          <w:ilvl w:val="0"/>
          <w:numId w:val="25"/>
        </w:numPr>
        <w:spacing w:before="56" w:after="0" w:line="252" w:lineRule="auto"/>
        <w:ind w:left="284" w:right="113" w:hanging="284"/>
        <w:jc w:val="both"/>
        <w:rPr>
          <w:rFonts w:ascii="Times New Roman" w:eastAsia="Times New Roman" w:hAnsi="Times New Roman" w:cs="Times New Roman"/>
          <w:sz w:val="24"/>
          <w:szCs w:val="24"/>
        </w:rPr>
      </w:pPr>
      <w:r w:rsidRPr="00157851">
        <w:rPr>
          <w:rFonts w:ascii="Times New Roman" w:eastAsia="Times New Roman" w:hAnsi="Times New Roman" w:cs="Times New Roman"/>
          <w:sz w:val="24"/>
          <w:szCs w:val="24"/>
        </w:rPr>
        <w:t xml:space="preserve">Обучение должно быть центрировано на пациенте, но может проводиться как в индивидуальном порядке, так и в группах </w:t>
      </w:r>
      <w:r w:rsidR="00CF3A5F">
        <w:rPr>
          <w:rFonts w:ascii="Times New Roman" w:eastAsia="Times New Roman" w:hAnsi="Times New Roman" w:cs="Times New Roman"/>
          <w:sz w:val="24"/>
          <w:szCs w:val="24"/>
        </w:rPr>
        <w:t>пациентов</w:t>
      </w:r>
      <w:r w:rsidRPr="00157851">
        <w:rPr>
          <w:rFonts w:ascii="Times New Roman" w:eastAsia="Times New Roman" w:hAnsi="Times New Roman" w:cs="Times New Roman"/>
          <w:sz w:val="24"/>
          <w:szCs w:val="24"/>
        </w:rPr>
        <w:t xml:space="preserve">. Оптимальное количество </w:t>
      </w:r>
      <w:r w:rsidR="00CF3A5F">
        <w:rPr>
          <w:rFonts w:ascii="Times New Roman" w:eastAsia="Times New Roman" w:hAnsi="Times New Roman" w:cs="Times New Roman"/>
          <w:sz w:val="24"/>
          <w:szCs w:val="24"/>
        </w:rPr>
        <w:t>пациентов</w:t>
      </w:r>
      <w:r w:rsidRPr="00157851">
        <w:rPr>
          <w:rFonts w:ascii="Times New Roman" w:eastAsia="Times New Roman" w:hAnsi="Times New Roman" w:cs="Times New Roman"/>
          <w:sz w:val="24"/>
          <w:szCs w:val="24"/>
        </w:rPr>
        <w:t xml:space="preserve"> в группе – 5–7. Групповое обучение требует отдельного помещения, в котором могут быть обеспечены тишина и достаточное освещение.</w:t>
      </w:r>
    </w:p>
    <w:p w14:paraId="1EB94298" w14:textId="27543DC0" w:rsidR="00157851" w:rsidRPr="00157851" w:rsidRDefault="00157851" w:rsidP="00157851">
      <w:pPr>
        <w:pStyle w:val="ac"/>
        <w:widowControl w:val="0"/>
        <w:numPr>
          <w:ilvl w:val="0"/>
          <w:numId w:val="25"/>
        </w:numPr>
        <w:spacing w:before="56" w:after="0" w:line="252" w:lineRule="auto"/>
        <w:ind w:left="284" w:right="113" w:hanging="284"/>
        <w:jc w:val="both"/>
        <w:rPr>
          <w:rFonts w:ascii="Times New Roman" w:eastAsia="Times New Roman" w:hAnsi="Times New Roman" w:cs="Times New Roman"/>
          <w:sz w:val="24"/>
          <w:szCs w:val="24"/>
        </w:rPr>
      </w:pPr>
      <w:r w:rsidRPr="00157851">
        <w:rPr>
          <w:rFonts w:ascii="Times New Roman" w:eastAsia="Times New Roman" w:hAnsi="Times New Roman" w:cs="Times New Roman"/>
          <w:sz w:val="24"/>
          <w:szCs w:val="24"/>
        </w:rPr>
        <w:t xml:space="preserve">Индивидуальное обучение может проводиться с любым пациентом. Кроме того, оно показано некоторым особым категориям </w:t>
      </w:r>
      <w:r w:rsidR="00CF3A5F">
        <w:rPr>
          <w:rFonts w:ascii="Times New Roman" w:eastAsia="Times New Roman" w:hAnsi="Times New Roman" w:cs="Times New Roman"/>
          <w:sz w:val="24"/>
          <w:szCs w:val="24"/>
        </w:rPr>
        <w:t>пациентам</w:t>
      </w:r>
      <w:r w:rsidRPr="00157851">
        <w:rPr>
          <w:rFonts w:ascii="Times New Roman" w:eastAsia="Times New Roman" w:hAnsi="Times New Roman" w:cs="Times New Roman"/>
          <w:sz w:val="24"/>
          <w:szCs w:val="24"/>
        </w:rPr>
        <w:t xml:space="preserve">: с впервые выявленным СД 1 типа, с выраженными стадиями осложнений СД, с тяжелыми сопутствующими заболеваниями и/или существенными ограничениями в физической и умственной деятельности. Индивидуальное обучение также может быть целесообразно у детей и беременных женщин с СД. В ряде случаев к процессу обучения желательно привлекать родственников </w:t>
      </w:r>
      <w:r w:rsidR="00CF3A5F">
        <w:rPr>
          <w:rFonts w:ascii="Times New Roman" w:eastAsia="Times New Roman" w:hAnsi="Times New Roman" w:cs="Times New Roman"/>
          <w:sz w:val="24"/>
          <w:szCs w:val="24"/>
        </w:rPr>
        <w:t>пациентов</w:t>
      </w:r>
      <w:r w:rsidRPr="00157851">
        <w:rPr>
          <w:rFonts w:ascii="Times New Roman" w:eastAsia="Times New Roman" w:hAnsi="Times New Roman" w:cs="Times New Roman"/>
          <w:sz w:val="24"/>
          <w:szCs w:val="24"/>
        </w:rPr>
        <w:t xml:space="preserve"> или их доверенных лиц.</w:t>
      </w:r>
    </w:p>
    <w:p w14:paraId="443C8D59" w14:textId="1D1126DE" w:rsidR="00157851" w:rsidRPr="00157851" w:rsidRDefault="00157851" w:rsidP="00157851">
      <w:pPr>
        <w:pStyle w:val="ac"/>
        <w:widowControl w:val="0"/>
        <w:numPr>
          <w:ilvl w:val="0"/>
          <w:numId w:val="25"/>
        </w:numPr>
        <w:spacing w:before="56" w:after="0" w:line="252" w:lineRule="auto"/>
        <w:ind w:left="284" w:right="113" w:hanging="284"/>
        <w:jc w:val="both"/>
        <w:rPr>
          <w:rFonts w:ascii="Times New Roman" w:eastAsia="Times New Roman" w:hAnsi="Times New Roman" w:cs="Times New Roman"/>
          <w:sz w:val="24"/>
          <w:szCs w:val="24"/>
        </w:rPr>
      </w:pPr>
      <w:r w:rsidRPr="00157851">
        <w:rPr>
          <w:rFonts w:ascii="Times New Roman" w:eastAsia="Arial" w:hAnsi="Times New Roman" w:cs="Times New Roman"/>
          <w:sz w:val="24"/>
          <w:szCs w:val="24"/>
        </w:rPr>
        <w:t>«</w:t>
      </w:r>
      <w:r w:rsidRPr="00157851">
        <w:rPr>
          <w:rFonts w:ascii="Times New Roman" w:eastAsia="Times New Roman" w:hAnsi="Times New Roman" w:cs="Times New Roman"/>
          <w:sz w:val="24"/>
          <w:szCs w:val="24"/>
        </w:rPr>
        <w:t>Школы для пациентов с сахарным диабетом» создаются на базе поликлиник, стационаров и консультативно-диагностических центров по территориальному принципу. В каждом эндокринологическом отделении стационара создается 1 «Школа для пациентов с сахарным диабетом». В амбулаторно-поликлиническом учреждении, в том числе центре эндокринологии и диабетологии, 1 «Школа для пациентов с сахарным диабетом</w:t>
      </w:r>
      <w:r w:rsidR="00E5137F">
        <w:rPr>
          <w:rFonts w:ascii="Times New Roman" w:eastAsia="Times New Roman" w:hAnsi="Times New Roman" w:cs="Times New Roman"/>
          <w:sz w:val="24"/>
          <w:szCs w:val="24"/>
        </w:rPr>
        <w:t xml:space="preserve">» создается на 2500 взрослых и </w:t>
      </w:r>
      <w:r w:rsidR="00E5137F" w:rsidRPr="00E5137F">
        <w:rPr>
          <w:rFonts w:ascii="Times New Roman" w:eastAsia="Times New Roman" w:hAnsi="Times New Roman" w:cs="Times New Roman"/>
          <w:sz w:val="24"/>
          <w:szCs w:val="24"/>
        </w:rPr>
        <w:t>2</w:t>
      </w:r>
      <w:r w:rsidRPr="00157851">
        <w:rPr>
          <w:rFonts w:ascii="Times New Roman" w:eastAsia="Times New Roman" w:hAnsi="Times New Roman" w:cs="Times New Roman"/>
          <w:sz w:val="24"/>
          <w:szCs w:val="24"/>
        </w:rPr>
        <w:t xml:space="preserve">00 детей </w:t>
      </w:r>
      <w:r w:rsidR="00CF3A5F">
        <w:rPr>
          <w:rFonts w:ascii="Times New Roman" w:eastAsia="Times New Roman" w:hAnsi="Times New Roman" w:cs="Times New Roman"/>
          <w:sz w:val="24"/>
          <w:szCs w:val="24"/>
        </w:rPr>
        <w:t>с</w:t>
      </w:r>
      <w:r w:rsidRPr="00157851">
        <w:rPr>
          <w:rFonts w:ascii="Times New Roman" w:eastAsia="Times New Roman" w:hAnsi="Times New Roman" w:cs="Times New Roman"/>
          <w:sz w:val="24"/>
          <w:szCs w:val="24"/>
        </w:rPr>
        <w:t xml:space="preserve"> СД. При меньшем количестве </w:t>
      </w:r>
      <w:r w:rsidR="00CF3A5F">
        <w:rPr>
          <w:rFonts w:ascii="Times New Roman" w:eastAsia="Times New Roman" w:hAnsi="Times New Roman" w:cs="Times New Roman"/>
          <w:sz w:val="24"/>
          <w:szCs w:val="24"/>
        </w:rPr>
        <w:t>пациентов</w:t>
      </w:r>
      <w:r w:rsidRPr="00157851">
        <w:rPr>
          <w:rFonts w:ascii="Times New Roman" w:eastAsia="Times New Roman" w:hAnsi="Times New Roman" w:cs="Times New Roman"/>
          <w:sz w:val="24"/>
          <w:szCs w:val="24"/>
        </w:rPr>
        <w:t xml:space="preserve"> 1 «Школа для пациентов с сахарным диабетом» создается на несколько амбулаторно-поликлинических учреждений.</w:t>
      </w:r>
    </w:p>
    <w:p w14:paraId="620757C9" w14:textId="25D3CDE6" w:rsidR="00157851" w:rsidRPr="00157851" w:rsidRDefault="00157851" w:rsidP="00157851">
      <w:pPr>
        <w:pStyle w:val="ac"/>
        <w:widowControl w:val="0"/>
        <w:numPr>
          <w:ilvl w:val="0"/>
          <w:numId w:val="25"/>
        </w:numPr>
        <w:spacing w:before="56" w:after="0" w:line="252" w:lineRule="auto"/>
        <w:ind w:left="284" w:right="113" w:hanging="284"/>
        <w:jc w:val="both"/>
        <w:rPr>
          <w:rFonts w:ascii="Times New Roman" w:eastAsia="Times New Roman" w:hAnsi="Times New Roman" w:cs="Times New Roman"/>
          <w:sz w:val="24"/>
          <w:szCs w:val="24"/>
        </w:rPr>
      </w:pPr>
      <w:r w:rsidRPr="00157851">
        <w:rPr>
          <w:rFonts w:ascii="Times New Roman" w:eastAsia="Times New Roman" w:hAnsi="Times New Roman" w:cs="Times New Roman"/>
          <w:sz w:val="24"/>
          <w:szCs w:val="24"/>
        </w:rPr>
        <w:t xml:space="preserve">Штатная численность медицинского персонала: в каждой «Школе для пациентов с сахарным диабетом» выделяется </w:t>
      </w:r>
      <w:r w:rsidR="0072198B">
        <w:rPr>
          <w:rFonts w:ascii="Times New Roman" w:eastAsia="Times New Roman" w:hAnsi="Times New Roman" w:cs="Times New Roman"/>
          <w:sz w:val="24"/>
          <w:szCs w:val="24"/>
        </w:rPr>
        <w:t>0,5</w:t>
      </w:r>
      <w:r w:rsidRPr="00157851">
        <w:rPr>
          <w:rFonts w:ascii="Times New Roman" w:eastAsia="Times New Roman" w:hAnsi="Times New Roman" w:cs="Times New Roman"/>
          <w:sz w:val="24"/>
          <w:szCs w:val="24"/>
        </w:rPr>
        <w:t xml:space="preserve"> ставк</w:t>
      </w:r>
      <w:r w:rsidR="0072198B">
        <w:rPr>
          <w:rFonts w:ascii="Times New Roman" w:eastAsia="Times New Roman" w:hAnsi="Times New Roman" w:cs="Times New Roman"/>
          <w:sz w:val="24"/>
          <w:szCs w:val="24"/>
        </w:rPr>
        <w:t>и</w:t>
      </w:r>
      <w:r w:rsidRPr="00157851">
        <w:rPr>
          <w:rFonts w:ascii="Times New Roman" w:eastAsia="Times New Roman" w:hAnsi="Times New Roman" w:cs="Times New Roman"/>
          <w:sz w:val="24"/>
          <w:szCs w:val="24"/>
        </w:rPr>
        <w:t xml:space="preserve"> врача-эндокринолога</w:t>
      </w:r>
      <w:r w:rsidR="002E034A">
        <w:rPr>
          <w:rFonts w:ascii="Times New Roman" w:eastAsia="Times New Roman" w:hAnsi="Times New Roman" w:cs="Times New Roman"/>
          <w:sz w:val="24"/>
          <w:szCs w:val="24"/>
        </w:rPr>
        <w:t xml:space="preserve"> (врача-детского эндокринолога)</w:t>
      </w:r>
      <w:r w:rsidRPr="00157851">
        <w:rPr>
          <w:rFonts w:ascii="Times New Roman" w:eastAsia="Times New Roman" w:hAnsi="Times New Roman" w:cs="Times New Roman"/>
          <w:sz w:val="24"/>
          <w:szCs w:val="24"/>
        </w:rPr>
        <w:t xml:space="preserve"> и 1 ставка медицинской сестры. Дополнительные ставки (психолог, диетолог, эндокринолог, медицинская сестра) устанавливаются руководителем лечебно-профилактического учреждения, в составе которого создана «Школа для пациентов с сахарным диабетом», исходя из потребностей, объема проводимой работы и численности обслуживаемого населения.</w:t>
      </w:r>
    </w:p>
    <w:p w14:paraId="4C97FA6B" w14:textId="77777777" w:rsidR="00157851" w:rsidRPr="00157851" w:rsidRDefault="00157851" w:rsidP="00157851">
      <w:pPr>
        <w:pStyle w:val="ac"/>
        <w:widowControl w:val="0"/>
        <w:numPr>
          <w:ilvl w:val="0"/>
          <w:numId w:val="25"/>
        </w:numPr>
        <w:spacing w:before="56" w:after="0" w:line="250" w:lineRule="auto"/>
        <w:ind w:left="284" w:right="113" w:hanging="284"/>
        <w:jc w:val="both"/>
        <w:rPr>
          <w:rFonts w:ascii="Times New Roman" w:eastAsia="Times New Roman" w:hAnsi="Times New Roman" w:cs="Times New Roman"/>
          <w:sz w:val="24"/>
          <w:szCs w:val="24"/>
        </w:rPr>
      </w:pPr>
      <w:r w:rsidRPr="00157851">
        <w:rPr>
          <w:rFonts w:ascii="Times New Roman" w:eastAsia="Times New Roman" w:hAnsi="Times New Roman" w:cs="Times New Roman"/>
          <w:sz w:val="24"/>
          <w:szCs w:val="24"/>
        </w:rPr>
        <w:t>Базисное техническое оснащение «Школы для пациентов с сахарным диабетом»:</w:t>
      </w:r>
    </w:p>
    <w:p w14:paraId="7D6EB202" w14:textId="77777777" w:rsidR="00157851" w:rsidRPr="00157851" w:rsidRDefault="00157851" w:rsidP="00157851">
      <w:pPr>
        <w:pStyle w:val="ac"/>
        <w:widowControl w:val="0"/>
        <w:numPr>
          <w:ilvl w:val="0"/>
          <w:numId w:val="26"/>
        </w:numPr>
        <w:spacing w:after="0" w:line="250" w:lineRule="auto"/>
        <w:ind w:right="113"/>
        <w:jc w:val="both"/>
        <w:rPr>
          <w:rFonts w:ascii="Times New Roman" w:eastAsia="Times New Roman" w:hAnsi="Times New Roman" w:cs="Times New Roman"/>
          <w:sz w:val="24"/>
          <w:szCs w:val="24"/>
        </w:rPr>
      </w:pPr>
      <w:r w:rsidRPr="00157851">
        <w:rPr>
          <w:rFonts w:ascii="Times New Roman" w:eastAsia="Times New Roman" w:hAnsi="Times New Roman" w:cs="Times New Roman"/>
          <w:sz w:val="24"/>
          <w:szCs w:val="24"/>
        </w:rPr>
        <w:t>структурированные программы обучения с набором наглядных пособий (плакаты, карточки с изображением продуктов);</w:t>
      </w:r>
    </w:p>
    <w:p w14:paraId="1AB00073" w14:textId="77777777" w:rsidR="00157851" w:rsidRPr="00157851" w:rsidRDefault="00157851" w:rsidP="00157851">
      <w:pPr>
        <w:pStyle w:val="ac"/>
        <w:widowControl w:val="0"/>
        <w:numPr>
          <w:ilvl w:val="0"/>
          <w:numId w:val="26"/>
        </w:numPr>
        <w:spacing w:after="0" w:line="240" w:lineRule="auto"/>
        <w:ind w:right="-20"/>
        <w:rPr>
          <w:rFonts w:ascii="Times New Roman" w:eastAsia="Times New Roman" w:hAnsi="Times New Roman" w:cs="Times New Roman"/>
          <w:sz w:val="24"/>
          <w:szCs w:val="24"/>
        </w:rPr>
      </w:pPr>
      <w:r w:rsidRPr="00157851">
        <w:rPr>
          <w:rFonts w:ascii="Times New Roman" w:eastAsia="Times New Roman" w:hAnsi="Times New Roman" w:cs="Times New Roman"/>
          <w:sz w:val="24"/>
          <w:szCs w:val="24"/>
        </w:rPr>
        <w:t>интерактивная панель или доска маркерная;</w:t>
      </w:r>
    </w:p>
    <w:p w14:paraId="6D0DE9DB" w14:textId="77777777" w:rsidR="00157851" w:rsidRPr="00157851" w:rsidRDefault="00157851" w:rsidP="00157851">
      <w:pPr>
        <w:pStyle w:val="ac"/>
        <w:widowControl w:val="0"/>
        <w:numPr>
          <w:ilvl w:val="0"/>
          <w:numId w:val="26"/>
        </w:numPr>
        <w:spacing w:after="0" w:line="240" w:lineRule="auto"/>
        <w:ind w:right="-20"/>
        <w:rPr>
          <w:rFonts w:ascii="Times New Roman" w:eastAsia="Times New Roman" w:hAnsi="Times New Roman" w:cs="Times New Roman"/>
          <w:sz w:val="24"/>
          <w:szCs w:val="24"/>
        </w:rPr>
      </w:pPr>
      <w:r w:rsidRPr="00157851">
        <w:rPr>
          <w:rFonts w:ascii="Times New Roman" w:eastAsia="Times New Roman" w:hAnsi="Times New Roman" w:cs="Times New Roman"/>
          <w:sz w:val="24"/>
          <w:szCs w:val="24"/>
        </w:rPr>
        <w:t>глюкометры и тест-полоски;</w:t>
      </w:r>
    </w:p>
    <w:p w14:paraId="49D16B99" w14:textId="77777777" w:rsidR="00157851" w:rsidRPr="00157851" w:rsidRDefault="00157851" w:rsidP="00157851">
      <w:pPr>
        <w:pStyle w:val="ac"/>
        <w:widowControl w:val="0"/>
        <w:numPr>
          <w:ilvl w:val="0"/>
          <w:numId w:val="26"/>
        </w:numPr>
        <w:spacing w:after="0" w:line="240" w:lineRule="auto"/>
        <w:ind w:right="-20"/>
        <w:rPr>
          <w:rFonts w:ascii="Times New Roman" w:eastAsia="Times New Roman" w:hAnsi="Times New Roman" w:cs="Times New Roman"/>
          <w:sz w:val="24"/>
          <w:szCs w:val="24"/>
        </w:rPr>
      </w:pPr>
      <w:r w:rsidRPr="00157851">
        <w:rPr>
          <w:rFonts w:ascii="Times New Roman" w:eastAsia="Times New Roman" w:hAnsi="Times New Roman" w:cs="Times New Roman"/>
          <w:sz w:val="24"/>
          <w:szCs w:val="24"/>
        </w:rPr>
        <w:t>образцы препаратов и средства введения инсулина;</w:t>
      </w:r>
    </w:p>
    <w:p w14:paraId="02199BEF" w14:textId="77777777" w:rsidR="00157851" w:rsidRPr="00157851" w:rsidRDefault="00157851" w:rsidP="00157851">
      <w:pPr>
        <w:pStyle w:val="ac"/>
        <w:widowControl w:val="0"/>
        <w:numPr>
          <w:ilvl w:val="0"/>
          <w:numId w:val="26"/>
        </w:numPr>
        <w:spacing w:after="0" w:line="240" w:lineRule="auto"/>
        <w:ind w:right="-20"/>
        <w:rPr>
          <w:rFonts w:ascii="Times New Roman" w:eastAsia="Times New Roman" w:hAnsi="Times New Roman" w:cs="Times New Roman"/>
          <w:sz w:val="24"/>
          <w:szCs w:val="24"/>
        </w:rPr>
      </w:pPr>
      <w:r w:rsidRPr="00157851">
        <w:rPr>
          <w:rFonts w:ascii="Times New Roman" w:eastAsia="Times New Roman" w:hAnsi="Times New Roman" w:cs="Times New Roman"/>
          <w:sz w:val="24"/>
          <w:szCs w:val="24"/>
        </w:rPr>
        <w:t>весы для взвешивания продуктов.</w:t>
      </w:r>
    </w:p>
    <w:p w14:paraId="2B7FE103" w14:textId="7D246F13" w:rsidR="00157851" w:rsidRPr="00157851" w:rsidRDefault="00157851" w:rsidP="00157851">
      <w:pPr>
        <w:pStyle w:val="ac"/>
        <w:widowControl w:val="0"/>
        <w:numPr>
          <w:ilvl w:val="0"/>
          <w:numId w:val="25"/>
        </w:numPr>
        <w:spacing w:after="0" w:line="250" w:lineRule="auto"/>
        <w:ind w:left="284" w:right="-29" w:hanging="284"/>
        <w:jc w:val="both"/>
        <w:rPr>
          <w:rFonts w:ascii="Times New Roman" w:eastAsia="Times New Roman" w:hAnsi="Times New Roman" w:cs="Times New Roman"/>
          <w:sz w:val="24"/>
          <w:szCs w:val="24"/>
        </w:rPr>
      </w:pPr>
      <w:r w:rsidRPr="00157851">
        <w:rPr>
          <w:rFonts w:ascii="Times New Roman" w:eastAsia="Times New Roman" w:hAnsi="Times New Roman" w:cs="Times New Roman"/>
          <w:sz w:val="24"/>
          <w:szCs w:val="24"/>
        </w:rPr>
        <w:t xml:space="preserve">Обучение </w:t>
      </w:r>
      <w:r w:rsidR="00CF3A5F">
        <w:rPr>
          <w:rFonts w:ascii="Times New Roman" w:eastAsia="Times New Roman" w:hAnsi="Times New Roman" w:cs="Times New Roman"/>
          <w:sz w:val="24"/>
          <w:szCs w:val="24"/>
        </w:rPr>
        <w:t>пациентов</w:t>
      </w:r>
      <w:r w:rsidRPr="00157851">
        <w:rPr>
          <w:rFonts w:ascii="Times New Roman" w:eastAsia="Times New Roman" w:hAnsi="Times New Roman" w:cs="Times New Roman"/>
          <w:sz w:val="24"/>
          <w:szCs w:val="24"/>
        </w:rPr>
        <w:t xml:space="preserve"> проводится специально подготовленными медицинскими работниками: эндокринологом, медицинской сестрой. При имеющейся возможности желательно участие клинического психолога и диетолога.</w:t>
      </w:r>
    </w:p>
    <w:p w14:paraId="1D1AB508" w14:textId="63E80AFA" w:rsidR="00157851" w:rsidRPr="00157851" w:rsidRDefault="00157851" w:rsidP="00157851">
      <w:pPr>
        <w:pStyle w:val="ac"/>
        <w:widowControl w:val="0"/>
        <w:numPr>
          <w:ilvl w:val="0"/>
          <w:numId w:val="25"/>
        </w:numPr>
        <w:spacing w:after="0" w:line="250" w:lineRule="auto"/>
        <w:ind w:left="284" w:right="-29" w:hanging="284"/>
        <w:jc w:val="both"/>
        <w:rPr>
          <w:b/>
          <w:sz w:val="24"/>
          <w:szCs w:val="24"/>
        </w:rPr>
      </w:pPr>
      <w:r w:rsidRPr="00157851">
        <w:rPr>
          <w:rFonts w:ascii="Times New Roman" w:eastAsia="Times New Roman" w:hAnsi="Times New Roman" w:cs="Times New Roman"/>
          <w:sz w:val="24"/>
          <w:szCs w:val="24"/>
        </w:rPr>
        <w:t>Обучение приводит к улучшению клинических исходов и экономии ресурсов здравоохранения.</w:t>
      </w:r>
    </w:p>
    <w:p w14:paraId="3871C080" w14:textId="77777777" w:rsidR="000E4E8B" w:rsidRDefault="000E4E8B" w:rsidP="00157851">
      <w:pPr>
        <w:ind w:firstLine="709"/>
        <w:jc w:val="both"/>
        <w:rPr>
          <w:b/>
          <w:color w:val="000000"/>
          <w:sz w:val="24"/>
          <w:szCs w:val="24"/>
        </w:rPr>
      </w:pPr>
    </w:p>
    <w:p w14:paraId="3E98F49F" w14:textId="0749E20D" w:rsidR="00157851" w:rsidRPr="00130ED3" w:rsidRDefault="00157851" w:rsidP="00157851">
      <w:pPr>
        <w:ind w:firstLine="709"/>
        <w:jc w:val="both"/>
        <w:rPr>
          <w:color w:val="000000"/>
          <w:sz w:val="24"/>
          <w:szCs w:val="24"/>
        </w:rPr>
      </w:pPr>
      <w:r w:rsidRPr="00D50110">
        <w:rPr>
          <w:b/>
          <w:color w:val="000000"/>
          <w:sz w:val="24"/>
          <w:szCs w:val="24"/>
        </w:rPr>
        <w:t xml:space="preserve">В порядках </w:t>
      </w:r>
      <w:r w:rsidRPr="00130ED3">
        <w:rPr>
          <w:b/>
          <w:color w:val="000000"/>
          <w:sz w:val="24"/>
          <w:szCs w:val="24"/>
        </w:rPr>
        <w:t>оказания медицинской помощи по профилям «эндокринология» (</w:t>
      </w:r>
      <w:r w:rsidRPr="00130ED3">
        <w:rPr>
          <w:color w:val="000000"/>
          <w:sz w:val="24"/>
          <w:szCs w:val="24"/>
        </w:rPr>
        <w:t>приказ Минздрава России от 12.12.2012 №899н)</w:t>
      </w:r>
      <w:r w:rsidRPr="00130ED3">
        <w:rPr>
          <w:b/>
          <w:color w:val="000000"/>
          <w:sz w:val="24"/>
          <w:szCs w:val="24"/>
        </w:rPr>
        <w:t xml:space="preserve"> и «детская эндокринология» (</w:t>
      </w:r>
      <w:r w:rsidRPr="00130ED3">
        <w:rPr>
          <w:color w:val="000000"/>
          <w:sz w:val="24"/>
          <w:szCs w:val="24"/>
        </w:rPr>
        <w:t>приказ Минздрава России от 12.12.2012 №908н</w:t>
      </w:r>
      <w:r>
        <w:rPr>
          <w:color w:val="000000"/>
          <w:sz w:val="24"/>
          <w:szCs w:val="24"/>
        </w:rPr>
        <w:t xml:space="preserve">, с изменениями - </w:t>
      </w:r>
      <w:r w:rsidRPr="00130ED3">
        <w:rPr>
          <w:color w:val="000000"/>
          <w:sz w:val="24"/>
          <w:szCs w:val="24"/>
        </w:rPr>
        <w:t xml:space="preserve">приказ Минздрава России от </w:t>
      </w:r>
      <w:r>
        <w:rPr>
          <w:color w:val="000000"/>
          <w:sz w:val="24"/>
          <w:szCs w:val="24"/>
        </w:rPr>
        <w:t>25</w:t>
      </w:r>
      <w:r w:rsidRPr="00130ED3">
        <w:rPr>
          <w:color w:val="000000"/>
          <w:sz w:val="24"/>
          <w:szCs w:val="24"/>
        </w:rPr>
        <w:t>.</w:t>
      </w:r>
      <w:r>
        <w:rPr>
          <w:color w:val="000000"/>
          <w:sz w:val="24"/>
          <w:szCs w:val="24"/>
        </w:rPr>
        <w:t>03</w:t>
      </w:r>
      <w:r w:rsidRPr="00130ED3">
        <w:rPr>
          <w:color w:val="000000"/>
          <w:sz w:val="24"/>
          <w:szCs w:val="24"/>
        </w:rPr>
        <w:t>.201</w:t>
      </w:r>
      <w:r>
        <w:rPr>
          <w:color w:val="000000"/>
          <w:sz w:val="24"/>
          <w:szCs w:val="24"/>
        </w:rPr>
        <w:t>4</w:t>
      </w:r>
      <w:r w:rsidRPr="00130ED3">
        <w:rPr>
          <w:color w:val="000000"/>
          <w:sz w:val="24"/>
          <w:szCs w:val="24"/>
        </w:rPr>
        <w:t xml:space="preserve"> №</w:t>
      </w:r>
      <w:r>
        <w:rPr>
          <w:color w:val="000000"/>
          <w:sz w:val="24"/>
          <w:szCs w:val="24"/>
        </w:rPr>
        <w:t>132</w:t>
      </w:r>
      <w:r w:rsidRPr="00130ED3">
        <w:rPr>
          <w:color w:val="000000"/>
          <w:sz w:val="24"/>
          <w:szCs w:val="24"/>
        </w:rPr>
        <w:t xml:space="preserve">н) (Приложение №11 в порядке по профилю «эндокринология» и Приложение №7 в порядке по профилю «детская эндокринология») отражены правила организации деятельности кабинета «Школа для пациентов с сахарным диабетом». </w:t>
      </w:r>
    </w:p>
    <w:p w14:paraId="0CED4DC8" w14:textId="77777777" w:rsidR="00157851" w:rsidRPr="00032D18" w:rsidRDefault="00157851" w:rsidP="00157851">
      <w:pPr>
        <w:ind w:left="4395"/>
        <w:jc w:val="center"/>
        <w:rPr>
          <w:color w:val="000000"/>
          <w:sz w:val="24"/>
          <w:szCs w:val="24"/>
        </w:rPr>
      </w:pPr>
    </w:p>
    <w:p w14:paraId="06CDB937" w14:textId="77777777" w:rsidR="00157851" w:rsidRPr="00032D18" w:rsidRDefault="00157851" w:rsidP="00F54673">
      <w:pPr>
        <w:ind w:firstLine="709"/>
        <w:jc w:val="right"/>
        <w:rPr>
          <w:sz w:val="24"/>
          <w:szCs w:val="24"/>
        </w:rPr>
      </w:pPr>
      <w:r w:rsidRPr="00F54673">
        <w:rPr>
          <w:color w:val="000000"/>
          <w:sz w:val="24"/>
          <w:szCs w:val="24"/>
        </w:rPr>
        <w:t>Приложение</w:t>
      </w:r>
      <w:r w:rsidRPr="00032D18">
        <w:rPr>
          <w:sz w:val="24"/>
          <w:szCs w:val="24"/>
        </w:rPr>
        <w:t xml:space="preserve"> </w:t>
      </w:r>
      <w:r>
        <w:rPr>
          <w:sz w:val="24"/>
          <w:szCs w:val="24"/>
        </w:rPr>
        <w:t>№</w:t>
      </w:r>
      <w:r w:rsidRPr="00032D18">
        <w:rPr>
          <w:sz w:val="24"/>
          <w:szCs w:val="24"/>
        </w:rPr>
        <w:t>11</w:t>
      </w:r>
    </w:p>
    <w:p w14:paraId="1D47385E" w14:textId="77777777" w:rsidR="00157851" w:rsidRPr="00032D18" w:rsidRDefault="00157851" w:rsidP="00157851">
      <w:pPr>
        <w:widowControl w:val="0"/>
        <w:autoSpaceDE w:val="0"/>
        <w:autoSpaceDN w:val="0"/>
        <w:adjustRightInd w:val="0"/>
        <w:jc w:val="right"/>
        <w:rPr>
          <w:sz w:val="24"/>
          <w:szCs w:val="24"/>
        </w:rPr>
      </w:pPr>
      <w:r w:rsidRPr="00032D18">
        <w:rPr>
          <w:sz w:val="24"/>
          <w:szCs w:val="24"/>
        </w:rPr>
        <w:t>к Порядку оказания медицинской</w:t>
      </w:r>
    </w:p>
    <w:p w14:paraId="504A2944" w14:textId="77777777" w:rsidR="00157851" w:rsidRPr="00032D18" w:rsidRDefault="00157851" w:rsidP="00157851">
      <w:pPr>
        <w:widowControl w:val="0"/>
        <w:autoSpaceDE w:val="0"/>
        <w:autoSpaceDN w:val="0"/>
        <w:adjustRightInd w:val="0"/>
        <w:jc w:val="right"/>
        <w:rPr>
          <w:sz w:val="24"/>
          <w:szCs w:val="24"/>
        </w:rPr>
      </w:pPr>
      <w:r w:rsidRPr="00032D18">
        <w:rPr>
          <w:sz w:val="24"/>
          <w:szCs w:val="24"/>
        </w:rPr>
        <w:t>помощи взрослому населению</w:t>
      </w:r>
    </w:p>
    <w:p w14:paraId="481DFB9B" w14:textId="77777777" w:rsidR="00157851" w:rsidRPr="00032D18" w:rsidRDefault="00157851" w:rsidP="00157851">
      <w:pPr>
        <w:widowControl w:val="0"/>
        <w:autoSpaceDE w:val="0"/>
        <w:autoSpaceDN w:val="0"/>
        <w:adjustRightInd w:val="0"/>
        <w:jc w:val="right"/>
        <w:rPr>
          <w:sz w:val="24"/>
          <w:szCs w:val="24"/>
        </w:rPr>
      </w:pPr>
      <w:r>
        <w:rPr>
          <w:sz w:val="24"/>
          <w:szCs w:val="24"/>
        </w:rPr>
        <w:t>по профилю «</w:t>
      </w:r>
      <w:r w:rsidRPr="00032D18">
        <w:rPr>
          <w:sz w:val="24"/>
          <w:szCs w:val="24"/>
        </w:rPr>
        <w:t>эндокринология</w:t>
      </w:r>
      <w:r>
        <w:rPr>
          <w:sz w:val="24"/>
          <w:szCs w:val="24"/>
        </w:rPr>
        <w:t>»</w:t>
      </w:r>
      <w:r w:rsidRPr="00032D18">
        <w:rPr>
          <w:sz w:val="24"/>
          <w:szCs w:val="24"/>
        </w:rPr>
        <w:t>,</w:t>
      </w:r>
    </w:p>
    <w:p w14:paraId="414A4459" w14:textId="77777777" w:rsidR="00157851" w:rsidRPr="00032D18" w:rsidRDefault="00157851" w:rsidP="00157851">
      <w:pPr>
        <w:widowControl w:val="0"/>
        <w:autoSpaceDE w:val="0"/>
        <w:autoSpaceDN w:val="0"/>
        <w:adjustRightInd w:val="0"/>
        <w:jc w:val="right"/>
        <w:rPr>
          <w:sz w:val="24"/>
          <w:szCs w:val="24"/>
        </w:rPr>
      </w:pPr>
      <w:r w:rsidRPr="00032D18">
        <w:rPr>
          <w:sz w:val="24"/>
          <w:szCs w:val="24"/>
        </w:rPr>
        <w:t>утвержденному приказом</w:t>
      </w:r>
    </w:p>
    <w:p w14:paraId="592CD868" w14:textId="77777777" w:rsidR="00157851" w:rsidRPr="00032D18" w:rsidRDefault="00157851" w:rsidP="00157851">
      <w:pPr>
        <w:widowControl w:val="0"/>
        <w:autoSpaceDE w:val="0"/>
        <w:autoSpaceDN w:val="0"/>
        <w:adjustRightInd w:val="0"/>
        <w:jc w:val="right"/>
        <w:rPr>
          <w:sz w:val="24"/>
          <w:szCs w:val="24"/>
        </w:rPr>
      </w:pPr>
      <w:r w:rsidRPr="00032D18">
        <w:rPr>
          <w:sz w:val="24"/>
          <w:szCs w:val="24"/>
        </w:rPr>
        <w:t>Министерства здравоохранения</w:t>
      </w:r>
    </w:p>
    <w:p w14:paraId="2876F1F6" w14:textId="77777777" w:rsidR="00157851" w:rsidRPr="00032D18" w:rsidRDefault="00157851" w:rsidP="00157851">
      <w:pPr>
        <w:widowControl w:val="0"/>
        <w:autoSpaceDE w:val="0"/>
        <w:autoSpaceDN w:val="0"/>
        <w:adjustRightInd w:val="0"/>
        <w:jc w:val="right"/>
        <w:rPr>
          <w:sz w:val="24"/>
          <w:szCs w:val="24"/>
        </w:rPr>
      </w:pPr>
      <w:r w:rsidRPr="00032D18">
        <w:rPr>
          <w:sz w:val="24"/>
          <w:szCs w:val="24"/>
        </w:rPr>
        <w:t>Российской Федерации</w:t>
      </w:r>
    </w:p>
    <w:p w14:paraId="762D3E95" w14:textId="77777777" w:rsidR="00157851" w:rsidRPr="00032D18" w:rsidRDefault="00157851" w:rsidP="00157851">
      <w:pPr>
        <w:widowControl w:val="0"/>
        <w:autoSpaceDE w:val="0"/>
        <w:autoSpaceDN w:val="0"/>
        <w:adjustRightInd w:val="0"/>
        <w:jc w:val="right"/>
        <w:rPr>
          <w:sz w:val="24"/>
          <w:szCs w:val="24"/>
        </w:rPr>
      </w:pPr>
      <w:r w:rsidRPr="00032D18">
        <w:rPr>
          <w:sz w:val="24"/>
          <w:szCs w:val="24"/>
        </w:rPr>
        <w:t xml:space="preserve">от 12 ноября 2012 г. </w:t>
      </w:r>
      <w:r>
        <w:rPr>
          <w:sz w:val="24"/>
          <w:szCs w:val="24"/>
        </w:rPr>
        <w:t>№</w:t>
      </w:r>
      <w:r w:rsidRPr="00032D18">
        <w:rPr>
          <w:sz w:val="24"/>
          <w:szCs w:val="24"/>
        </w:rPr>
        <w:t>899н</w:t>
      </w:r>
    </w:p>
    <w:p w14:paraId="40C6E0A0" w14:textId="77777777" w:rsidR="00157851" w:rsidRPr="00032D18" w:rsidRDefault="00157851" w:rsidP="00157851">
      <w:pPr>
        <w:widowControl w:val="0"/>
        <w:autoSpaceDE w:val="0"/>
        <w:autoSpaceDN w:val="0"/>
        <w:adjustRightInd w:val="0"/>
        <w:ind w:firstLine="540"/>
        <w:jc w:val="both"/>
        <w:rPr>
          <w:sz w:val="24"/>
          <w:szCs w:val="24"/>
        </w:rPr>
      </w:pPr>
    </w:p>
    <w:p w14:paraId="28A435C4" w14:textId="77777777" w:rsidR="00157851" w:rsidRPr="00032D18" w:rsidRDefault="00157851" w:rsidP="00157851">
      <w:pPr>
        <w:widowControl w:val="0"/>
        <w:autoSpaceDE w:val="0"/>
        <w:autoSpaceDN w:val="0"/>
        <w:adjustRightInd w:val="0"/>
        <w:jc w:val="center"/>
        <w:rPr>
          <w:sz w:val="24"/>
          <w:szCs w:val="24"/>
        </w:rPr>
      </w:pPr>
      <w:bookmarkStart w:id="11" w:name="Par521"/>
      <w:bookmarkEnd w:id="11"/>
      <w:r w:rsidRPr="00032D18">
        <w:rPr>
          <w:sz w:val="24"/>
          <w:szCs w:val="24"/>
        </w:rPr>
        <w:t>ПРАВИЛА</w:t>
      </w:r>
    </w:p>
    <w:p w14:paraId="3EAF594D" w14:textId="77777777" w:rsidR="00157851" w:rsidRPr="00032D18" w:rsidRDefault="00157851" w:rsidP="00157851">
      <w:pPr>
        <w:widowControl w:val="0"/>
        <w:autoSpaceDE w:val="0"/>
        <w:autoSpaceDN w:val="0"/>
        <w:adjustRightInd w:val="0"/>
        <w:jc w:val="center"/>
        <w:rPr>
          <w:sz w:val="24"/>
          <w:szCs w:val="24"/>
        </w:rPr>
      </w:pPr>
      <w:r w:rsidRPr="00032D18">
        <w:rPr>
          <w:sz w:val="24"/>
          <w:szCs w:val="24"/>
        </w:rPr>
        <w:t xml:space="preserve">ОРГАНИЗАЦИИ ДЕЯТЕЛЬНОСТИ КАБИНЕТА </w:t>
      </w:r>
      <w:r>
        <w:rPr>
          <w:sz w:val="24"/>
          <w:szCs w:val="24"/>
        </w:rPr>
        <w:t>«</w:t>
      </w:r>
      <w:r w:rsidRPr="00032D18">
        <w:rPr>
          <w:sz w:val="24"/>
          <w:szCs w:val="24"/>
        </w:rPr>
        <w:t>ШКОЛА ДЛЯ БОЛЬНЫХ</w:t>
      </w:r>
    </w:p>
    <w:p w14:paraId="6801A22E" w14:textId="77777777" w:rsidR="00157851" w:rsidRPr="00032D18" w:rsidRDefault="00157851" w:rsidP="00157851">
      <w:pPr>
        <w:widowControl w:val="0"/>
        <w:autoSpaceDE w:val="0"/>
        <w:autoSpaceDN w:val="0"/>
        <w:adjustRightInd w:val="0"/>
        <w:jc w:val="center"/>
        <w:rPr>
          <w:sz w:val="24"/>
          <w:szCs w:val="24"/>
        </w:rPr>
      </w:pPr>
      <w:r w:rsidRPr="00032D18">
        <w:rPr>
          <w:sz w:val="24"/>
          <w:szCs w:val="24"/>
        </w:rPr>
        <w:t>САХАРНЫМ ДИАБЕТОМ</w:t>
      </w:r>
      <w:r>
        <w:rPr>
          <w:sz w:val="24"/>
          <w:szCs w:val="24"/>
        </w:rPr>
        <w:t>»</w:t>
      </w:r>
    </w:p>
    <w:p w14:paraId="21B7BC4B" w14:textId="77777777" w:rsidR="00157851" w:rsidRPr="00032D18" w:rsidRDefault="00157851" w:rsidP="00157851">
      <w:pPr>
        <w:widowControl w:val="0"/>
        <w:autoSpaceDE w:val="0"/>
        <w:autoSpaceDN w:val="0"/>
        <w:adjustRightInd w:val="0"/>
        <w:ind w:firstLine="540"/>
        <w:jc w:val="both"/>
        <w:rPr>
          <w:sz w:val="24"/>
          <w:szCs w:val="24"/>
        </w:rPr>
      </w:pPr>
    </w:p>
    <w:p w14:paraId="20BF4D35" w14:textId="77777777" w:rsidR="00157851" w:rsidRPr="00032D18" w:rsidRDefault="00157851" w:rsidP="00157851">
      <w:pPr>
        <w:widowControl w:val="0"/>
        <w:autoSpaceDE w:val="0"/>
        <w:autoSpaceDN w:val="0"/>
        <w:adjustRightInd w:val="0"/>
        <w:ind w:firstLine="540"/>
        <w:jc w:val="both"/>
        <w:rPr>
          <w:sz w:val="24"/>
          <w:szCs w:val="24"/>
        </w:rPr>
      </w:pPr>
      <w:r w:rsidRPr="00032D18">
        <w:rPr>
          <w:sz w:val="24"/>
          <w:szCs w:val="24"/>
        </w:rPr>
        <w:t xml:space="preserve">1. Настоящие правила устанавливают порядок организации деятельности кабинета </w:t>
      </w:r>
      <w:r>
        <w:rPr>
          <w:sz w:val="24"/>
          <w:szCs w:val="24"/>
        </w:rPr>
        <w:t>«</w:t>
      </w:r>
      <w:r w:rsidRPr="00032D18">
        <w:rPr>
          <w:sz w:val="24"/>
          <w:szCs w:val="24"/>
        </w:rPr>
        <w:t>Школа для больных сахарным диабетом</w:t>
      </w:r>
      <w:r>
        <w:rPr>
          <w:sz w:val="24"/>
          <w:szCs w:val="24"/>
        </w:rPr>
        <w:t>»</w:t>
      </w:r>
      <w:r w:rsidRPr="00032D18">
        <w:rPr>
          <w:sz w:val="24"/>
          <w:szCs w:val="24"/>
        </w:rPr>
        <w:t xml:space="preserve"> (далее - Школа).</w:t>
      </w:r>
    </w:p>
    <w:p w14:paraId="6601BA6D" w14:textId="77777777" w:rsidR="00157851" w:rsidRPr="00032D18" w:rsidRDefault="00157851" w:rsidP="00157851">
      <w:pPr>
        <w:widowControl w:val="0"/>
        <w:autoSpaceDE w:val="0"/>
        <w:autoSpaceDN w:val="0"/>
        <w:adjustRightInd w:val="0"/>
        <w:ind w:firstLine="540"/>
        <w:jc w:val="both"/>
        <w:rPr>
          <w:sz w:val="24"/>
          <w:szCs w:val="24"/>
        </w:rPr>
      </w:pPr>
      <w:r w:rsidRPr="00032D18">
        <w:rPr>
          <w:sz w:val="24"/>
          <w:szCs w:val="24"/>
        </w:rPr>
        <w:t xml:space="preserve">2. Школа создается как структурное подразделение медицинской организации, оказывающей первичную медико-санитарную и специализированную медицинскую помощь по профилю </w:t>
      </w:r>
      <w:r>
        <w:rPr>
          <w:sz w:val="24"/>
          <w:szCs w:val="24"/>
        </w:rPr>
        <w:t>«</w:t>
      </w:r>
      <w:r w:rsidRPr="00032D18">
        <w:rPr>
          <w:sz w:val="24"/>
          <w:szCs w:val="24"/>
        </w:rPr>
        <w:t>эндокринология</w:t>
      </w:r>
      <w:r>
        <w:rPr>
          <w:sz w:val="24"/>
          <w:szCs w:val="24"/>
        </w:rPr>
        <w:t>»</w:t>
      </w:r>
      <w:r w:rsidRPr="00032D18">
        <w:rPr>
          <w:sz w:val="24"/>
          <w:szCs w:val="24"/>
        </w:rPr>
        <w:t>.</w:t>
      </w:r>
    </w:p>
    <w:p w14:paraId="6B59CF12" w14:textId="77777777" w:rsidR="00157851" w:rsidRPr="00032D18" w:rsidRDefault="00157851" w:rsidP="00157851">
      <w:pPr>
        <w:widowControl w:val="0"/>
        <w:autoSpaceDE w:val="0"/>
        <w:autoSpaceDN w:val="0"/>
        <w:adjustRightInd w:val="0"/>
        <w:ind w:firstLine="540"/>
        <w:jc w:val="both"/>
        <w:rPr>
          <w:sz w:val="24"/>
          <w:szCs w:val="24"/>
        </w:rPr>
      </w:pPr>
      <w:r w:rsidRPr="00032D18">
        <w:rPr>
          <w:sz w:val="24"/>
          <w:szCs w:val="24"/>
        </w:rPr>
        <w:t>3. В Школе проводится обучение больных врачом-эндокринологом (врачом-</w:t>
      </w:r>
      <w:proofErr w:type="spellStart"/>
      <w:r w:rsidRPr="00032D18">
        <w:rPr>
          <w:sz w:val="24"/>
          <w:szCs w:val="24"/>
        </w:rPr>
        <w:t>диабетологом</w:t>
      </w:r>
      <w:proofErr w:type="spellEnd"/>
      <w:r w:rsidRPr="00032D18">
        <w:rPr>
          <w:sz w:val="24"/>
          <w:szCs w:val="24"/>
        </w:rPr>
        <w:t>) или медицинской сестрой, прошедшей соответствующее обучение.</w:t>
      </w:r>
    </w:p>
    <w:p w14:paraId="6F69DFD2" w14:textId="77777777" w:rsidR="00157851" w:rsidRPr="00032D18" w:rsidRDefault="00157851" w:rsidP="00157851">
      <w:pPr>
        <w:widowControl w:val="0"/>
        <w:autoSpaceDE w:val="0"/>
        <w:autoSpaceDN w:val="0"/>
        <w:adjustRightInd w:val="0"/>
        <w:ind w:firstLine="540"/>
        <w:jc w:val="both"/>
        <w:rPr>
          <w:color w:val="000000" w:themeColor="text1"/>
          <w:sz w:val="24"/>
          <w:szCs w:val="24"/>
        </w:rPr>
      </w:pPr>
      <w:r w:rsidRPr="00032D18">
        <w:rPr>
          <w:sz w:val="24"/>
          <w:szCs w:val="24"/>
        </w:rPr>
        <w:t>4. Структура и штатная численность Школы устанавливаются руководителем медицинской организации, в составе которой создана Школа, исходя из потребностей, объема проводимой работы и числ</w:t>
      </w:r>
      <w:r w:rsidRPr="00032D18">
        <w:rPr>
          <w:color w:val="000000" w:themeColor="text1"/>
          <w:sz w:val="24"/>
          <w:szCs w:val="24"/>
        </w:rPr>
        <w:t>енности обслуживаемого населения.</w:t>
      </w:r>
    </w:p>
    <w:p w14:paraId="4BBC65E9" w14:textId="77777777" w:rsidR="00157851" w:rsidRPr="00032D18" w:rsidRDefault="00157851" w:rsidP="00157851">
      <w:pPr>
        <w:widowControl w:val="0"/>
        <w:autoSpaceDE w:val="0"/>
        <w:autoSpaceDN w:val="0"/>
        <w:adjustRightInd w:val="0"/>
        <w:ind w:firstLine="540"/>
        <w:jc w:val="both"/>
        <w:rPr>
          <w:sz w:val="24"/>
          <w:szCs w:val="24"/>
        </w:rPr>
      </w:pPr>
      <w:r w:rsidRPr="00032D18">
        <w:rPr>
          <w:color w:val="000000" w:themeColor="text1"/>
          <w:sz w:val="24"/>
          <w:szCs w:val="24"/>
        </w:rPr>
        <w:t xml:space="preserve">5. Оснащение Школы осуществляется в соответствии со стандартом оснащения, предусмотренным </w:t>
      </w:r>
      <w:hyperlink w:anchor="Par548" w:history="1">
        <w:r w:rsidRPr="00032D18">
          <w:rPr>
            <w:color w:val="000000" w:themeColor="text1"/>
            <w:sz w:val="24"/>
            <w:szCs w:val="24"/>
          </w:rPr>
          <w:t>приложением №12</w:t>
        </w:r>
      </w:hyperlink>
      <w:r w:rsidRPr="00032D18">
        <w:rPr>
          <w:color w:val="000000" w:themeColor="text1"/>
          <w:sz w:val="24"/>
          <w:szCs w:val="24"/>
        </w:rPr>
        <w:t xml:space="preserve"> к Порядку оказания медицинской помощи взрослому населению по профилю </w:t>
      </w:r>
      <w:r>
        <w:rPr>
          <w:color w:val="000000" w:themeColor="text1"/>
          <w:sz w:val="24"/>
          <w:szCs w:val="24"/>
        </w:rPr>
        <w:t>«</w:t>
      </w:r>
      <w:r w:rsidRPr="00032D18">
        <w:rPr>
          <w:color w:val="000000" w:themeColor="text1"/>
          <w:sz w:val="24"/>
          <w:szCs w:val="24"/>
        </w:rPr>
        <w:t>эндокрин</w:t>
      </w:r>
      <w:r w:rsidRPr="00032D18">
        <w:rPr>
          <w:sz w:val="24"/>
          <w:szCs w:val="24"/>
        </w:rPr>
        <w:t>ология</w:t>
      </w:r>
      <w:r>
        <w:rPr>
          <w:sz w:val="24"/>
          <w:szCs w:val="24"/>
        </w:rPr>
        <w:t>»</w:t>
      </w:r>
      <w:r w:rsidRPr="00032D18">
        <w:rPr>
          <w:sz w:val="24"/>
          <w:szCs w:val="24"/>
        </w:rPr>
        <w:t>, утвержденному настоящим приказом.</w:t>
      </w:r>
    </w:p>
    <w:p w14:paraId="159E87C5" w14:textId="77777777" w:rsidR="00157851" w:rsidRPr="00032D18" w:rsidRDefault="00157851" w:rsidP="00157851">
      <w:pPr>
        <w:widowControl w:val="0"/>
        <w:autoSpaceDE w:val="0"/>
        <w:autoSpaceDN w:val="0"/>
        <w:adjustRightInd w:val="0"/>
        <w:ind w:firstLine="540"/>
        <w:jc w:val="both"/>
        <w:rPr>
          <w:sz w:val="24"/>
          <w:szCs w:val="24"/>
        </w:rPr>
      </w:pPr>
      <w:r w:rsidRPr="00032D18">
        <w:rPr>
          <w:sz w:val="24"/>
          <w:szCs w:val="24"/>
        </w:rPr>
        <w:t>6. Основными функциями Школы являются:</w:t>
      </w:r>
    </w:p>
    <w:p w14:paraId="7DCB4829" w14:textId="77777777" w:rsidR="00157851" w:rsidRPr="00032D18" w:rsidRDefault="00157851" w:rsidP="00157851">
      <w:pPr>
        <w:widowControl w:val="0"/>
        <w:autoSpaceDE w:val="0"/>
        <w:autoSpaceDN w:val="0"/>
        <w:adjustRightInd w:val="0"/>
        <w:ind w:firstLine="540"/>
        <w:jc w:val="both"/>
        <w:rPr>
          <w:sz w:val="24"/>
          <w:szCs w:val="24"/>
        </w:rPr>
      </w:pPr>
      <w:r w:rsidRPr="00032D18">
        <w:rPr>
          <w:sz w:val="24"/>
          <w:szCs w:val="24"/>
        </w:rPr>
        <w:t>организация обучения различных категорий больных сахарным диабетом по структурированным программам;</w:t>
      </w:r>
    </w:p>
    <w:p w14:paraId="7A9C448D" w14:textId="77777777" w:rsidR="00157851" w:rsidRPr="00032D18" w:rsidRDefault="00157851" w:rsidP="00157851">
      <w:pPr>
        <w:widowControl w:val="0"/>
        <w:autoSpaceDE w:val="0"/>
        <w:autoSpaceDN w:val="0"/>
        <w:adjustRightInd w:val="0"/>
        <w:ind w:firstLine="540"/>
        <w:jc w:val="both"/>
        <w:rPr>
          <w:sz w:val="24"/>
          <w:szCs w:val="24"/>
        </w:rPr>
      </w:pPr>
      <w:r w:rsidRPr="00032D18">
        <w:rPr>
          <w:sz w:val="24"/>
          <w:szCs w:val="24"/>
        </w:rPr>
        <w:t>проведение первичных и повторных циклов обучения;</w:t>
      </w:r>
    </w:p>
    <w:p w14:paraId="57FED892" w14:textId="77777777" w:rsidR="00157851" w:rsidRPr="00032D18" w:rsidRDefault="00157851" w:rsidP="00157851">
      <w:pPr>
        <w:widowControl w:val="0"/>
        <w:autoSpaceDE w:val="0"/>
        <w:autoSpaceDN w:val="0"/>
        <w:adjustRightInd w:val="0"/>
        <w:ind w:firstLine="540"/>
        <w:jc w:val="both"/>
        <w:rPr>
          <w:sz w:val="24"/>
          <w:szCs w:val="24"/>
        </w:rPr>
      </w:pPr>
      <w:r w:rsidRPr="00032D18">
        <w:rPr>
          <w:sz w:val="24"/>
          <w:szCs w:val="24"/>
        </w:rPr>
        <w:t>индивидуальная консультативная работа.</w:t>
      </w:r>
    </w:p>
    <w:p w14:paraId="66C742E9" w14:textId="77777777" w:rsidR="00157851" w:rsidRPr="00032D18" w:rsidRDefault="00157851" w:rsidP="00157851">
      <w:pPr>
        <w:widowControl w:val="0"/>
        <w:autoSpaceDE w:val="0"/>
        <w:autoSpaceDN w:val="0"/>
        <w:adjustRightInd w:val="0"/>
        <w:ind w:firstLine="540"/>
        <w:jc w:val="both"/>
        <w:rPr>
          <w:sz w:val="24"/>
          <w:szCs w:val="24"/>
        </w:rPr>
      </w:pPr>
    </w:p>
    <w:p w14:paraId="055ED7BD" w14:textId="77777777" w:rsidR="00157851" w:rsidRPr="00032D18" w:rsidRDefault="00157851" w:rsidP="00F54673">
      <w:pPr>
        <w:widowControl w:val="0"/>
        <w:autoSpaceDE w:val="0"/>
        <w:autoSpaceDN w:val="0"/>
        <w:adjustRightInd w:val="0"/>
        <w:ind w:firstLine="540"/>
        <w:jc w:val="right"/>
        <w:rPr>
          <w:sz w:val="24"/>
          <w:szCs w:val="24"/>
        </w:rPr>
      </w:pPr>
      <w:r w:rsidRPr="00032D18">
        <w:rPr>
          <w:sz w:val="24"/>
          <w:szCs w:val="24"/>
        </w:rPr>
        <w:t xml:space="preserve">Приложение </w:t>
      </w:r>
      <w:r>
        <w:rPr>
          <w:sz w:val="24"/>
          <w:szCs w:val="24"/>
        </w:rPr>
        <w:t>№</w:t>
      </w:r>
      <w:r w:rsidRPr="00032D18">
        <w:rPr>
          <w:sz w:val="24"/>
          <w:szCs w:val="24"/>
        </w:rPr>
        <w:t>7</w:t>
      </w:r>
    </w:p>
    <w:p w14:paraId="22872123" w14:textId="77777777" w:rsidR="00157851" w:rsidRPr="00032D18" w:rsidRDefault="00157851" w:rsidP="00157851">
      <w:pPr>
        <w:pStyle w:val="ConsPlusNormal"/>
        <w:jc w:val="right"/>
        <w:rPr>
          <w:rFonts w:ascii="Times New Roman" w:hAnsi="Times New Roman" w:cs="Times New Roman"/>
          <w:sz w:val="24"/>
          <w:szCs w:val="24"/>
        </w:rPr>
      </w:pPr>
      <w:r w:rsidRPr="00032D18">
        <w:rPr>
          <w:rFonts w:ascii="Times New Roman" w:hAnsi="Times New Roman" w:cs="Times New Roman"/>
          <w:sz w:val="24"/>
          <w:szCs w:val="24"/>
        </w:rPr>
        <w:t>к Порядку оказания медицинской</w:t>
      </w:r>
    </w:p>
    <w:p w14:paraId="350F0D63" w14:textId="77777777" w:rsidR="00157851" w:rsidRPr="00032D18" w:rsidRDefault="00157851" w:rsidP="00157851">
      <w:pPr>
        <w:pStyle w:val="ConsPlusNormal"/>
        <w:jc w:val="right"/>
        <w:rPr>
          <w:rFonts w:ascii="Times New Roman" w:hAnsi="Times New Roman" w:cs="Times New Roman"/>
          <w:sz w:val="24"/>
          <w:szCs w:val="24"/>
        </w:rPr>
      </w:pPr>
      <w:r w:rsidRPr="00032D18">
        <w:rPr>
          <w:rFonts w:ascii="Times New Roman" w:hAnsi="Times New Roman" w:cs="Times New Roman"/>
          <w:sz w:val="24"/>
          <w:szCs w:val="24"/>
        </w:rPr>
        <w:t xml:space="preserve">помощи по профилю </w:t>
      </w:r>
      <w:r>
        <w:rPr>
          <w:rFonts w:ascii="Times New Roman" w:hAnsi="Times New Roman" w:cs="Times New Roman"/>
          <w:sz w:val="24"/>
          <w:szCs w:val="24"/>
        </w:rPr>
        <w:t>«</w:t>
      </w:r>
      <w:r w:rsidRPr="00032D18">
        <w:rPr>
          <w:rFonts w:ascii="Times New Roman" w:hAnsi="Times New Roman" w:cs="Times New Roman"/>
          <w:sz w:val="24"/>
          <w:szCs w:val="24"/>
        </w:rPr>
        <w:t>детская</w:t>
      </w:r>
    </w:p>
    <w:p w14:paraId="1D81685B" w14:textId="77777777" w:rsidR="00157851" w:rsidRPr="00032D18" w:rsidRDefault="00157851" w:rsidP="00157851">
      <w:pPr>
        <w:pStyle w:val="ConsPlusNormal"/>
        <w:jc w:val="right"/>
        <w:rPr>
          <w:rFonts w:ascii="Times New Roman" w:hAnsi="Times New Roman" w:cs="Times New Roman"/>
          <w:sz w:val="24"/>
          <w:szCs w:val="24"/>
        </w:rPr>
      </w:pPr>
      <w:r w:rsidRPr="00032D18">
        <w:rPr>
          <w:rFonts w:ascii="Times New Roman" w:hAnsi="Times New Roman" w:cs="Times New Roman"/>
          <w:sz w:val="24"/>
          <w:szCs w:val="24"/>
        </w:rPr>
        <w:t>эндокринология</w:t>
      </w:r>
      <w:r>
        <w:rPr>
          <w:rFonts w:ascii="Times New Roman" w:hAnsi="Times New Roman" w:cs="Times New Roman"/>
          <w:sz w:val="24"/>
          <w:szCs w:val="24"/>
        </w:rPr>
        <w:t>»</w:t>
      </w:r>
      <w:r w:rsidRPr="00032D18">
        <w:rPr>
          <w:rFonts w:ascii="Times New Roman" w:hAnsi="Times New Roman" w:cs="Times New Roman"/>
          <w:sz w:val="24"/>
          <w:szCs w:val="24"/>
        </w:rPr>
        <w:t>, утвержденному приказом</w:t>
      </w:r>
    </w:p>
    <w:p w14:paraId="088D394A" w14:textId="77777777" w:rsidR="00157851" w:rsidRPr="00032D18" w:rsidRDefault="00157851" w:rsidP="00157851">
      <w:pPr>
        <w:pStyle w:val="ConsPlusNormal"/>
        <w:jc w:val="right"/>
        <w:rPr>
          <w:rFonts w:ascii="Times New Roman" w:hAnsi="Times New Roman" w:cs="Times New Roman"/>
          <w:sz w:val="24"/>
          <w:szCs w:val="24"/>
        </w:rPr>
      </w:pPr>
      <w:r w:rsidRPr="00032D18">
        <w:rPr>
          <w:rFonts w:ascii="Times New Roman" w:hAnsi="Times New Roman" w:cs="Times New Roman"/>
          <w:sz w:val="24"/>
          <w:szCs w:val="24"/>
        </w:rPr>
        <w:t>Министерства здравоохранения</w:t>
      </w:r>
    </w:p>
    <w:p w14:paraId="2CDB7146" w14:textId="77777777" w:rsidR="00157851" w:rsidRPr="00032D18" w:rsidRDefault="00157851" w:rsidP="00157851">
      <w:pPr>
        <w:pStyle w:val="ConsPlusNormal"/>
        <w:jc w:val="right"/>
        <w:rPr>
          <w:rFonts w:ascii="Times New Roman" w:hAnsi="Times New Roman" w:cs="Times New Roman"/>
          <w:sz w:val="24"/>
          <w:szCs w:val="24"/>
        </w:rPr>
      </w:pPr>
      <w:r w:rsidRPr="00032D18">
        <w:rPr>
          <w:rFonts w:ascii="Times New Roman" w:hAnsi="Times New Roman" w:cs="Times New Roman"/>
          <w:sz w:val="24"/>
          <w:szCs w:val="24"/>
        </w:rPr>
        <w:t>Российской Федерации</w:t>
      </w:r>
    </w:p>
    <w:p w14:paraId="79955667" w14:textId="77777777" w:rsidR="00157851" w:rsidRPr="00032D18" w:rsidRDefault="00157851" w:rsidP="00157851">
      <w:pPr>
        <w:pStyle w:val="ConsPlusNormal"/>
        <w:jc w:val="right"/>
        <w:rPr>
          <w:rFonts w:ascii="Times New Roman" w:hAnsi="Times New Roman" w:cs="Times New Roman"/>
          <w:sz w:val="24"/>
          <w:szCs w:val="24"/>
        </w:rPr>
      </w:pPr>
      <w:r w:rsidRPr="00032D18">
        <w:rPr>
          <w:rFonts w:ascii="Times New Roman" w:hAnsi="Times New Roman" w:cs="Times New Roman"/>
          <w:sz w:val="24"/>
          <w:szCs w:val="24"/>
        </w:rPr>
        <w:t xml:space="preserve">от 12 ноября 2012 г. </w:t>
      </w:r>
      <w:r>
        <w:rPr>
          <w:rFonts w:ascii="Times New Roman" w:hAnsi="Times New Roman" w:cs="Times New Roman"/>
          <w:sz w:val="24"/>
          <w:szCs w:val="24"/>
        </w:rPr>
        <w:t>№</w:t>
      </w:r>
      <w:r w:rsidRPr="00032D18">
        <w:rPr>
          <w:rFonts w:ascii="Times New Roman" w:hAnsi="Times New Roman" w:cs="Times New Roman"/>
          <w:sz w:val="24"/>
          <w:szCs w:val="24"/>
        </w:rPr>
        <w:t>908н</w:t>
      </w:r>
    </w:p>
    <w:p w14:paraId="7120B4A9" w14:textId="77777777" w:rsidR="00157851" w:rsidRDefault="00157851" w:rsidP="00157851">
      <w:pPr>
        <w:pStyle w:val="ConsPlusTitle"/>
        <w:jc w:val="center"/>
        <w:rPr>
          <w:rFonts w:ascii="Times New Roman" w:hAnsi="Times New Roman" w:cs="Times New Roman"/>
          <w:b w:val="0"/>
          <w:sz w:val="24"/>
          <w:szCs w:val="24"/>
        </w:rPr>
      </w:pPr>
    </w:p>
    <w:p w14:paraId="0EBFB25B" w14:textId="77777777" w:rsidR="00157851" w:rsidRPr="00032D18" w:rsidRDefault="00157851" w:rsidP="00157851">
      <w:pPr>
        <w:pStyle w:val="ConsPlusTitle"/>
        <w:jc w:val="center"/>
        <w:rPr>
          <w:rFonts w:ascii="Times New Roman" w:hAnsi="Times New Roman" w:cs="Times New Roman"/>
          <w:b w:val="0"/>
          <w:sz w:val="24"/>
          <w:szCs w:val="24"/>
        </w:rPr>
      </w:pPr>
      <w:r w:rsidRPr="00032D18">
        <w:rPr>
          <w:rFonts w:ascii="Times New Roman" w:hAnsi="Times New Roman" w:cs="Times New Roman"/>
          <w:b w:val="0"/>
          <w:sz w:val="24"/>
          <w:szCs w:val="24"/>
        </w:rPr>
        <w:t>ПРАВИЛА</w:t>
      </w:r>
    </w:p>
    <w:p w14:paraId="6B2A0361" w14:textId="77777777" w:rsidR="00157851" w:rsidRPr="00032D18" w:rsidRDefault="00157851" w:rsidP="00157851">
      <w:pPr>
        <w:pStyle w:val="ConsPlusTitle"/>
        <w:jc w:val="center"/>
        <w:rPr>
          <w:rFonts w:ascii="Times New Roman" w:hAnsi="Times New Roman" w:cs="Times New Roman"/>
          <w:b w:val="0"/>
          <w:sz w:val="24"/>
          <w:szCs w:val="24"/>
        </w:rPr>
      </w:pPr>
      <w:r w:rsidRPr="00032D18">
        <w:rPr>
          <w:rFonts w:ascii="Times New Roman" w:hAnsi="Times New Roman" w:cs="Times New Roman"/>
          <w:b w:val="0"/>
          <w:sz w:val="24"/>
          <w:szCs w:val="24"/>
        </w:rPr>
        <w:t>ОРГАНИЗАЦИИ ДЕЯТЕЛЬНОСТИ КАБИНЕТА-ШКОЛЫ ДЛЯ БОЛЬНЫХ</w:t>
      </w:r>
    </w:p>
    <w:p w14:paraId="45D09487" w14:textId="77777777" w:rsidR="00157851" w:rsidRDefault="00157851" w:rsidP="00157851">
      <w:pPr>
        <w:pStyle w:val="ConsPlusTitle"/>
        <w:jc w:val="center"/>
        <w:rPr>
          <w:rFonts w:ascii="Times New Roman" w:hAnsi="Times New Roman" w:cs="Times New Roman"/>
          <w:b w:val="0"/>
          <w:sz w:val="24"/>
          <w:szCs w:val="24"/>
        </w:rPr>
      </w:pPr>
      <w:r w:rsidRPr="00032D18">
        <w:rPr>
          <w:rFonts w:ascii="Times New Roman" w:hAnsi="Times New Roman" w:cs="Times New Roman"/>
          <w:b w:val="0"/>
          <w:sz w:val="24"/>
          <w:szCs w:val="24"/>
        </w:rPr>
        <w:t>САХАРНЫМ ДИАБЕТОМ</w:t>
      </w:r>
    </w:p>
    <w:p w14:paraId="6DDED548" w14:textId="77777777" w:rsidR="00157851" w:rsidRPr="00032D18" w:rsidRDefault="00157851" w:rsidP="00157851">
      <w:pPr>
        <w:pStyle w:val="ConsPlusTitle"/>
        <w:jc w:val="center"/>
        <w:rPr>
          <w:rFonts w:ascii="Times New Roman" w:hAnsi="Times New Roman" w:cs="Times New Roman"/>
          <w:b w:val="0"/>
          <w:sz w:val="24"/>
          <w:szCs w:val="24"/>
        </w:rPr>
      </w:pPr>
    </w:p>
    <w:p w14:paraId="18A92DFC" w14:textId="77777777" w:rsidR="00157851" w:rsidRPr="00032D18" w:rsidRDefault="00157851" w:rsidP="00157851">
      <w:pPr>
        <w:pStyle w:val="ConsPlusNormal"/>
        <w:ind w:firstLine="540"/>
        <w:jc w:val="both"/>
        <w:rPr>
          <w:rFonts w:ascii="Times New Roman" w:hAnsi="Times New Roman" w:cs="Times New Roman"/>
          <w:sz w:val="24"/>
          <w:szCs w:val="24"/>
        </w:rPr>
      </w:pPr>
      <w:r w:rsidRPr="00032D18">
        <w:rPr>
          <w:rFonts w:ascii="Times New Roman" w:hAnsi="Times New Roman" w:cs="Times New Roman"/>
          <w:sz w:val="24"/>
          <w:szCs w:val="24"/>
        </w:rPr>
        <w:t>1. Настоящие Правила устанавливают порядок организации деятельности кабинета-школы для больных сахарным диабетом в организациях, оказывающих медиц</w:t>
      </w:r>
      <w:r>
        <w:rPr>
          <w:rFonts w:ascii="Times New Roman" w:hAnsi="Times New Roman" w:cs="Times New Roman"/>
          <w:sz w:val="24"/>
          <w:szCs w:val="24"/>
        </w:rPr>
        <w:t>инскую помощь детям по профилю «</w:t>
      </w:r>
      <w:r w:rsidRPr="00032D18">
        <w:rPr>
          <w:rFonts w:ascii="Times New Roman" w:hAnsi="Times New Roman" w:cs="Times New Roman"/>
          <w:sz w:val="24"/>
          <w:szCs w:val="24"/>
        </w:rPr>
        <w:t>детская эндокринология</w:t>
      </w:r>
      <w:r>
        <w:rPr>
          <w:rFonts w:ascii="Times New Roman" w:hAnsi="Times New Roman" w:cs="Times New Roman"/>
          <w:sz w:val="24"/>
          <w:szCs w:val="24"/>
        </w:rPr>
        <w:t>»</w:t>
      </w:r>
      <w:r w:rsidRPr="00032D18">
        <w:rPr>
          <w:rFonts w:ascii="Times New Roman" w:hAnsi="Times New Roman" w:cs="Times New Roman"/>
          <w:sz w:val="24"/>
          <w:szCs w:val="24"/>
        </w:rPr>
        <w:t xml:space="preserve"> (далее - медицинская организация).</w:t>
      </w:r>
    </w:p>
    <w:p w14:paraId="2D55D5B8" w14:textId="77777777" w:rsidR="00157851" w:rsidRPr="00032D18" w:rsidRDefault="00157851" w:rsidP="00157851">
      <w:pPr>
        <w:pStyle w:val="ConsPlusNormal"/>
        <w:ind w:firstLine="540"/>
        <w:jc w:val="both"/>
        <w:rPr>
          <w:rFonts w:ascii="Times New Roman" w:hAnsi="Times New Roman" w:cs="Times New Roman"/>
          <w:sz w:val="24"/>
          <w:szCs w:val="24"/>
        </w:rPr>
      </w:pPr>
      <w:r w:rsidRPr="00032D18">
        <w:rPr>
          <w:rFonts w:ascii="Times New Roman" w:hAnsi="Times New Roman" w:cs="Times New Roman"/>
          <w:sz w:val="24"/>
          <w:szCs w:val="24"/>
        </w:rPr>
        <w:t>2. Кабинет-школа для больных сахарным диабетом (далее - Школа) является структурным подразделением медицинской организации.</w:t>
      </w:r>
    </w:p>
    <w:p w14:paraId="50F4BE06" w14:textId="77777777" w:rsidR="00157851" w:rsidRPr="00032D18" w:rsidRDefault="00157851" w:rsidP="00157851">
      <w:pPr>
        <w:pStyle w:val="ConsPlusNormal"/>
        <w:ind w:firstLine="540"/>
        <w:jc w:val="both"/>
        <w:rPr>
          <w:rFonts w:ascii="Times New Roman" w:hAnsi="Times New Roman" w:cs="Times New Roman"/>
          <w:sz w:val="24"/>
          <w:szCs w:val="24"/>
        </w:rPr>
      </w:pPr>
      <w:r w:rsidRPr="00032D18">
        <w:rPr>
          <w:rFonts w:ascii="Times New Roman" w:hAnsi="Times New Roman" w:cs="Times New Roman"/>
          <w:sz w:val="24"/>
          <w:szCs w:val="24"/>
        </w:rPr>
        <w:t xml:space="preserve">3. На должность врача - детского эндокринолога Школы назначается специалист, соответствующий требованиям, предъявляемым Квалификационными </w:t>
      </w:r>
      <w:hyperlink r:id="rId8" w:history="1">
        <w:r w:rsidRPr="00032D18">
          <w:rPr>
            <w:rFonts w:ascii="Times New Roman" w:hAnsi="Times New Roman" w:cs="Times New Roman"/>
            <w:color w:val="0000FF"/>
            <w:sz w:val="24"/>
            <w:szCs w:val="24"/>
          </w:rPr>
          <w:t>требованиями</w:t>
        </w:r>
      </w:hyperlink>
      <w:r w:rsidRPr="00032D18">
        <w:rPr>
          <w:rFonts w:ascii="Times New Roman" w:hAnsi="Times New Roman" w:cs="Times New Roman"/>
          <w:sz w:val="24"/>
          <w:szCs w:val="24"/>
        </w:rPr>
        <w:t xml:space="preserve"> к </w:t>
      </w:r>
      <w:r w:rsidRPr="00032D18">
        <w:rPr>
          <w:rFonts w:ascii="Times New Roman" w:hAnsi="Times New Roman" w:cs="Times New Roman"/>
          <w:sz w:val="24"/>
          <w:szCs w:val="24"/>
        </w:rPr>
        <w:lastRenderedPageBreak/>
        <w:t xml:space="preserve">специалистам с высшим и послевузовским медицинским и фармацевтическим образованием в сфере здравоохранения, утвержденными приказом Министерства здравоохранения и социального развития Российской Федерации от 7 июля 2009 г. N 415н, по специальности </w:t>
      </w:r>
      <w:r>
        <w:rPr>
          <w:rFonts w:ascii="Times New Roman" w:hAnsi="Times New Roman" w:cs="Times New Roman"/>
          <w:sz w:val="24"/>
          <w:szCs w:val="24"/>
        </w:rPr>
        <w:t>«</w:t>
      </w:r>
      <w:r w:rsidRPr="00032D18">
        <w:rPr>
          <w:rFonts w:ascii="Times New Roman" w:hAnsi="Times New Roman" w:cs="Times New Roman"/>
          <w:sz w:val="24"/>
          <w:szCs w:val="24"/>
        </w:rPr>
        <w:t>детская эндокринология</w:t>
      </w:r>
      <w:r>
        <w:rPr>
          <w:rFonts w:ascii="Times New Roman" w:hAnsi="Times New Roman" w:cs="Times New Roman"/>
          <w:sz w:val="24"/>
          <w:szCs w:val="24"/>
        </w:rPr>
        <w:t>»</w:t>
      </w:r>
      <w:r w:rsidRPr="00032D18">
        <w:rPr>
          <w:rFonts w:ascii="Times New Roman" w:hAnsi="Times New Roman" w:cs="Times New Roman"/>
          <w:sz w:val="24"/>
          <w:szCs w:val="24"/>
        </w:rPr>
        <w:t>.</w:t>
      </w:r>
    </w:p>
    <w:p w14:paraId="582ABF46" w14:textId="77777777" w:rsidR="00157851" w:rsidRPr="00032D18" w:rsidRDefault="00157851" w:rsidP="00157851">
      <w:pPr>
        <w:pStyle w:val="ConsPlusNormal"/>
        <w:ind w:firstLine="540"/>
        <w:jc w:val="both"/>
        <w:rPr>
          <w:rFonts w:ascii="Times New Roman" w:hAnsi="Times New Roman" w:cs="Times New Roman"/>
          <w:color w:val="000000" w:themeColor="text1"/>
          <w:sz w:val="24"/>
          <w:szCs w:val="24"/>
        </w:rPr>
      </w:pPr>
      <w:r w:rsidRPr="00032D18">
        <w:rPr>
          <w:rFonts w:ascii="Times New Roman" w:hAnsi="Times New Roman" w:cs="Times New Roman"/>
          <w:sz w:val="24"/>
          <w:szCs w:val="24"/>
        </w:rPr>
        <w:t>4. Штатная численность Школы устанавливается руководителем медицинской организации исходя из объема проводимой лечебно-диагностической работы, коечной мощности и численности детей на обслуживаемой территории</w:t>
      </w:r>
      <w:r w:rsidRPr="00032D18">
        <w:rPr>
          <w:rFonts w:ascii="Times New Roman" w:hAnsi="Times New Roman" w:cs="Times New Roman"/>
          <w:color w:val="000000" w:themeColor="text1"/>
          <w:sz w:val="24"/>
          <w:szCs w:val="24"/>
        </w:rPr>
        <w:t xml:space="preserve"> с учетом рекомендуемых штатных нормативов, предусмотренных </w:t>
      </w:r>
      <w:hyperlink w:anchor="P582" w:history="1">
        <w:r w:rsidRPr="00032D18">
          <w:rPr>
            <w:rFonts w:ascii="Times New Roman" w:hAnsi="Times New Roman" w:cs="Times New Roman"/>
            <w:color w:val="000000" w:themeColor="text1"/>
            <w:sz w:val="24"/>
            <w:szCs w:val="24"/>
          </w:rPr>
          <w:t>приложением №8</w:t>
        </w:r>
      </w:hyperlink>
      <w:r w:rsidRPr="00032D18">
        <w:rPr>
          <w:rFonts w:ascii="Times New Roman" w:hAnsi="Times New Roman" w:cs="Times New Roman"/>
          <w:color w:val="000000" w:themeColor="text1"/>
          <w:sz w:val="24"/>
          <w:szCs w:val="24"/>
        </w:rPr>
        <w:t xml:space="preserve"> к Порядку оказания медицинской помощи по профилю </w:t>
      </w:r>
      <w:r>
        <w:rPr>
          <w:rFonts w:ascii="Times New Roman" w:hAnsi="Times New Roman" w:cs="Times New Roman"/>
          <w:color w:val="000000" w:themeColor="text1"/>
          <w:sz w:val="24"/>
          <w:szCs w:val="24"/>
        </w:rPr>
        <w:t>«</w:t>
      </w:r>
      <w:r w:rsidRPr="00032D18">
        <w:rPr>
          <w:rFonts w:ascii="Times New Roman" w:hAnsi="Times New Roman" w:cs="Times New Roman"/>
          <w:color w:val="000000" w:themeColor="text1"/>
          <w:sz w:val="24"/>
          <w:szCs w:val="24"/>
        </w:rPr>
        <w:t>детская эндокринология</w:t>
      </w:r>
      <w:r>
        <w:rPr>
          <w:rFonts w:ascii="Times New Roman" w:hAnsi="Times New Roman" w:cs="Times New Roman"/>
          <w:color w:val="000000" w:themeColor="text1"/>
          <w:sz w:val="24"/>
          <w:szCs w:val="24"/>
        </w:rPr>
        <w:t>»</w:t>
      </w:r>
      <w:r w:rsidRPr="00032D18">
        <w:rPr>
          <w:rFonts w:ascii="Times New Roman" w:hAnsi="Times New Roman" w:cs="Times New Roman"/>
          <w:color w:val="000000" w:themeColor="text1"/>
          <w:sz w:val="24"/>
          <w:szCs w:val="24"/>
        </w:rPr>
        <w:t>, утвержденному настоящим приказом.</w:t>
      </w:r>
    </w:p>
    <w:p w14:paraId="7AF8CB20" w14:textId="77777777" w:rsidR="00157851" w:rsidRPr="00032D18" w:rsidRDefault="00157851" w:rsidP="00157851">
      <w:pPr>
        <w:pStyle w:val="ConsPlusNormal"/>
        <w:ind w:firstLine="540"/>
        <w:jc w:val="both"/>
        <w:rPr>
          <w:rFonts w:ascii="Times New Roman" w:hAnsi="Times New Roman" w:cs="Times New Roman"/>
          <w:sz w:val="24"/>
          <w:szCs w:val="24"/>
        </w:rPr>
      </w:pPr>
      <w:r w:rsidRPr="00032D18">
        <w:rPr>
          <w:rFonts w:ascii="Times New Roman" w:hAnsi="Times New Roman" w:cs="Times New Roman"/>
          <w:color w:val="000000" w:themeColor="text1"/>
          <w:sz w:val="24"/>
          <w:szCs w:val="24"/>
        </w:rPr>
        <w:t xml:space="preserve">5. Оснащение Школы осуществляется в соответствии со стандартом оснащения Школы, предусмотренным </w:t>
      </w:r>
      <w:hyperlink w:anchor="P613" w:history="1">
        <w:r w:rsidRPr="00032D18">
          <w:rPr>
            <w:rFonts w:ascii="Times New Roman" w:hAnsi="Times New Roman" w:cs="Times New Roman"/>
            <w:color w:val="000000" w:themeColor="text1"/>
            <w:sz w:val="24"/>
            <w:szCs w:val="24"/>
          </w:rPr>
          <w:t>приложением №9</w:t>
        </w:r>
      </w:hyperlink>
      <w:r w:rsidRPr="00032D18">
        <w:rPr>
          <w:rFonts w:ascii="Times New Roman" w:hAnsi="Times New Roman" w:cs="Times New Roman"/>
          <w:color w:val="000000" w:themeColor="text1"/>
          <w:sz w:val="24"/>
          <w:szCs w:val="24"/>
        </w:rPr>
        <w:t xml:space="preserve"> к Порядку оказания медицинской помощи по профилю </w:t>
      </w:r>
      <w:r>
        <w:rPr>
          <w:rFonts w:ascii="Times New Roman" w:hAnsi="Times New Roman" w:cs="Times New Roman"/>
          <w:color w:val="000000" w:themeColor="text1"/>
          <w:sz w:val="24"/>
          <w:szCs w:val="24"/>
        </w:rPr>
        <w:t>«</w:t>
      </w:r>
      <w:r w:rsidRPr="00032D18">
        <w:rPr>
          <w:rFonts w:ascii="Times New Roman" w:hAnsi="Times New Roman" w:cs="Times New Roman"/>
          <w:color w:val="000000" w:themeColor="text1"/>
          <w:sz w:val="24"/>
          <w:szCs w:val="24"/>
        </w:rPr>
        <w:t>детская эндокринология</w:t>
      </w:r>
      <w:r>
        <w:rPr>
          <w:rFonts w:ascii="Times New Roman" w:hAnsi="Times New Roman" w:cs="Times New Roman"/>
          <w:color w:val="000000" w:themeColor="text1"/>
          <w:sz w:val="24"/>
          <w:szCs w:val="24"/>
        </w:rPr>
        <w:t>»</w:t>
      </w:r>
      <w:r w:rsidRPr="00032D18">
        <w:rPr>
          <w:rFonts w:ascii="Times New Roman" w:hAnsi="Times New Roman" w:cs="Times New Roman"/>
          <w:color w:val="000000" w:themeColor="text1"/>
          <w:sz w:val="24"/>
          <w:szCs w:val="24"/>
        </w:rPr>
        <w:t>, утверж</w:t>
      </w:r>
      <w:r w:rsidRPr="00032D18">
        <w:rPr>
          <w:rFonts w:ascii="Times New Roman" w:hAnsi="Times New Roman" w:cs="Times New Roman"/>
          <w:sz w:val="24"/>
          <w:szCs w:val="24"/>
        </w:rPr>
        <w:t>денному настоящим приказом.</w:t>
      </w:r>
    </w:p>
    <w:p w14:paraId="35957DA4" w14:textId="77777777" w:rsidR="00157851" w:rsidRPr="00032D18" w:rsidRDefault="00157851" w:rsidP="00157851">
      <w:pPr>
        <w:pStyle w:val="ConsPlusNormal"/>
        <w:ind w:firstLine="540"/>
        <w:jc w:val="both"/>
        <w:rPr>
          <w:rFonts w:ascii="Times New Roman" w:hAnsi="Times New Roman" w:cs="Times New Roman"/>
          <w:sz w:val="24"/>
          <w:szCs w:val="24"/>
        </w:rPr>
      </w:pPr>
      <w:r w:rsidRPr="00032D18">
        <w:rPr>
          <w:rFonts w:ascii="Times New Roman" w:hAnsi="Times New Roman" w:cs="Times New Roman"/>
          <w:sz w:val="24"/>
          <w:szCs w:val="24"/>
        </w:rPr>
        <w:t>6. Школа осуществляет следующие функции:</w:t>
      </w:r>
    </w:p>
    <w:p w14:paraId="4301CF86" w14:textId="77777777" w:rsidR="00157851" w:rsidRPr="00032D18" w:rsidRDefault="00157851" w:rsidP="00157851">
      <w:pPr>
        <w:pStyle w:val="ConsPlusNormal"/>
        <w:ind w:firstLine="540"/>
        <w:jc w:val="both"/>
        <w:rPr>
          <w:rFonts w:ascii="Times New Roman" w:hAnsi="Times New Roman" w:cs="Times New Roman"/>
          <w:sz w:val="24"/>
          <w:szCs w:val="24"/>
        </w:rPr>
      </w:pPr>
      <w:r w:rsidRPr="00032D18">
        <w:rPr>
          <w:rFonts w:ascii="Times New Roman" w:hAnsi="Times New Roman" w:cs="Times New Roman"/>
          <w:sz w:val="24"/>
          <w:szCs w:val="24"/>
        </w:rPr>
        <w:t>оказание консультативной помощи детям и их родителям (законным представителям);</w:t>
      </w:r>
    </w:p>
    <w:p w14:paraId="37832471" w14:textId="77777777" w:rsidR="00157851" w:rsidRPr="00032D18" w:rsidRDefault="00157851" w:rsidP="00157851">
      <w:pPr>
        <w:pStyle w:val="ConsPlusNormal"/>
        <w:ind w:firstLine="540"/>
        <w:jc w:val="both"/>
        <w:rPr>
          <w:rFonts w:ascii="Times New Roman" w:hAnsi="Times New Roman" w:cs="Times New Roman"/>
          <w:sz w:val="24"/>
          <w:szCs w:val="24"/>
        </w:rPr>
      </w:pPr>
      <w:r w:rsidRPr="00032D18">
        <w:rPr>
          <w:rFonts w:ascii="Times New Roman" w:hAnsi="Times New Roman" w:cs="Times New Roman"/>
          <w:sz w:val="24"/>
          <w:szCs w:val="24"/>
        </w:rPr>
        <w:t>обучение технике введения инсулинов, в том числе с помощью инсулиновой помпы;</w:t>
      </w:r>
    </w:p>
    <w:p w14:paraId="3D19D7F2" w14:textId="77777777" w:rsidR="00157851" w:rsidRPr="00032D18" w:rsidRDefault="00157851" w:rsidP="00157851">
      <w:pPr>
        <w:pStyle w:val="ConsPlusNormal"/>
        <w:jc w:val="both"/>
        <w:rPr>
          <w:rFonts w:ascii="Times New Roman" w:hAnsi="Times New Roman" w:cs="Times New Roman"/>
          <w:sz w:val="24"/>
          <w:szCs w:val="24"/>
        </w:rPr>
      </w:pPr>
      <w:r w:rsidRPr="00032D18">
        <w:rPr>
          <w:rFonts w:ascii="Times New Roman" w:hAnsi="Times New Roman" w:cs="Times New Roman"/>
          <w:sz w:val="24"/>
          <w:szCs w:val="24"/>
        </w:rPr>
        <w:t xml:space="preserve">(в ред. </w:t>
      </w:r>
      <w:hyperlink r:id="rId9" w:history="1">
        <w:r w:rsidRPr="00032D18">
          <w:rPr>
            <w:rFonts w:ascii="Times New Roman" w:hAnsi="Times New Roman" w:cs="Times New Roman"/>
            <w:color w:val="0000FF"/>
            <w:sz w:val="24"/>
            <w:szCs w:val="24"/>
          </w:rPr>
          <w:t>Приказа</w:t>
        </w:r>
      </w:hyperlink>
      <w:r w:rsidRPr="00032D18">
        <w:rPr>
          <w:rFonts w:ascii="Times New Roman" w:hAnsi="Times New Roman" w:cs="Times New Roman"/>
          <w:sz w:val="24"/>
          <w:szCs w:val="24"/>
        </w:rPr>
        <w:t xml:space="preserve"> Минздрава России от 25.03.2014 </w:t>
      </w:r>
      <w:r>
        <w:rPr>
          <w:rFonts w:ascii="Times New Roman" w:hAnsi="Times New Roman" w:cs="Times New Roman"/>
          <w:sz w:val="24"/>
          <w:szCs w:val="24"/>
        </w:rPr>
        <w:t>№</w:t>
      </w:r>
      <w:r w:rsidRPr="00032D18">
        <w:rPr>
          <w:rFonts w:ascii="Times New Roman" w:hAnsi="Times New Roman" w:cs="Times New Roman"/>
          <w:sz w:val="24"/>
          <w:szCs w:val="24"/>
        </w:rPr>
        <w:t>132н)</w:t>
      </w:r>
    </w:p>
    <w:p w14:paraId="237E310A" w14:textId="77777777" w:rsidR="00157851" w:rsidRPr="00032D18" w:rsidRDefault="00157851" w:rsidP="00157851">
      <w:pPr>
        <w:pStyle w:val="ConsPlusNormal"/>
        <w:ind w:firstLine="540"/>
        <w:jc w:val="both"/>
        <w:rPr>
          <w:rFonts w:ascii="Times New Roman" w:hAnsi="Times New Roman" w:cs="Times New Roman"/>
          <w:sz w:val="24"/>
          <w:szCs w:val="24"/>
        </w:rPr>
      </w:pPr>
      <w:r w:rsidRPr="00032D18">
        <w:rPr>
          <w:rFonts w:ascii="Times New Roman" w:hAnsi="Times New Roman" w:cs="Times New Roman"/>
          <w:sz w:val="24"/>
          <w:szCs w:val="24"/>
        </w:rPr>
        <w:t>обучение проведению самоконтроля уровня глюкозы в крови;</w:t>
      </w:r>
    </w:p>
    <w:p w14:paraId="3B2C031B" w14:textId="77777777" w:rsidR="00157851" w:rsidRPr="00032D18" w:rsidRDefault="00157851" w:rsidP="00157851">
      <w:pPr>
        <w:pStyle w:val="ConsPlusNormal"/>
        <w:ind w:firstLine="540"/>
        <w:jc w:val="both"/>
        <w:rPr>
          <w:rFonts w:ascii="Times New Roman" w:hAnsi="Times New Roman" w:cs="Times New Roman"/>
          <w:sz w:val="24"/>
          <w:szCs w:val="24"/>
        </w:rPr>
      </w:pPr>
      <w:r w:rsidRPr="00032D18">
        <w:rPr>
          <w:rFonts w:ascii="Times New Roman" w:hAnsi="Times New Roman" w:cs="Times New Roman"/>
          <w:sz w:val="24"/>
          <w:szCs w:val="24"/>
        </w:rPr>
        <w:t xml:space="preserve">обучение детей и их родителей (законных представителей) навыкам </w:t>
      </w:r>
      <w:proofErr w:type="spellStart"/>
      <w:r w:rsidRPr="00032D18">
        <w:rPr>
          <w:rFonts w:ascii="Times New Roman" w:hAnsi="Times New Roman" w:cs="Times New Roman"/>
          <w:sz w:val="24"/>
          <w:szCs w:val="24"/>
        </w:rPr>
        <w:t>здоровьесберегающего</w:t>
      </w:r>
      <w:proofErr w:type="spellEnd"/>
      <w:r w:rsidRPr="00032D18">
        <w:rPr>
          <w:rFonts w:ascii="Times New Roman" w:hAnsi="Times New Roman" w:cs="Times New Roman"/>
          <w:sz w:val="24"/>
          <w:szCs w:val="24"/>
        </w:rPr>
        <w:t xml:space="preserve"> образа жизни, включая правильное питание.</w:t>
      </w:r>
    </w:p>
    <w:p w14:paraId="227FFEAC" w14:textId="77777777" w:rsidR="00157851" w:rsidRPr="00032D18" w:rsidRDefault="00157851" w:rsidP="00157851">
      <w:pPr>
        <w:pStyle w:val="ConsPlusNormal"/>
        <w:ind w:firstLine="709"/>
        <w:jc w:val="both"/>
        <w:rPr>
          <w:rFonts w:ascii="Times New Roman" w:hAnsi="Times New Roman" w:cs="Times New Roman"/>
          <w:color w:val="000000" w:themeColor="text1"/>
          <w:sz w:val="24"/>
          <w:szCs w:val="24"/>
        </w:rPr>
      </w:pPr>
    </w:p>
    <w:p w14:paraId="2359DA7D" w14:textId="77777777" w:rsidR="00157851" w:rsidRPr="00032D18" w:rsidRDefault="00157851" w:rsidP="00157851">
      <w:pPr>
        <w:ind w:firstLine="709"/>
        <w:jc w:val="both"/>
        <w:rPr>
          <w:color w:val="000000"/>
          <w:sz w:val="24"/>
          <w:szCs w:val="24"/>
        </w:rPr>
      </w:pPr>
      <w:r w:rsidRPr="00032D18">
        <w:rPr>
          <w:color w:val="000000"/>
          <w:sz w:val="24"/>
          <w:szCs w:val="24"/>
        </w:rPr>
        <w:t xml:space="preserve">В </w:t>
      </w:r>
      <w:r w:rsidRPr="00032D18">
        <w:rPr>
          <w:sz w:val="24"/>
          <w:szCs w:val="24"/>
        </w:rPr>
        <w:t>Приложении</w:t>
      </w:r>
      <w:r w:rsidRPr="00032D18">
        <w:rPr>
          <w:color w:val="000000"/>
          <w:sz w:val="24"/>
          <w:szCs w:val="24"/>
        </w:rPr>
        <w:t xml:space="preserve"> №5 в порядке по профилю «эндокринология» (в составе отделения эндокринологии) и Приложении №8 в порядке по профилю «детская эндокринология» отражены рекомендуемые штатные нормативы кабинета «Школа для пациентов с сахарным диабетом».</w:t>
      </w:r>
    </w:p>
    <w:p w14:paraId="491FA442" w14:textId="77777777" w:rsidR="00157851" w:rsidRPr="00032D18" w:rsidRDefault="00157851" w:rsidP="00157851">
      <w:pPr>
        <w:widowControl w:val="0"/>
        <w:pBdr>
          <w:top w:val="nil"/>
          <w:left w:val="nil"/>
          <w:bottom w:val="nil"/>
          <w:right w:val="nil"/>
          <w:between w:val="nil"/>
        </w:pBdr>
        <w:rPr>
          <w:color w:val="000000"/>
          <w:sz w:val="24"/>
          <w:szCs w:val="24"/>
        </w:rPr>
      </w:pPr>
    </w:p>
    <w:p w14:paraId="5DED5051" w14:textId="77777777" w:rsidR="00157851" w:rsidRPr="006457FC" w:rsidRDefault="00157851" w:rsidP="00F54673">
      <w:pPr>
        <w:pStyle w:val="ConsPlusNormal"/>
        <w:ind w:firstLine="540"/>
        <w:jc w:val="right"/>
        <w:rPr>
          <w:rFonts w:ascii="Times New Roman" w:hAnsi="Times New Roman" w:cs="Times New Roman"/>
          <w:sz w:val="24"/>
          <w:szCs w:val="24"/>
        </w:rPr>
      </w:pPr>
      <w:r w:rsidRPr="00F54673">
        <w:rPr>
          <w:rFonts w:ascii="Times New Roman" w:hAnsi="Times New Roman" w:cs="Times New Roman"/>
          <w:sz w:val="24"/>
          <w:szCs w:val="24"/>
        </w:rPr>
        <w:t>Приложение №5</w:t>
      </w:r>
    </w:p>
    <w:p w14:paraId="742F132E" w14:textId="77777777" w:rsidR="00157851" w:rsidRPr="00032D18" w:rsidRDefault="00157851" w:rsidP="00157851">
      <w:pPr>
        <w:widowControl w:val="0"/>
        <w:autoSpaceDE w:val="0"/>
        <w:autoSpaceDN w:val="0"/>
        <w:adjustRightInd w:val="0"/>
        <w:jc w:val="right"/>
        <w:rPr>
          <w:sz w:val="24"/>
          <w:szCs w:val="24"/>
        </w:rPr>
      </w:pPr>
      <w:r w:rsidRPr="00032D18">
        <w:rPr>
          <w:sz w:val="24"/>
          <w:szCs w:val="24"/>
        </w:rPr>
        <w:t>к Порядку оказания медицинской</w:t>
      </w:r>
    </w:p>
    <w:p w14:paraId="4CFFD128" w14:textId="77777777" w:rsidR="00157851" w:rsidRPr="00032D18" w:rsidRDefault="00157851" w:rsidP="00157851">
      <w:pPr>
        <w:widowControl w:val="0"/>
        <w:autoSpaceDE w:val="0"/>
        <w:autoSpaceDN w:val="0"/>
        <w:adjustRightInd w:val="0"/>
        <w:jc w:val="right"/>
        <w:rPr>
          <w:sz w:val="24"/>
          <w:szCs w:val="24"/>
        </w:rPr>
      </w:pPr>
      <w:r w:rsidRPr="00032D18">
        <w:rPr>
          <w:sz w:val="24"/>
          <w:szCs w:val="24"/>
        </w:rPr>
        <w:t>помощи взрослому населению</w:t>
      </w:r>
    </w:p>
    <w:p w14:paraId="0D07D8B5" w14:textId="77777777" w:rsidR="00157851" w:rsidRPr="00032D18" w:rsidRDefault="00157851" w:rsidP="00157851">
      <w:pPr>
        <w:widowControl w:val="0"/>
        <w:autoSpaceDE w:val="0"/>
        <w:autoSpaceDN w:val="0"/>
        <w:adjustRightInd w:val="0"/>
        <w:jc w:val="right"/>
        <w:rPr>
          <w:sz w:val="24"/>
          <w:szCs w:val="24"/>
        </w:rPr>
      </w:pPr>
      <w:r w:rsidRPr="00032D18">
        <w:rPr>
          <w:sz w:val="24"/>
          <w:szCs w:val="24"/>
        </w:rPr>
        <w:t xml:space="preserve">по профилю </w:t>
      </w:r>
      <w:r>
        <w:rPr>
          <w:sz w:val="24"/>
          <w:szCs w:val="24"/>
        </w:rPr>
        <w:t>«</w:t>
      </w:r>
      <w:r w:rsidRPr="00032D18">
        <w:rPr>
          <w:sz w:val="24"/>
          <w:szCs w:val="24"/>
        </w:rPr>
        <w:t>эндокринология</w:t>
      </w:r>
      <w:r>
        <w:rPr>
          <w:sz w:val="24"/>
          <w:szCs w:val="24"/>
        </w:rPr>
        <w:t>»</w:t>
      </w:r>
      <w:r w:rsidRPr="00032D18">
        <w:rPr>
          <w:sz w:val="24"/>
          <w:szCs w:val="24"/>
        </w:rPr>
        <w:t>,</w:t>
      </w:r>
    </w:p>
    <w:p w14:paraId="01113DD2" w14:textId="77777777" w:rsidR="00157851" w:rsidRPr="00032D18" w:rsidRDefault="00157851" w:rsidP="00157851">
      <w:pPr>
        <w:widowControl w:val="0"/>
        <w:autoSpaceDE w:val="0"/>
        <w:autoSpaceDN w:val="0"/>
        <w:adjustRightInd w:val="0"/>
        <w:jc w:val="right"/>
        <w:rPr>
          <w:sz w:val="24"/>
          <w:szCs w:val="24"/>
        </w:rPr>
      </w:pPr>
      <w:r w:rsidRPr="00032D18">
        <w:rPr>
          <w:sz w:val="24"/>
          <w:szCs w:val="24"/>
        </w:rPr>
        <w:t>утвержденному приказом</w:t>
      </w:r>
    </w:p>
    <w:p w14:paraId="0D7D5F42" w14:textId="77777777" w:rsidR="00157851" w:rsidRPr="00032D18" w:rsidRDefault="00157851" w:rsidP="00157851">
      <w:pPr>
        <w:widowControl w:val="0"/>
        <w:autoSpaceDE w:val="0"/>
        <w:autoSpaceDN w:val="0"/>
        <w:adjustRightInd w:val="0"/>
        <w:jc w:val="right"/>
        <w:rPr>
          <w:sz w:val="24"/>
          <w:szCs w:val="24"/>
        </w:rPr>
      </w:pPr>
      <w:r w:rsidRPr="00032D18">
        <w:rPr>
          <w:sz w:val="24"/>
          <w:szCs w:val="24"/>
        </w:rPr>
        <w:t>Министерства здравоохранения</w:t>
      </w:r>
    </w:p>
    <w:p w14:paraId="1DBC22C6" w14:textId="77777777" w:rsidR="00157851" w:rsidRPr="00032D18" w:rsidRDefault="00157851" w:rsidP="00157851">
      <w:pPr>
        <w:widowControl w:val="0"/>
        <w:autoSpaceDE w:val="0"/>
        <w:autoSpaceDN w:val="0"/>
        <w:adjustRightInd w:val="0"/>
        <w:jc w:val="right"/>
        <w:rPr>
          <w:sz w:val="24"/>
          <w:szCs w:val="24"/>
        </w:rPr>
      </w:pPr>
      <w:r w:rsidRPr="00032D18">
        <w:rPr>
          <w:sz w:val="24"/>
          <w:szCs w:val="24"/>
        </w:rPr>
        <w:t>Российской Федерации</w:t>
      </w:r>
    </w:p>
    <w:p w14:paraId="558EC2F5" w14:textId="77777777" w:rsidR="00157851" w:rsidRPr="00032D18" w:rsidRDefault="00157851" w:rsidP="00157851">
      <w:pPr>
        <w:widowControl w:val="0"/>
        <w:autoSpaceDE w:val="0"/>
        <w:autoSpaceDN w:val="0"/>
        <w:adjustRightInd w:val="0"/>
        <w:jc w:val="right"/>
        <w:rPr>
          <w:sz w:val="24"/>
          <w:szCs w:val="24"/>
        </w:rPr>
      </w:pPr>
      <w:r w:rsidRPr="00032D18">
        <w:rPr>
          <w:sz w:val="24"/>
          <w:szCs w:val="24"/>
        </w:rPr>
        <w:t xml:space="preserve">от 12 ноября 2012 г. </w:t>
      </w:r>
      <w:r>
        <w:rPr>
          <w:sz w:val="24"/>
          <w:szCs w:val="24"/>
        </w:rPr>
        <w:t>№</w:t>
      </w:r>
      <w:r w:rsidRPr="00032D18">
        <w:rPr>
          <w:sz w:val="24"/>
          <w:szCs w:val="24"/>
        </w:rPr>
        <w:t>899н</w:t>
      </w:r>
    </w:p>
    <w:p w14:paraId="60DA1BF6" w14:textId="77777777" w:rsidR="00157851" w:rsidRPr="00032D18" w:rsidRDefault="00157851" w:rsidP="00157851">
      <w:pPr>
        <w:widowControl w:val="0"/>
        <w:autoSpaceDE w:val="0"/>
        <w:autoSpaceDN w:val="0"/>
        <w:adjustRightInd w:val="0"/>
        <w:ind w:firstLine="540"/>
        <w:jc w:val="both"/>
        <w:rPr>
          <w:sz w:val="24"/>
          <w:szCs w:val="24"/>
        </w:rPr>
      </w:pPr>
    </w:p>
    <w:p w14:paraId="2A6FA48E" w14:textId="77777777" w:rsidR="00157851" w:rsidRPr="00032D18" w:rsidRDefault="00157851" w:rsidP="00157851">
      <w:pPr>
        <w:widowControl w:val="0"/>
        <w:autoSpaceDE w:val="0"/>
        <w:autoSpaceDN w:val="0"/>
        <w:adjustRightInd w:val="0"/>
        <w:jc w:val="center"/>
        <w:rPr>
          <w:sz w:val="24"/>
          <w:szCs w:val="24"/>
        </w:rPr>
      </w:pPr>
      <w:bookmarkStart w:id="12" w:name="Par226"/>
      <w:bookmarkEnd w:id="12"/>
      <w:r w:rsidRPr="00032D18">
        <w:rPr>
          <w:sz w:val="24"/>
          <w:szCs w:val="24"/>
        </w:rPr>
        <w:t>РЕКОМЕНДУЕМЫЕ ШТАТНЫЕ НОРМАТИВЫ ОТДЕЛЕНИЯ ЭНДОКРИНОЛОГИИ</w:t>
      </w:r>
    </w:p>
    <w:p w14:paraId="18089C8D" w14:textId="77777777" w:rsidR="00157851" w:rsidRPr="00032D18" w:rsidRDefault="00157851" w:rsidP="00157851">
      <w:pPr>
        <w:widowControl w:val="0"/>
        <w:autoSpaceDE w:val="0"/>
        <w:autoSpaceDN w:val="0"/>
        <w:adjustRightInd w:val="0"/>
        <w:ind w:firstLine="540"/>
        <w:jc w:val="both"/>
        <w:rPr>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720"/>
        <w:gridCol w:w="4162"/>
        <w:gridCol w:w="4358"/>
      </w:tblGrid>
      <w:tr w:rsidR="00157851" w:rsidRPr="00032D18" w14:paraId="43F7F92E" w14:textId="77777777" w:rsidTr="00C721F6">
        <w:trPr>
          <w:trHeight w:val="400"/>
          <w:tblCellSpacing w:w="5" w:type="nil"/>
        </w:trPr>
        <w:tc>
          <w:tcPr>
            <w:tcW w:w="720" w:type="dxa"/>
            <w:tcBorders>
              <w:top w:val="single" w:sz="4" w:space="0" w:color="auto"/>
              <w:left w:val="single" w:sz="4" w:space="0" w:color="auto"/>
              <w:bottom w:val="single" w:sz="4" w:space="0" w:color="auto"/>
              <w:right w:val="single" w:sz="4" w:space="0" w:color="auto"/>
            </w:tcBorders>
          </w:tcPr>
          <w:p w14:paraId="1D6A9335" w14:textId="77777777" w:rsidR="00157851" w:rsidRPr="00032D18" w:rsidRDefault="00157851" w:rsidP="00C721F6">
            <w:pPr>
              <w:pStyle w:val="ConsPlusCell"/>
              <w:rPr>
                <w:rFonts w:ascii="Times New Roman" w:hAnsi="Times New Roman" w:cs="Times New Roman"/>
                <w:sz w:val="24"/>
                <w:szCs w:val="24"/>
              </w:rPr>
            </w:pPr>
            <w:r w:rsidRPr="00032D18">
              <w:rPr>
                <w:rFonts w:ascii="Times New Roman" w:hAnsi="Times New Roman" w:cs="Times New Roman"/>
                <w:sz w:val="24"/>
                <w:szCs w:val="24"/>
              </w:rPr>
              <w:t xml:space="preserve"> </w:t>
            </w:r>
            <w:r>
              <w:rPr>
                <w:rFonts w:ascii="Times New Roman" w:hAnsi="Times New Roman" w:cs="Times New Roman"/>
                <w:sz w:val="24"/>
                <w:szCs w:val="24"/>
              </w:rPr>
              <w:t>№</w:t>
            </w:r>
            <w:r w:rsidRPr="00032D18">
              <w:rPr>
                <w:rFonts w:ascii="Times New Roman" w:hAnsi="Times New Roman" w:cs="Times New Roman"/>
                <w:sz w:val="24"/>
                <w:szCs w:val="24"/>
              </w:rPr>
              <w:t xml:space="preserve">  </w:t>
            </w:r>
            <w:r w:rsidRPr="00032D18">
              <w:rPr>
                <w:rFonts w:ascii="Times New Roman" w:hAnsi="Times New Roman" w:cs="Times New Roman"/>
                <w:sz w:val="24"/>
                <w:szCs w:val="24"/>
              </w:rPr>
              <w:br/>
              <w:t xml:space="preserve">п/п </w:t>
            </w:r>
          </w:p>
        </w:tc>
        <w:tc>
          <w:tcPr>
            <w:tcW w:w="4162" w:type="dxa"/>
            <w:tcBorders>
              <w:top w:val="single" w:sz="4" w:space="0" w:color="auto"/>
              <w:left w:val="single" w:sz="4" w:space="0" w:color="auto"/>
              <w:bottom w:val="single" w:sz="4" w:space="0" w:color="auto"/>
              <w:right w:val="single" w:sz="4" w:space="0" w:color="auto"/>
            </w:tcBorders>
          </w:tcPr>
          <w:p w14:paraId="1C9E24C2" w14:textId="77777777" w:rsidR="00157851" w:rsidRPr="00032D18" w:rsidRDefault="00157851" w:rsidP="00C721F6">
            <w:pPr>
              <w:pStyle w:val="ConsPlusCell"/>
              <w:rPr>
                <w:rFonts w:ascii="Times New Roman" w:hAnsi="Times New Roman" w:cs="Times New Roman"/>
                <w:sz w:val="24"/>
                <w:szCs w:val="24"/>
              </w:rPr>
            </w:pPr>
            <w:r w:rsidRPr="00032D18">
              <w:rPr>
                <w:rFonts w:ascii="Times New Roman" w:hAnsi="Times New Roman" w:cs="Times New Roman"/>
                <w:sz w:val="24"/>
                <w:szCs w:val="24"/>
              </w:rPr>
              <w:t xml:space="preserve">    Наименование должностей     </w:t>
            </w:r>
          </w:p>
        </w:tc>
        <w:tc>
          <w:tcPr>
            <w:tcW w:w="4358" w:type="dxa"/>
            <w:tcBorders>
              <w:top w:val="single" w:sz="4" w:space="0" w:color="auto"/>
              <w:left w:val="single" w:sz="4" w:space="0" w:color="auto"/>
              <w:bottom w:val="single" w:sz="4" w:space="0" w:color="auto"/>
              <w:right w:val="single" w:sz="4" w:space="0" w:color="auto"/>
            </w:tcBorders>
          </w:tcPr>
          <w:p w14:paraId="79F4EB68" w14:textId="77777777" w:rsidR="00157851" w:rsidRPr="00032D18" w:rsidRDefault="00157851" w:rsidP="00C721F6">
            <w:pPr>
              <w:pStyle w:val="ConsPlusCell"/>
              <w:rPr>
                <w:rFonts w:ascii="Times New Roman" w:hAnsi="Times New Roman" w:cs="Times New Roman"/>
                <w:sz w:val="24"/>
                <w:szCs w:val="24"/>
              </w:rPr>
            </w:pPr>
            <w:r w:rsidRPr="00032D18">
              <w:rPr>
                <w:rFonts w:ascii="Times New Roman" w:hAnsi="Times New Roman" w:cs="Times New Roman"/>
                <w:sz w:val="24"/>
                <w:szCs w:val="24"/>
              </w:rPr>
              <w:t xml:space="preserve">       Количество должностей       </w:t>
            </w:r>
          </w:p>
        </w:tc>
      </w:tr>
      <w:tr w:rsidR="00157851" w:rsidRPr="00032D18" w14:paraId="1550214D" w14:textId="77777777" w:rsidTr="00C721F6">
        <w:trPr>
          <w:tblCellSpacing w:w="5" w:type="nil"/>
        </w:trPr>
        <w:tc>
          <w:tcPr>
            <w:tcW w:w="720" w:type="dxa"/>
            <w:tcBorders>
              <w:left w:val="single" w:sz="4" w:space="0" w:color="auto"/>
              <w:bottom w:val="single" w:sz="4" w:space="0" w:color="auto"/>
              <w:right w:val="single" w:sz="4" w:space="0" w:color="auto"/>
            </w:tcBorders>
          </w:tcPr>
          <w:p w14:paraId="1B1F320E" w14:textId="77777777" w:rsidR="00157851" w:rsidRPr="00032D18" w:rsidRDefault="00157851" w:rsidP="00C721F6">
            <w:pPr>
              <w:pStyle w:val="ConsPlusCell"/>
              <w:rPr>
                <w:rFonts w:ascii="Times New Roman" w:hAnsi="Times New Roman" w:cs="Times New Roman"/>
                <w:sz w:val="24"/>
                <w:szCs w:val="24"/>
              </w:rPr>
            </w:pPr>
            <w:r w:rsidRPr="00032D18">
              <w:rPr>
                <w:rFonts w:ascii="Times New Roman" w:hAnsi="Times New Roman" w:cs="Times New Roman"/>
                <w:sz w:val="24"/>
                <w:szCs w:val="24"/>
              </w:rPr>
              <w:t xml:space="preserve"> 1. </w:t>
            </w:r>
          </w:p>
        </w:tc>
        <w:tc>
          <w:tcPr>
            <w:tcW w:w="4162" w:type="dxa"/>
            <w:tcBorders>
              <w:left w:val="single" w:sz="4" w:space="0" w:color="auto"/>
              <w:bottom w:val="single" w:sz="4" w:space="0" w:color="auto"/>
              <w:right w:val="single" w:sz="4" w:space="0" w:color="auto"/>
            </w:tcBorders>
          </w:tcPr>
          <w:p w14:paraId="16CFFC7C" w14:textId="77777777" w:rsidR="00157851" w:rsidRPr="00032D18" w:rsidRDefault="00157851" w:rsidP="00C721F6">
            <w:pPr>
              <w:pStyle w:val="ConsPlusCell"/>
              <w:rPr>
                <w:rFonts w:ascii="Times New Roman" w:hAnsi="Times New Roman" w:cs="Times New Roman"/>
                <w:sz w:val="24"/>
                <w:szCs w:val="24"/>
              </w:rPr>
            </w:pPr>
            <w:r w:rsidRPr="00032D18">
              <w:rPr>
                <w:rFonts w:ascii="Times New Roman" w:hAnsi="Times New Roman" w:cs="Times New Roman"/>
                <w:sz w:val="24"/>
                <w:szCs w:val="24"/>
              </w:rPr>
              <w:t xml:space="preserve">Врач-эндокринолог               </w:t>
            </w:r>
          </w:p>
        </w:tc>
        <w:tc>
          <w:tcPr>
            <w:tcW w:w="4358" w:type="dxa"/>
            <w:tcBorders>
              <w:left w:val="single" w:sz="4" w:space="0" w:color="auto"/>
              <w:bottom w:val="single" w:sz="4" w:space="0" w:color="auto"/>
              <w:right w:val="single" w:sz="4" w:space="0" w:color="auto"/>
            </w:tcBorders>
          </w:tcPr>
          <w:p w14:paraId="4415D9C5" w14:textId="77777777" w:rsidR="00157851" w:rsidRPr="00032D18" w:rsidRDefault="00157851" w:rsidP="00C721F6">
            <w:pPr>
              <w:pStyle w:val="ConsPlusCell"/>
              <w:rPr>
                <w:rFonts w:ascii="Times New Roman" w:hAnsi="Times New Roman" w:cs="Times New Roman"/>
                <w:sz w:val="24"/>
                <w:szCs w:val="24"/>
              </w:rPr>
            </w:pPr>
            <w:r w:rsidRPr="00032D18">
              <w:rPr>
                <w:rFonts w:ascii="Times New Roman" w:hAnsi="Times New Roman" w:cs="Times New Roman"/>
                <w:sz w:val="24"/>
                <w:szCs w:val="24"/>
              </w:rPr>
              <w:t xml:space="preserve">1 на 15 коек                       </w:t>
            </w:r>
          </w:p>
        </w:tc>
      </w:tr>
      <w:tr w:rsidR="00157851" w:rsidRPr="00032D18" w14:paraId="32AE6883" w14:textId="77777777" w:rsidTr="00C721F6">
        <w:trPr>
          <w:trHeight w:val="400"/>
          <w:tblCellSpacing w:w="5" w:type="nil"/>
        </w:trPr>
        <w:tc>
          <w:tcPr>
            <w:tcW w:w="720" w:type="dxa"/>
            <w:tcBorders>
              <w:left w:val="single" w:sz="4" w:space="0" w:color="auto"/>
              <w:bottom w:val="single" w:sz="4" w:space="0" w:color="auto"/>
              <w:right w:val="single" w:sz="4" w:space="0" w:color="auto"/>
            </w:tcBorders>
          </w:tcPr>
          <w:p w14:paraId="3E1A4C6E" w14:textId="77777777" w:rsidR="00157851" w:rsidRPr="00032D18" w:rsidRDefault="00157851" w:rsidP="00C721F6">
            <w:pPr>
              <w:pStyle w:val="ConsPlusCell"/>
              <w:rPr>
                <w:rFonts w:ascii="Times New Roman" w:hAnsi="Times New Roman" w:cs="Times New Roman"/>
                <w:sz w:val="24"/>
                <w:szCs w:val="24"/>
              </w:rPr>
            </w:pPr>
            <w:r w:rsidRPr="00032D18">
              <w:rPr>
                <w:rFonts w:ascii="Times New Roman" w:hAnsi="Times New Roman" w:cs="Times New Roman"/>
                <w:sz w:val="24"/>
                <w:szCs w:val="24"/>
              </w:rPr>
              <w:t xml:space="preserve"> 2. </w:t>
            </w:r>
          </w:p>
        </w:tc>
        <w:tc>
          <w:tcPr>
            <w:tcW w:w="4162" w:type="dxa"/>
            <w:tcBorders>
              <w:left w:val="single" w:sz="4" w:space="0" w:color="auto"/>
              <w:bottom w:val="single" w:sz="4" w:space="0" w:color="auto"/>
              <w:right w:val="single" w:sz="4" w:space="0" w:color="auto"/>
            </w:tcBorders>
          </w:tcPr>
          <w:p w14:paraId="11F3006A" w14:textId="77777777" w:rsidR="00157851" w:rsidRPr="00032D18" w:rsidRDefault="00157851" w:rsidP="00C721F6">
            <w:pPr>
              <w:pStyle w:val="ConsPlusCell"/>
              <w:rPr>
                <w:rFonts w:ascii="Times New Roman" w:hAnsi="Times New Roman" w:cs="Times New Roman"/>
                <w:sz w:val="24"/>
                <w:szCs w:val="24"/>
              </w:rPr>
            </w:pPr>
            <w:r w:rsidRPr="00032D18">
              <w:rPr>
                <w:rFonts w:ascii="Times New Roman" w:hAnsi="Times New Roman" w:cs="Times New Roman"/>
                <w:sz w:val="24"/>
                <w:szCs w:val="24"/>
              </w:rPr>
              <w:t xml:space="preserve">Заведующий отделением - врач-   </w:t>
            </w:r>
            <w:r w:rsidRPr="00032D18">
              <w:rPr>
                <w:rFonts w:ascii="Times New Roman" w:hAnsi="Times New Roman" w:cs="Times New Roman"/>
                <w:sz w:val="24"/>
                <w:szCs w:val="24"/>
              </w:rPr>
              <w:br/>
              <w:t xml:space="preserve">эндокринолог                    </w:t>
            </w:r>
          </w:p>
        </w:tc>
        <w:tc>
          <w:tcPr>
            <w:tcW w:w="4358" w:type="dxa"/>
            <w:tcBorders>
              <w:left w:val="single" w:sz="4" w:space="0" w:color="auto"/>
              <w:bottom w:val="single" w:sz="4" w:space="0" w:color="auto"/>
              <w:right w:val="single" w:sz="4" w:space="0" w:color="auto"/>
            </w:tcBorders>
          </w:tcPr>
          <w:p w14:paraId="32639DED" w14:textId="77777777" w:rsidR="00157851" w:rsidRPr="00032D18" w:rsidRDefault="00157851" w:rsidP="00C721F6">
            <w:pPr>
              <w:pStyle w:val="ConsPlusCell"/>
              <w:rPr>
                <w:rFonts w:ascii="Times New Roman" w:hAnsi="Times New Roman" w:cs="Times New Roman"/>
                <w:sz w:val="24"/>
                <w:szCs w:val="24"/>
              </w:rPr>
            </w:pPr>
            <w:r w:rsidRPr="00032D18">
              <w:rPr>
                <w:rFonts w:ascii="Times New Roman" w:hAnsi="Times New Roman" w:cs="Times New Roman"/>
                <w:sz w:val="24"/>
                <w:szCs w:val="24"/>
              </w:rPr>
              <w:t xml:space="preserve">1 на 30 коек                       </w:t>
            </w:r>
          </w:p>
        </w:tc>
      </w:tr>
      <w:tr w:rsidR="00157851" w:rsidRPr="00032D18" w14:paraId="0D529376" w14:textId="77777777" w:rsidTr="00C721F6">
        <w:trPr>
          <w:trHeight w:val="400"/>
          <w:tblCellSpacing w:w="5" w:type="nil"/>
        </w:trPr>
        <w:tc>
          <w:tcPr>
            <w:tcW w:w="720" w:type="dxa"/>
            <w:tcBorders>
              <w:left w:val="single" w:sz="4" w:space="0" w:color="auto"/>
              <w:bottom w:val="single" w:sz="4" w:space="0" w:color="auto"/>
              <w:right w:val="single" w:sz="4" w:space="0" w:color="auto"/>
            </w:tcBorders>
          </w:tcPr>
          <w:p w14:paraId="67EC3424" w14:textId="77777777" w:rsidR="00157851" w:rsidRPr="00032D18" w:rsidRDefault="00157851" w:rsidP="00C721F6">
            <w:pPr>
              <w:pStyle w:val="ConsPlusCell"/>
              <w:rPr>
                <w:rFonts w:ascii="Times New Roman" w:hAnsi="Times New Roman" w:cs="Times New Roman"/>
                <w:sz w:val="24"/>
                <w:szCs w:val="24"/>
              </w:rPr>
            </w:pPr>
            <w:r w:rsidRPr="00032D18">
              <w:rPr>
                <w:rFonts w:ascii="Times New Roman" w:hAnsi="Times New Roman" w:cs="Times New Roman"/>
                <w:sz w:val="24"/>
                <w:szCs w:val="24"/>
              </w:rPr>
              <w:t xml:space="preserve"> 3. </w:t>
            </w:r>
          </w:p>
        </w:tc>
        <w:tc>
          <w:tcPr>
            <w:tcW w:w="4162" w:type="dxa"/>
            <w:tcBorders>
              <w:left w:val="single" w:sz="4" w:space="0" w:color="auto"/>
              <w:bottom w:val="single" w:sz="4" w:space="0" w:color="auto"/>
              <w:right w:val="single" w:sz="4" w:space="0" w:color="auto"/>
            </w:tcBorders>
          </w:tcPr>
          <w:p w14:paraId="6B993F03" w14:textId="77777777" w:rsidR="00157851" w:rsidRPr="00032D18" w:rsidRDefault="00157851" w:rsidP="00C721F6">
            <w:pPr>
              <w:pStyle w:val="ConsPlusCell"/>
              <w:rPr>
                <w:rFonts w:ascii="Times New Roman" w:hAnsi="Times New Roman" w:cs="Times New Roman"/>
                <w:sz w:val="24"/>
                <w:szCs w:val="24"/>
              </w:rPr>
            </w:pPr>
            <w:r w:rsidRPr="00032D18">
              <w:rPr>
                <w:rFonts w:ascii="Times New Roman" w:hAnsi="Times New Roman" w:cs="Times New Roman"/>
                <w:sz w:val="24"/>
                <w:szCs w:val="24"/>
              </w:rPr>
              <w:t>Врач-эндокринолог (врач-</w:t>
            </w:r>
            <w:proofErr w:type="spellStart"/>
            <w:r w:rsidRPr="00032D18">
              <w:rPr>
                <w:rFonts w:ascii="Times New Roman" w:hAnsi="Times New Roman" w:cs="Times New Roman"/>
                <w:sz w:val="24"/>
                <w:szCs w:val="24"/>
              </w:rPr>
              <w:t>диабетолог</w:t>
            </w:r>
            <w:proofErr w:type="spellEnd"/>
            <w:r w:rsidRPr="00032D18">
              <w:rPr>
                <w:rFonts w:ascii="Times New Roman" w:hAnsi="Times New Roman" w:cs="Times New Roman"/>
                <w:sz w:val="24"/>
                <w:szCs w:val="24"/>
              </w:rPr>
              <w:t xml:space="preserve">)                     </w:t>
            </w:r>
          </w:p>
        </w:tc>
        <w:tc>
          <w:tcPr>
            <w:tcW w:w="4358" w:type="dxa"/>
            <w:tcBorders>
              <w:left w:val="single" w:sz="4" w:space="0" w:color="auto"/>
              <w:bottom w:val="single" w:sz="4" w:space="0" w:color="auto"/>
              <w:right w:val="single" w:sz="4" w:space="0" w:color="auto"/>
            </w:tcBorders>
          </w:tcPr>
          <w:p w14:paraId="7113528B" w14:textId="77777777" w:rsidR="00157851" w:rsidRPr="00032D18" w:rsidRDefault="00157851" w:rsidP="00C721F6">
            <w:pPr>
              <w:pStyle w:val="ConsPlusCell"/>
              <w:rPr>
                <w:rFonts w:ascii="Times New Roman" w:hAnsi="Times New Roman" w:cs="Times New Roman"/>
                <w:sz w:val="24"/>
                <w:szCs w:val="24"/>
              </w:rPr>
            </w:pPr>
            <w:r w:rsidRPr="00032D18">
              <w:rPr>
                <w:rFonts w:ascii="Times New Roman" w:hAnsi="Times New Roman" w:cs="Times New Roman"/>
                <w:sz w:val="24"/>
                <w:szCs w:val="24"/>
              </w:rPr>
              <w:t xml:space="preserve">1 на кабинет диабетической стопы   </w:t>
            </w:r>
          </w:p>
        </w:tc>
      </w:tr>
      <w:tr w:rsidR="00157851" w:rsidRPr="00032D18" w14:paraId="579002B0" w14:textId="77777777" w:rsidTr="00C721F6">
        <w:trPr>
          <w:trHeight w:val="400"/>
          <w:tblCellSpacing w:w="5" w:type="nil"/>
        </w:trPr>
        <w:tc>
          <w:tcPr>
            <w:tcW w:w="720" w:type="dxa"/>
            <w:tcBorders>
              <w:left w:val="single" w:sz="4" w:space="0" w:color="auto"/>
              <w:bottom w:val="single" w:sz="4" w:space="0" w:color="auto"/>
              <w:right w:val="single" w:sz="4" w:space="0" w:color="auto"/>
            </w:tcBorders>
          </w:tcPr>
          <w:p w14:paraId="33EFDE2D" w14:textId="77777777" w:rsidR="00157851" w:rsidRPr="00032D18" w:rsidRDefault="00157851" w:rsidP="00C721F6">
            <w:pPr>
              <w:pStyle w:val="ConsPlusCell"/>
              <w:rPr>
                <w:rFonts w:ascii="Times New Roman" w:hAnsi="Times New Roman" w:cs="Times New Roman"/>
                <w:sz w:val="24"/>
                <w:szCs w:val="24"/>
              </w:rPr>
            </w:pPr>
            <w:r w:rsidRPr="00032D18">
              <w:rPr>
                <w:rFonts w:ascii="Times New Roman" w:hAnsi="Times New Roman" w:cs="Times New Roman"/>
                <w:sz w:val="24"/>
                <w:szCs w:val="24"/>
              </w:rPr>
              <w:t xml:space="preserve"> 4. </w:t>
            </w:r>
          </w:p>
        </w:tc>
        <w:tc>
          <w:tcPr>
            <w:tcW w:w="4162" w:type="dxa"/>
            <w:tcBorders>
              <w:left w:val="single" w:sz="4" w:space="0" w:color="auto"/>
              <w:bottom w:val="single" w:sz="4" w:space="0" w:color="auto"/>
              <w:right w:val="single" w:sz="4" w:space="0" w:color="auto"/>
            </w:tcBorders>
          </w:tcPr>
          <w:p w14:paraId="142B22B1" w14:textId="77777777" w:rsidR="00157851" w:rsidRPr="00032D18" w:rsidRDefault="00157851" w:rsidP="00C721F6">
            <w:pPr>
              <w:pStyle w:val="ConsPlusCell"/>
              <w:rPr>
                <w:rFonts w:ascii="Times New Roman" w:hAnsi="Times New Roman" w:cs="Times New Roman"/>
                <w:sz w:val="24"/>
                <w:szCs w:val="24"/>
              </w:rPr>
            </w:pPr>
            <w:r w:rsidRPr="00032D18">
              <w:rPr>
                <w:rFonts w:ascii="Times New Roman" w:hAnsi="Times New Roman" w:cs="Times New Roman"/>
                <w:sz w:val="24"/>
                <w:szCs w:val="24"/>
              </w:rPr>
              <w:t xml:space="preserve">Врач-офтальмолог                </w:t>
            </w:r>
          </w:p>
        </w:tc>
        <w:tc>
          <w:tcPr>
            <w:tcW w:w="4358" w:type="dxa"/>
            <w:tcBorders>
              <w:left w:val="single" w:sz="4" w:space="0" w:color="auto"/>
              <w:bottom w:val="single" w:sz="4" w:space="0" w:color="auto"/>
              <w:right w:val="single" w:sz="4" w:space="0" w:color="auto"/>
            </w:tcBorders>
          </w:tcPr>
          <w:p w14:paraId="55DE9892" w14:textId="77777777" w:rsidR="00157851" w:rsidRPr="00032D18" w:rsidRDefault="00157851" w:rsidP="00C721F6">
            <w:pPr>
              <w:pStyle w:val="ConsPlusCell"/>
              <w:rPr>
                <w:rFonts w:ascii="Times New Roman" w:hAnsi="Times New Roman" w:cs="Times New Roman"/>
                <w:sz w:val="24"/>
                <w:szCs w:val="24"/>
              </w:rPr>
            </w:pPr>
            <w:r w:rsidRPr="00032D18">
              <w:rPr>
                <w:rFonts w:ascii="Times New Roman" w:hAnsi="Times New Roman" w:cs="Times New Roman"/>
                <w:sz w:val="24"/>
                <w:szCs w:val="24"/>
              </w:rPr>
              <w:t xml:space="preserve">0,5 на кабинет диабетической       </w:t>
            </w:r>
            <w:r w:rsidRPr="00032D18">
              <w:rPr>
                <w:rFonts w:ascii="Times New Roman" w:hAnsi="Times New Roman" w:cs="Times New Roman"/>
                <w:sz w:val="24"/>
                <w:szCs w:val="24"/>
              </w:rPr>
              <w:br/>
              <w:t xml:space="preserve">ретинопатии                        </w:t>
            </w:r>
          </w:p>
        </w:tc>
      </w:tr>
      <w:tr w:rsidR="00157851" w:rsidRPr="00032D18" w14:paraId="62C3A23F" w14:textId="77777777" w:rsidTr="00C721F6">
        <w:trPr>
          <w:trHeight w:val="400"/>
          <w:tblCellSpacing w:w="5" w:type="nil"/>
        </w:trPr>
        <w:tc>
          <w:tcPr>
            <w:tcW w:w="720" w:type="dxa"/>
            <w:tcBorders>
              <w:left w:val="single" w:sz="4" w:space="0" w:color="auto"/>
              <w:bottom w:val="single" w:sz="4" w:space="0" w:color="auto"/>
              <w:right w:val="single" w:sz="4" w:space="0" w:color="auto"/>
            </w:tcBorders>
          </w:tcPr>
          <w:p w14:paraId="4AC3F81F" w14:textId="77777777" w:rsidR="00157851" w:rsidRPr="00E91267" w:rsidRDefault="00157851" w:rsidP="00C721F6">
            <w:pPr>
              <w:pStyle w:val="ConsPlusCell"/>
              <w:rPr>
                <w:rFonts w:ascii="Times New Roman" w:hAnsi="Times New Roman" w:cs="Times New Roman"/>
                <w:b/>
                <w:sz w:val="24"/>
                <w:szCs w:val="24"/>
              </w:rPr>
            </w:pPr>
            <w:r w:rsidRPr="00E91267">
              <w:rPr>
                <w:rFonts w:ascii="Times New Roman" w:hAnsi="Times New Roman" w:cs="Times New Roman"/>
                <w:b/>
                <w:sz w:val="24"/>
                <w:szCs w:val="24"/>
              </w:rPr>
              <w:t xml:space="preserve"> 5. </w:t>
            </w:r>
          </w:p>
        </w:tc>
        <w:tc>
          <w:tcPr>
            <w:tcW w:w="4162" w:type="dxa"/>
            <w:tcBorders>
              <w:left w:val="single" w:sz="4" w:space="0" w:color="auto"/>
              <w:bottom w:val="single" w:sz="4" w:space="0" w:color="auto"/>
              <w:right w:val="single" w:sz="4" w:space="0" w:color="auto"/>
            </w:tcBorders>
          </w:tcPr>
          <w:p w14:paraId="5B12A376" w14:textId="77777777" w:rsidR="00157851" w:rsidRPr="00E91267" w:rsidRDefault="00157851" w:rsidP="00C721F6">
            <w:pPr>
              <w:pStyle w:val="ConsPlusCell"/>
              <w:rPr>
                <w:rFonts w:ascii="Times New Roman" w:hAnsi="Times New Roman" w:cs="Times New Roman"/>
                <w:b/>
                <w:sz w:val="24"/>
                <w:szCs w:val="24"/>
              </w:rPr>
            </w:pPr>
            <w:r w:rsidRPr="00E91267">
              <w:rPr>
                <w:rFonts w:ascii="Times New Roman" w:hAnsi="Times New Roman" w:cs="Times New Roman"/>
                <w:b/>
                <w:sz w:val="24"/>
                <w:szCs w:val="24"/>
              </w:rPr>
              <w:t xml:space="preserve">Врач-эндокринолог (врач-        </w:t>
            </w:r>
            <w:r w:rsidRPr="00E91267">
              <w:rPr>
                <w:rFonts w:ascii="Times New Roman" w:hAnsi="Times New Roman" w:cs="Times New Roman"/>
                <w:b/>
                <w:sz w:val="24"/>
                <w:szCs w:val="24"/>
              </w:rPr>
              <w:br/>
            </w:r>
            <w:proofErr w:type="spellStart"/>
            <w:r w:rsidRPr="00E91267">
              <w:rPr>
                <w:rFonts w:ascii="Times New Roman" w:hAnsi="Times New Roman" w:cs="Times New Roman"/>
                <w:b/>
                <w:sz w:val="24"/>
                <w:szCs w:val="24"/>
              </w:rPr>
              <w:t>диабетолог</w:t>
            </w:r>
            <w:proofErr w:type="spellEnd"/>
            <w:r w:rsidRPr="00E91267">
              <w:rPr>
                <w:rFonts w:ascii="Times New Roman" w:hAnsi="Times New Roman" w:cs="Times New Roman"/>
                <w:b/>
                <w:sz w:val="24"/>
                <w:szCs w:val="24"/>
              </w:rPr>
              <w:t xml:space="preserve">)                     </w:t>
            </w:r>
          </w:p>
        </w:tc>
        <w:tc>
          <w:tcPr>
            <w:tcW w:w="4358" w:type="dxa"/>
            <w:tcBorders>
              <w:left w:val="single" w:sz="4" w:space="0" w:color="auto"/>
              <w:bottom w:val="single" w:sz="4" w:space="0" w:color="auto"/>
              <w:right w:val="single" w:sz="4" w:space="0" w:color="auto"/>
            </w:tcBorders>
          </w:tcPr>
          <w:p w14:paraId="7515DCC7" w14:textId="77777777" w:rsidR="00157851" w:rsidRPr="00E91267" w:rsidRDefault="00157851" w:rsidP="00C721F6">
            <w:pPr>
              <w:pStyle w:val="ConsPlusCell"/>
              <w:rPr>
                <w:rFonts w:ascii="Times New Roman" w:hAnsi="Times New Roman" w:cs="Times New Roman"/>
                <w:b/>
                <w:sz w:val="24"/>
                <w:szCs w:val="24"/>
              </w:rPr>
            </w:pPr>
            <w:r w:rsidRPr="00E91267">
              <w:rPr>
                <w:rFonts w:ascii="Times New Roman" w:hAnsi="Times New Roman" w:cs="Times New Roman"/>
                <w:b/>
                <w:sz w:val="24"/>
                <w:szCs w:val="24"/>
              </w:rPr>
              <w:t xml:space="preserve">1 для работы в школе больных       </w:t>
            </w:r>
            <w:r w:rsidRPr="00E91267">
              <w:rPr>
                <w:rFonts w:ascii="Times New Roman" w:hAnsi="Times New Roman" w:cs="Times New Roman"/>
                <w:b/>
                <w:sz w:val="24"/>
                <w:szCs w:val="24"/>
              </w:rPr>
              <w:br/>
              <w:t xml:space="preserve">сахарным диабетом                  </w:t>
            </w:r>
          </w:p>
        </w:tc>
      </w:tr>
      <w:tr w:rsidR="00157851" w:rsidRPr="00032D18" w14:paraId="3EE363AD" w14:textId="77777777" w:rsidTr="00C721F6">
        <w:trPr>
          <w:trHeight w:val="400"/>
          <w:tblCellSpacing w:w="5" w:type="nil"/>
        </w:trPr>
        <w:tc>
          <w:tcPr>
            <w:tcW w:w="720" w:type="dxa"/>
            <w:tcBorders>
              <w:left w:val="single" w:sz="4" w:space="0" w:color="auto"/>
              <w:bottom w:val="single" w:sz="4" w:space="0" w:color="auto"/>
              <w:right w:val="single" w:sz="4" w:space="0" w:color="auto"/>
            </w:tcBorders>
          </w:tcPr>
          <w:p w14:paraId="063430B8" w14:textId="77777777" w:rsidR="00157851" w:rsidRPr="00032D18" w:rsidRDefault="00157851" w:rsidP="00C721F6">
            <w:pPr>
              <w:pStyle w:val="ConsPlusCell"/>
              <w:rPr>
                <w:rFonts w:ascii="Times New Roman" w:hAnsi="Times New Roman" w:cs="Times New Roman"/>
                <w:sz w:val="24"/>
                <w:szCs w:val="24"/>
              </w:rPr>
            </w:pPr>
            <w:r w:rsidRPr="00032D18">
              <w:rPr>
                <w:rFonts w:ascii="Times New Roman" w:hAnsi="Times New Roman" w:cs="Times New Roman"/>
                <w:sz w:val="24"/>
                <w:szCs w:val="24"/>
              </w:rPr>
              <w:t xml:space="preserve"> 6. </w:t>
            </w:r>
          </w:p>
        </w:tc>
        <w:tc>
          <w:tcPr>
            <w:tcW w:w="4162" w:type="dxa"/>
            <w:tcBorders>
              <w:left w:val="single" w:sz="4" w:space="0" w:color="auto"/>
              <w:bottom w:val="single" w:sz="4" w:space="0" w:color="auto"/>
              <w:right w:val="single" w:sz="4" w:space="0" w:color="auto"/>
            </w:tcBorders>
          </w:tcPr>
          <w:p w14:paraId="1B3DB08D" w14:textId="77777777" w:rsidR="00157851" w:rsidRPr="00032D18" w:rsidRDefault="00157851" w:rsidP="00C721F6">
            <w:pPr>
              <w:pStyle w:val="ConsPlusCell"/>
              <w:rPr>
                <w:rFonts w:ascii="Times New Roman" w:hAnsi="Times New Roman" w:cs="Times New Roman"/>
                <w:sz w:val="24"/>
                <w:szCs w:val="24"/>
              </w:rPr>
            </w:pPr>
            <w:r w:rsidRPr="00032D18">
              <w:rPr>
                <w:rFonts w:ascii="Times New Roman" w:hAnsi="Times New Roman" w:cs="Times New Roman"/>
                <w:sz w:val="24"/>
                <w:szCs w:val="24"/>
              </w:rPr>
              <w:t xml:space="preserve">Медицинская сестра (палатная)   </w:t>
            </w:r>
          </w:p>
        </w:tc>
        <w:tc>
          <w:tcPr>
            <w:tcW w:w="4358" w:type="dxa"/>
            <w:tcBorders>
              <w:left w:val="single" w:sz="4" w:space="0" w:color="auto"/>
              <w:bottom w:val="single" w:sz="4" w:space="0" w:color="auto"/>
              <w:right w:val="single" w:sz="4" w:space="0" w:color="auto"/>
            </w:tcBorders>
          </w:tcPr>
          <w:p w14:paraId="28AAE36C" w14:textId="77777777" w:rsidR="00157851" w:rsidRPr="00032D18" w:rsidRDefault="00157851" w:rsidP="00C721F6">
            <w:pPr>
              <w:pStyle w:val="ConsPlusCell"/>
              <w:rPr>
                <w:rFonts w:ascii="Times New Roman" w:hAnsi="Times New Roman" w:cs="Times New Roman"/>
                <w:sz w:val="24"/>
                <w:szCs w:val="24"/>
              </w:rPr>
            </w:pPr>
            <w:r w:rsidRPr="00032D18">
              <w:rPr>
                <w:rFonts w:ascii="Times New Roman" w:hAnsi="Times New Roman" w:cs="Times New Roman"/>
                <w:sz w:val="24"/>
                <w:szCs w:val="24"/>
              </w:rPr>
              <w:t xml:space="preserve">4,75 на 15 коек (для обеспечения   </w:t>
            </w:r>
            <w:r w:rsidRPr="00032D18">
              <w:rPr>
                <w:rFonts w:ascii="Times New Roman" w:hAnsi="Times New Roman" w:cs="Times New Roman"/>
                <w:sz w:val="24"/>
                <w:szCs w:val="24"/>
              </w:rPr>
              <w:br/>
              <w:t xml:space="preserve">круглосуточной работы)            </w:t>
            </w:r>
          </w:p>
        </w:tc>
      </w:tr>
      <w:tr w:rsidR="00157851" w:rsidRPr="00032D18" w14:paraId="0458AA5D" w14:textId="77777777" w:rsidTr="00C721F6">
        <w:trPr>
          <w:tblCellSpacing w:w="5" w:type="nil"/>
        </w:trPr>
        <w:tc>
          <w:tcPr>
            <w:tcW w:w="720" w:type="dxa"/>
            <w:tcBorders>
              <w:left w:val="single" w:sz="4" w:space="0" w:color="auto"/>
              <w:bottom w:val="single" w:sz="4" w:space="0" w:color="auto"/>
              <w:right w:val="single" w:sz="4" w:space="0" w:color="auto"/>
            </w:tcBorders>
          </w:tcPr>
          <w:p w14:paraId="3473BB97" w14:textId="77777777" w:rsidR="00157851" w:rsidRPr="00032D18" w:rsidRDefault="00157851" w:rsidP="00C721F6">
            <w:pPr>
              <w:pStyle w:val="ConsPlusCell"/>
              <w:rPr>
                <w:rFonts w:ascii="Times New Roman" w:hAnsi="Times New Roman" w:cs="Times New Roman"/>
                <w:sz w:val="24"/>
                <w:szCs w:val="24"/>
              </w:rPr>
            </w:pPr>
            <w:r w:rsidRPr="00032D18">
              <w:rPr>
                <w:rFonts w:ascii="Times New Roman" w:hAnsi="Times New Roman" w:cs="Times New Roman"/>
                <w:sz w:val="24"/>
                <w:szCs w:val="24"/>
              </w:rPr>
              <w:t xml:space="preserve"> 7. </w:t>
            </w:r>
          </w:p>
        </w:tc>
        <w:tc>
          <w:tcPr>
            <w:tcW w:w="4162" w:type="dxa"/>
            <w:tcBorders>
              <w:left w:val="single" w:sz="4" w:space="0" w:color="auto"/>
              <w:bottom w:val="single" w:sz="4" w:space="0" w:color="auto"/>
              <w:right w:val="single" w:sz="4" w:space="0" w:color="auto"/>
            </w:tcBorders>
          </w:tcPr>
          <w:p w14:paraId="56F05E3B" w14:textId="77777777" w:rsidR="00157851" w:rsidRPr="00032D18" w:rsidRDefault="00157851" w:rsidP="00C721F6">
            <w:pPr>
              <w:pStyle w:val="ConsPlusCell"/>
              <w:rPr>
                <w:rFonts w:ascii="Times New Roman" w:hAnsi="Times New Roman" w:cs="Times New Roman"/>
                <w:sz w:val="24"/>
                <w:szCs w:val="24"/>
              </w:rPr>
            </w:pPr>
            <w:r w:rsidRPr="00032D18">
              <w:rPr>
                <w:rFonts w:ascii="Times New Roman" w:hAnsi="Times New Roman" w:cs="Times New Roman"/>
                <w:sz w:val="24"/>
                <w:szCs w:val="24"/>
              </w:rPr>
              <w:t xml:space="preserve">Медицинская сестра процедурной  </w:t>
            </w:r>
          </w:p>
        </w:tc>
        <w:tc>
          <w:tcPr>
            <w:tcW w:w="4358" w:type="dxa"/>
            <w:tcBorders>
              <w:left w:val="single" w:sz="4" w:space="0" w:color="auto"/>
              <w:bottom w:val="single" w:sz="4" w:space="0" w:color="auto"/>
              <w:right w:val="single" w:sz="4" w:space="0" w:color="auto"/>
            </w:tcBorders>
          </w:tcPr>
          <w:p w14:paraId="5E5BD71F" w14:textId="77777777" w:rsidR="00157851" w:rsidRPr="00032D18" w:rsidRDefault="00157851" w:rsidP="00C721F6">
            <w:pPr>
              <w:pStyle w:val="ConsPlusCell"/>
              <w:rPr>
                <w:rFonts w:ascii="Times New Roman" w:hAnsi="Times New Roman" w:cs="Times New Roman"/>
                <w:sz w:val="24"/>
                <w:szCs w:val="24"/>
              </w:rPr>
            </w:pPr>
            <w:r w:rsidRPr="00032D18">
              <w:rPr>
                <w:rFonts w:ascii="Times New Roman" w:hAnsi="Times New Roman" w:cs="Times New Roman"/>
                <w:sz w:val="24"/>
                <w:szCs w:val="24"/>
              </w:rPr>
              <w:t xml:space="preserve">1 на 15 коек                       </w:t>
            </w:r>
          </w:p>
        </w:tc>
      </w:tr>
      <w:tr w:rsidR="00157851" w:rsidRPr="00032D18" w14:paraId="314122FF" w14:textId="77777777" w:rsidTr="00C721F6">
        <w:trPr>
          <w:trHeight w:val="400"/>
          <w:tblCellSpacing w:w="5" w:type="nil"/>
        </w:trPr>
        <w:tc>
          <w:tcPr>
            <w:tcW w:w="720" w:type="dxa"/>
            <w:tcBorders>
              <w:left w:val="single" w:sz="4" w:space="0" w:color="auto"/>
              <w:bottom w:val="single" w:sz="4" w:space="0" w:color="auto"/>
              <w:right w:val="single" w:sz="4" w:space="0" w:color="auto"/>
            </w:tcBorders>
          </w:tcPr>
          <w:p w14:paraId="588C6D0D" w14:textId="77777777" w:rsidR="00157851" w:rsidRPr="00E91267" w:rsidRDefault="00157851" w:rsidP="00C721F6">
            <w:pPr>
              <w:pStyle w:val="ConsPlusCell"/>
              <w:rPr>
                <w:rFonts w:ascii="Times New Roman" w:hAnsi="Times New Roman" w:cs="Times New Roman"/>
                <w:b/>
                <w:sz w:val="24"/>
                <w:szCs w:val="24"/>
              </w:rPr>
            </w:pPr>
            <w:r w:rsidRPr="00E91267">
              <w:rPr>
                <w:rFonts w:ascii="Times New Roman" w:hAnsi="Times New Roman" w:cs="Times New Roman"/>
                <w:b/>
                <w:sz w:val="24"/>
                <w:szCs w:val="24"/>
              </w:rPr>
              <w:t xml:space="preserve"> 8. </w:t>
            </w:r>
          </w:p>
        </w:tc>
        <w:tc>
          <w:tcPr>
            <w:tcW w:w="4162" w:type="dxa"/>
            <w:tcBorders>
              <w:left w:val="single" w:sz="4" w:space="0" w:color="auto"/>
              <w:bottom w:val="single" w:sz="4" w:space="0" w:color="auto"/>
              <w:right w:val="single" w:sz="4" w:space="0" w:color="auto"/>
            </w:tcBorders>
          </w:tcPr>
          <w:p w14:paraId="1E407F90" w14:textId="77777777" w:rsidR="00157851" w:rsidRPr="00E91267" w:rsidRDefault="00157851" w:rsidP="00C721F6">
            <w:pPr>
              <w:pStyle w:val="ConsPlusCell"/>
              <w:rPr>
                <w:rFonts w:ascii="Times New Roman" w:hAnsi="Times New Roman" w:cs="Times New Roman"/>
                <w:b/>
                <w:sz w:val="24"/>
                <w:szCs w:val="24"/>
              </w:rPr>
            </w:pPr>
            <w:r w:rsidRPr="00E91267">
              <w:rPr>
                <w:rFonts w:ascii="Times New Roman" w:hAnsi="Times New Roman" w:cs="Times New Roman"/>
                <w:b/>
                <w:sz w:val="24"/>
                <w:szCs w:val="24"/>
              </w:rPr>
              <w:t xml:space="preserve">Медицинская сестра              </w:t>
            </w:r>
          </w:p>
        </w:tc>
        <w:tc>
          <w:tcPr>
            <w:tcW w:w="4358" w:type="dxa"/>
            <w:tcBorders>
              <w:left w:val="single" w:sz="4" w:space="0" w:color="auto"/>
              <w:bottom w:val="single" w:sz="4" w:space="0" w:color="auto"/>
              <w:right w:val="single" w:sz="4" w:space="0" w:color="auto"/>
            </w:tcBorders>
          </w:tcPr>
          <w:p w14:paraId="2B6A8A1C" w14:textId="77777777" w:rsidR="00157851" w:rsidRPr="00E91267" w:rsidRDefault="00157851" w:rsidP="00C721F6">
            <w:pPr>
              <w:pStyle w:val="ConsPlusCell"/>
              <w:rPr>
                <w:rFonts w:ascii="Times New Roman" w:hAnsi="Times New Roman" w:cs="Times New Roman"/>
                <w:b/>
                <w:sz w:val="24"/>
                <w:szCs w:val="24"/>
              </w:rPr>
            </w:pPr>
            <w:r w:rsidRPr="00E91267">
              <w:rPr>
                <w:rFonts w:ascii="Times New Roman" w:hAnsi="Times New Roman" w:cs="Times New Roman"/>
                <w:b/>
                <w:sz w:val="24"/>
                <w:szCs w:val="24"/>
              </w:rPr>
              <w:t xml:space="preserve">1 для работы в школе больных       </w:t>
            </w:r>
            <w:r w:rsidRPr="00E91267">
              <w:rPr>
                <w:rFonts w:ascii="Times New Roman" w:hAnsi="Times New Roman" w:cs="Times New Roman"/>
                <w:b/>
                <w:sz w:val="24"/>
                <w:szCs w:val="24"/>
              </w:rPr>
              <w:br/>
            </w:r>
            <w:r w:rsidRPr="00E91267">
              <w:rPr>
                <w:rFonts w:ascii="Times New Roman" w:hAnsi="Times New Roman" w:cs="Times New Roman"/>
                <w:b/>
                <w:sz w:val="24"/>
                <w:szCs w:val="24"/>
              </w:rPr>
              <w:lastRenderedPageBreak/>
              <w:t xml:space="preserve">сахарным диабетом                  </w:t>
            </w:r>
          </w:p>
        </w:tc>
      </w:tr>
      <w:tr w:rsidR="00157851" w:rsidRPr="00032D18" w14:paraId="4B9268E7" w14:textId="77777777" w:rsidTr="00C721F6">
        <w:trPr>
          <w:tblCellSpacing w:w="5" w:type="nil"/>
        </w:trPr>
        <w:tc>
          <w:tcPr>
            <w:tcW w:w="720" w:type="dxa"/>
            <w:tcBorders>
              <w:left w:val="single" w:sz="4" w:space="0" w:color="auto"/>
              <w:bottom w:val="single" w:sz="4" w:space="0" w:color="auto"/>
              <w:right w:val="single" w:sz="4" w:space="0" w:color="auto"/>
            </w:tcBorders>
          </w:tcPr>
          <w:p w14:paraId="2AE86DC6" w14:textId="77777777" w:rsidR="00157851" w:rsidRPr="00032D18" w:rsidRDefault="00157851" w:rsidP="00C721F6">
            <w:pPr>
              <w:pStyle w:val="ConsPlusCell"/>
              <w:rPr>
                <w:rFonts w:ascii="Times New Roman" w:hAnsi="Times New Roman" w:cs="Times New Roman"/>
                <w:sz w:val="24"/>
                <w:szCs w:val="24"/>
              </w:rPr>
            </w:pPr>
            <w:r w:rsidRPr="00032D18">
              <w:rPr>
                <w:rFonts w:ascii="Times New Roman" w:hAnsi="Times New Roman" w:cs="Times New Roman"/>
                <w:sz w:val="24"/>
                <w:szCs w:val="24"/>
              </w:rPr>
              <w:lastRenderedPageBreak/>
              <w:t xml:space="preserve"> 9. </w:t>
            </w:r>
          </w:p>
        </w:tc>
        <w:tc>
          <w:tcPr>
            <w:tcW w:w="4162" w:type="dxa"/>
            <w:tcBorders>
              <w:left w:val="single" w:sz="4" w:space="0" w:color="auto"/>
              <w:bottom w:val="single" w:sz="4" w:space="0" w:color="auto"/>
              <w:right w:val="single" w:sz="4" w:space="0" w:color="auto"/>
            </w:tcBorders>
          </w:tcPr>
          <w:p w14:paraId="31C8164E" w14:textId="77777777" w:rsidR="00157851" w:rsidRPr="00032D18" w:rsidRDefault="00157851" w:rsidP="00C721F6">
            <w:pPr>
              <w:pStyle w:val="ConsPlusCell"/>
              <w:rPr>
                <w:rFonts w:ascii="Times New Roman" w:hAnsi="Times New Roman" w:cs="Times New Roman"/>
                <w:sz w:val="24"/>
                <w:szCs w:val="24"/>
              </w:rPr>
            </w:pPr>
            <w:r w:rsidRPr="00032D18">
              <w:rPr>
                <w:rFonts w:ascii="Times New Roman" w:hAnsi="Times New Roman" w:cs="Times New Roman"/>
                <w:sz w:val="24"/>
                <w:szCs w:val="24"/>
              </w:rPr>
              <w:t xml:space="preserve">Старшая медицинская сестра      </w:t>
            </w:r>
          </w:p>
        </w:tc>
        <w:tc>
          <w:tcPr>
            <w:tcW w:w="4358" w:type="dxa"/>
            <w:tcBorders>
              <w:left w:val="single" w:sz="4" w:space="0" w:color="auto"/>
              <w:bottom w:val="single" w:sz="4" w:space="0" w:color="auto"/>
              <w:right w:val="single" w:sz="4" w:space="0" w:color="auto"/>
            </w:tcBorders>
          </w:tcPr>
          <w:p w14:paraId="640C6BDA" w14:textId="77777777" w:rsidR="00157851" w:rsidRPr="00032D18" w:rsidRDefault="00157851" w:rsidP="00C721F6">
            <w:pPr>
              <w:pStyle w:val="ConsPlusCell"/>
              <w:rPr>
                <w:rFonts w:ascii="Times New Roman" w:hAnsi="Times New Roman" w:cs="Times New Roman"/>
                <w:sz w:val="24"/>
                <w:szCs w:val="24"/>
              </w:rPr>
            </w:pPr>
            <w:r w:rsidRPr="00032D18">
              <w:rPr>
                <w:rFonts w:ascii="Times New Roman" w:hAnsi="Times New Roman" w:cs="Times New Roman"/>
                <w:sz w:val="24"/>
                <w:szCs w:val="24"/>
              </w:rPr>
              <w:t xml:space="preserve">1 на отделение                     </w:t>
            </w:r>
          </w:p>
        </w:tc>
      </w:tr>
      <w:tr w:rsidR="00157851" w:rsidRPr="00032D18" w14:paraId="458E4808" w14:textId="77777777" w:rsidTr="00C721F6">
        <w:trPr>
          <w:trHeight w:val="400"/>
          <w:tblCellSpacing w:w="5" w:type="nil"/>
        </w:trPr>
        <w:tc>
          <w:tcPr>
            <w:tcW w:w="720" w:type="dxa"/>
            <w:tcBorders>
              <w:left w:val="single" w:sz="4" w:space="0" w:color="auto"/>
              <w:bottom w:val="single" w:sz="4" w:space="0" w:color="auto"/>
              <w:right w:val="single" w:sz="4" w:space="0" w:color="auto"/>
            </w:tcBorders>
          </w:tcPr>
          <w:p w14:paraId="4ACF5689" w14:textId="77777777" w:rsidR="00157851" w:rsidRPr="00032D18" w:rsidRDefault="00157851" w:rsidP="00C721F6">
            <w:pPr>
              <w:pStyle w:val="ConsPlusCell"/>
              <w:rPr>
                <w:rFonts w:ascii="Times New Roman" w:hAnsi="Times New Roman" w:cs="Times New Roman"/>
                <w:sz w:val="24"/>
                <w:szCs w:val="24"/>
              </w:rPr>
            </w:pPr>
            <w:r w:rsidRPr="00032D18">
              <w:rPr>
                <w:rFonts w:ascii="Times New Roman" w:hAnsi="Times New Roman" w:cs="Times New Roman"/>
                <w:sz w:val="24"/>
                <w:szCs w:val="24"/>
              </w:rPr>
              <w:t xml:space="preserve">10. </w:t>
            </w:r>
          </w:p>
        </w:tc>
        <w:tc>
          <w:tcPr>
            <w:tcW w:w="4162" w:type="dxa"/>
            <w:tcBorders>
              <w:left w:val="single" w:sz="4" w:space="0" w:color="auto"/>
              <w:bottom w:val="single" w:sz="4" w:space="0" w:color="auto"/>
              <w:right w:val="single" w:sz="4" w:space="0" w:color="auto"/>
            </w:tcBorders>
          </w:tcPr>
          <w:p w14:paraId="0F379FD6" w14:textId="77777777" w:rsidR="00157851" w:rsidRPr="00032D18" w:rsidRDefault="00157851" w:rsidP="00C721F6">
            <w:pPr>
              <w:pStyle w:val="ConsPlusCell"/>
              <w:rPr>
                <w:rFonts w:ascii="Times New Roman" w:hAnsi="Times New Roman" w:cs="Times New Roman"/>
                <w:sz w:val="24"/>
                <w:szCs w:val="24"/>
              </w:rPr>
            </w:pPr>
            <w:r w:rsidRPr="00032D18">
              <w:rPr>
                <w:rFonts w:ascii="Times New Roman" w:hAnsi="Times New Roman" w:cs="Times New Roman"/>
                <w:sz w:val="24"/>
                <w:szCs w:val="24"/>
              </w:rPr>
              <w:t xml:space="preserve">Младшая медицинская сестра по   </w:t>
            </w:r>
            <w:r w:rsidRPr="00032D18">
              <w:rPr>
                <w:rFonts w:ascii="Times New Roman" w:hAnsi="Times New Roman" w:cs="Times New Roman"/>
                <w:sz w:val="24"/>
                <w:szCs w:val="24"/>
              </w:rPr>
              <w:br/>
              <w:t xml:space="preserve">уходу за больными               </w:t>
            </w:r>
          </w:p>
        </w:tc>
        <w:tc>
          <w:tcPr>
            <w:tcW w:w="4358" w:type="dxa"/>
            <w:tcBorders>
              <w:left w:val="single" w:sz="4" w:space="0" w:color="auto"/>
              <w:bottom w:val="single" w:sz="4" w:space="0" w:color="auto"/>
              <w:right w:val="single" w:sz="4" w:space="0" w:color="auto"/>
            </w:tcBorders>
          </w:tcPr>
          <w:p w14:paraId="63FB94F4" w14:textId="77777777" w:rsidR="00157851" w:rsidRPr="00032D18" w:rsidRDefault="00157851" w:rsidP="00C721F6">
            <w:pPr>
              <w:pStyle w:val="ConsPlusCell"/>
              <w:rPr>
                <w:rFonts w:ascii="Times New Roman" w:hAnsi="Times New Roman" w:cs="Times New Roman"/>
                <w:sz w:val="24"/>
                <w:szCs w:val="24"/>
              </w:rPr>
            </w:pPr>
            <w:r w:rsidRPr="00032D18">
              <w:rPr>
                <w:rFonts w:ascii="Times New Roman" w:hAnsi="Times New Roman" w:cs="Times New Roman"/>
                <w:sz w:val="24"/>
                <w:szCs w:val="24"/>
              </w:rPr>
              <w:t xml:space="preserve">4,75 на 15 коек (для обеспечения   </w:t>
            </w:r>
            <w:r w:rsidRPr="00032D18">
              <w:rPr>
                <w:rFonts w:ascii="Times New Roman" w:hAnsi="Times New Roman" w:cs="Times New Roman"/>
                <w:sz w:val="24"/>
                <w:szCs w:val="24"/>
              </w:rPr>
              <w:br/>
              <w:t xml:space="preserve">круглосуточной работы)             </w:t>
            </w:r>
          </w:p>
        </w:tc>
      </w:tr>
      <w:tr w:rsidR="00157851" w:rsidRPr="00032D18" w14:paraId="07405EB0" w14:textId="77777777" w:rsidTr="00C721F6">
        <w:trPr>
          <w:trHeight w:val="591"/>
          <w:tblCellSpacing w:w="5" w:type="nil"/>
        </w:trPr>
        <w:tc>
          <w:tcPr>
            <w:tcW w:w="720" w:type="dxa"/>
            <w:tcBorders>
              <w:left w:val="single" w:sz="4" w:space="0" w:color="auto"/>
              <w:bottom w:val="single" w:sz="4" w:space="0" w:color="auto"/>
              <w:right w:val="single" w:sz="4" w:space="0" w:color="auto"/>
            </w:tcBorders>
          </w:tcPr>
          <w:p w14:paraId="7E6E2A40" w14:textId="77777777" w:rsidR="00157851" w:rsidRPr="00032D18" w:rsidRDefault="00157851" w:rsidP="00C721F6">
            <w:pPr>
              <w:pStyle w:val="ConsPlusCell"/>
              <w:rPr>
                <w:rFonts w:ascii="Times New Roman" w:hAnsi="Times New Roman" w:cs="Times New Roman"/>
                <w:sz w:val="24"/>
                <w:szCs w:val="24"/>
              </w:rPr>
            </w:pPr>
            <w:r w:rsidRPr="00032D18">
              <w:rPr>
                <w:rFonts w:ascii="Times New Roman" w:hAnsi="Times New Roman" w:cs="Times New Roman"/>
                <w:sz w:val="24"/>
                <w:szCs w:val="24"/>
              </w:rPr>
              <w:t xml:space="preserve">11. </w:t>
            </w:r>
          </w:p>
        </w:tc>
        <w:tc>
          <w:tcPr>
            <w:tcW w:w="4162" w:type="dxa"/>
            <w:tcBorders>
              <w:left w:val="single" w:sz="4" w:space="0" w:color="auto"/>
              <w:bottom w:val="single" w:sz="4" w:space="0" w:color="auto"/>
              <w:right w:val="single" w:sz="4" w:space="0" w:color="auto"/>
            </w:tcBorders>
          </w:tcPr>
          <w:p w14:paraId="6357E72A" w14:textId="77777777" w:rsidR="00157851" w:rsidRPr="00032D18" w:rsidRDefault="00157851" w:rsidP="00C721F6">
            <w:pPr>
              <w:pStyle w:val="ConsPlusCell"/>
              <w:rPr>
                <w:rFonts w:ascii="Times New Roman" w:hAnsi="Times New Roman" w:cs="Times New Roman"/>
                <w:sz w:val="24"/>
                <w:szCs w:val="24"/>
              </w:rPr>
            </w:pPr>
            <w:r w:rsidRPr="00032D18">
              <w:rPr>
                <w:rFonts w:ascii="Times New Roman" w:hAnsi="Times New Roman" w:cs="Times New Roman"/>
                <w:sz w:val="24"/>
                <w:szCs w:val="24"/>
              </w:rPr>
              <w:t xml:space="preserve">Санитар                         </w:t>
            </w:r>
          </w:p>
        </w:tc>
        <w:tc>
          <w:tcPr>
            <w:tcW w:w="4358" w:type="dxa"/>
            <w:tcBorders>
              <w:left w:val="single" w:sz="4" w:space="0" w:color="auto"/>
              <w:bottom w:val="single" w:sz="4" w:space="0" w:color="auto"/>
              <w:right w:val="single" w:sz="4" w:space="0" w:color="auto"/>
            </w:tcBorders>
          </w:tcPr>
          <w:p w14:paraId="3E4C114C" w14:textId="77777777" w:rsidR="00157851" w:rsidRPr="00032D18" w:rsidRDefault="00157851" w:rsidP="00C721F6">
            <w:pPr>
              <w:pStyle w:val="ConsPlusCell"/>
              <w:rPr>
                <w:rFonts w:ascii="Times New Roman" w:hAnsi="Times New Roman" w:cs="Times New Roman"/>
                <w:sz w:val="24"/>
                <w:szCs w:val="24"/>
              </w:rPr>
            </w:pPr>
            <w:r w:rsidRPr="00032D18">
              <w:rPr>
                <w:rFonts w:ascii="Times New Roman" w:hAnsi="Times New Roman" w:cs="Times New Roman"/>
                <w:sz w:val="24"/>
                <w:szCs w:val="24"/>
              </w:rPr>
              <w:t>2 на отделение (для работы в</w:t>
            </w:r>
            <w:r>
              <w:rPr>
                <w:rFonts w:ascii="Times New Roman" w:hAnsi="Times New Roman" w:cs="Times New Roman"/>
                <w:sz w:val="24"/>
                <w:szCs w:val="24"/>
              </w:rPr>
              <w:t xml:space="preserve"> </w:t>
            </w:r>
            <w:r w:rsidRPr="00032D18">
              <w:rPr>
                <w:rFonts w:ascii="Times New Roman" w:hAnsi="Times New Roman" w:cs="Times New Roman"/>
                <w:sz w:val="24"/>
                <w:szCs w:val="24"/>
              </w:rPr>
              <w:t xml:space="preserve">буфете);                           </w:t>
            </w:r>
            <w:r w:rsidRPr="00032D18">
              <w:rPr>
                <w:rFonts w:ascii="Times New Roman" w:hAnsi="Times New Roman" w:cs="Times New Roman"/>
                <w:sz w:val="24"/>
                <w:szCs w:val="24"/>
              </w:rPr>
              <w:br/>
              <w:t>1 на отделение (для уборки</w:t>
            </w:r>
            <w:r>
              <w:rPr>
                <w:rFonts w:ascii="Times New Roman" w:hAnsi="Times New Roman" w:cs="Times New Roman"/>
                <w:sz w:val="24"/>
                <w:szCs w:val="24"/>
              </w:rPr>
              <w:t xml:space="preserve"> </w:t>
            </w:r>
            <w:r w:rsidRPr="00032D18">
              <w:rPr>
                <w:rFonts w:ascii="Times New Roman" w:hAnsi="Times New Roman" w:cs="Times New Roman"/>
                <w:sz w:val="24"/>
                <w:szCs w:val="24"/>
              </w:rPr>
              <w:t xml:space="preserve">помещений)                  </w:t>
            </w:r>
          </w:p>
        </w:tc>
      </w:tr>
      <w:tr w:rsidR="00157851" w:rsidRPr="00032D18" w14:paraId="35FB66A7" w14:textId="77777777" w:rsidTr="00C721F6">
        <w:trPr>
          <w:tblCellSpacing w:w="5" w:type="nil"/>
        </w:trPr>
        <w:tc>
          <w:tcPr>
            <w:tcW w:w="720" w:type="dxa"/>
            <w:tcBorders>
              <w:left w:val="single" w:sz="4" w:space="0" w:color="auto"/>
              <w:bottom w:val="single" w:sz="4" w:space="0" w:color="auto"/>
              <w:right w:val="single" w:sz="4" w:space="0" w:color="auto"/>
            </w:tcBorders>
          </w:tcPr>
          <w:p w14:paraId="4B7D43C1" w14:textId="77777777" w:rsidR="00157851" w:rsidRPr="00032D18" w:rsidRDefault="00157851" w:rsidP="00C721F6">
            <w:pPr>
              <w:pStyle w:val="ConsPlusCell"/>
              <w:rPr>
                <w:rFonts w:ascii="Times New Roman" w:hAnsi="Times New Roman" w:cs="Times New Roman"/>
                <w:sz w:val="24"/>
                <w:szCs w:val="24"/>
              </w:rPr>
            </w:pPr>
            <w:r w:rsidRPr="00032D18">
              <w:rPr>
                <w:rFonts w:ascii="Times New Roman" w:hAnsi="Times New Roman" w:cs="Times New Roman"/>
                <w:sz w:val="24"/>
                <w:szCs w:val="24"/>
              </w:rPr>
              <w:t xml:space="preserve">13. </w:t>
            </w:r>
          </w:p>
        </w:tc>
        <w:tc>
          <w:tcPr>
            <w:tcW w:w="4162" w:type="dxa"/>
            <w:tcBorders>
              <w:left w:val="single" w:sz="4" w:space="0" w:color="auto"/>
              <w:bottom w:val="single" w:sz="4" w:space="0" w:color="auto"/>
              <w:right w:val="single" w:sz="4" w:space="0" w:color="auto"/>
            </w:tcBorders>
          </w:tcPr>
          <w:p w14:paraId="1F9D1756" w14:textId="77777777" w:rsidR="00157851" w:rsidRPr="00032D18" w:rsidRDefault="00157851" w:rsidP="00C721F6">
            <w:pPr>
              <w:pStyle w:val="ConsPlusCell"/>
              <w:rPr>
                <w:rFonts w:ascii="Times New Roman" w:hAnsi="Times New Roman" w:cs="Times New Roman"/>
                <w:sz w:val="24"/>
                <w:szCs w:val="24"/>
              </w:rPr>
            </w:pPr>
            <w:r w:rsidRPr="00032D18">
              <w:rPr>
                <w:rFonts w:ascii="Times New Roman" w:hAnsi="Times New Roman" w:cs="Times New Roman"/>
                <w:sz w:val="24"/>
                <w:szCs w:val="24"/>
              </w:rPr>
              <w:t xml:space="preserve">Сестра-хозяйка                  </w:t>
            </w:r>
          </w:p>
        </w:tc>
        <w:tc>
          <w:tcPr>
            <w:tcW w:w="4358" w:type="dxa"/>
            <w:tcBorders>
              <w:left w:val="single" w:sz="4" w:space="0" w:color="auto"/>
              <w:bottom w:val="single" w:sz="4" w:space="0" w:color="auto"/>
              <w:right w:val="single" w:sz="4" w:space="0" w:color="auto"/>
            </w:tcBorders>
          </w:tcPr>
          <w:p w14:paraId="6894F802" w14:textId="77777777" w:rsidR="00157851" w:rsidRPr="00032D18" w:rsidRDefault="00157851" w:rsidP="00C721F6">
            <w:pPr>
              <w:pStyle w:val="ConsPlusCell"/>
              <w:rPr>
                <w:rFonts w:ascii="Times New Roman" w:hAnsi="Times New Roman" w:cs="Times New Roman"/>
                <w:sz w:val="24"/>
                <w:szCs w:val="24"/>
              </w:rPr>
            </w:pPr>
            <w:r w:rsidRPr="00032D18">
              <w:rPr>
                <w:rFonts w:ascii="Times New Roman" w:hAnsi="Times New Roman" w:cs="Times New Roman"/>
                <w:sz w:val="24"/>
                <w:szCs w:val="24"/>
              </w:rPr>
              <w:t xml:space="preserve">1 на отделение                     </w:t>
            </w:r>
          </w:p>
        </w:tc>
      </w:tr>
    </w:tbl>
    <w:p w14:paraId="089DED29" w14:textId="77777777" w:rsidR="00157851" w:rsidRDefault="00157851" w:rsidP="00157851">
      <w:pPr>
        <w:pStyle w:val="ConsPlusNormal"/>
        <w:jc w:val="right"/>
        <w:outlineLvl w:val="1"/>
        <w:rPr>
          <w:rFonts w:ascii="Times New Roman" w:hAnsi="Times New Roman" w:cs="Times New Roman"/>
          <w:sz w:val="24"/>
          <w:szCs w:val="24"/>
        </w:rPr>
      </w:pPr>
    </w:p>
    <w:p w14:paraId="2DA0053A" w14:textId="77777777" w:rsidR="00157851" w:rsidRPr="00032D18" w:rsidRDefault="00157851" w:rsidP="00F54673">
      <w:pPr>
        <w:pStyle w:val="ConsPlusNormal"/>
        <w:ind w:firstLine="540"/>
        <w:jc w:val="right"/>
        <w:rPr>
          <w:rFonts w:ascii="Times New Roman" w:hAnsi="Times New Roman" w:cs="Times New Roman"/>
          <w:sz w:val="24"/>
          <w:szCs w:val="24"/>
        </w:rPr>
      </w:pPr>
      <w:r w:rsidRPr="00032D18">
        <w:rPr>
          <w:rFonts w:ascii="Times New Roman" w:hAnsi="Times New Roman" w:cs="Times New Roman"/>
          <w:sz w:val="24"/>
          <w:szCs w:val="24"/>
        </w:rPr>
        <w:t xml:space="preserve">Приложение </w:t>
      </w:r>
      <w:r>
        <w:rPr>
          <w:rFonts w:ascii="Times New Roman" w:hAnsi="Times New Roman" w:cs="Times New Roman"/>
          <w:sz w:val="24"/>
          <w:szCs w:val="24"/>
        </w:rPr>
        <w:t>№</w:t>
      </w:r>
      <w:r w:rsidRPr="00032D18">
        <w:rPr>
          <w:rFonts w:ascii="Times New Roman" w:hAnsi="Times New Roman" w:cs="Times New Roman"/>
          <w:sz w:val="24"/>
          <w:szCs w:val="24"/>
        </w:rPr>
        <w:t>8</w:t>
      </w:r>
    </w:p>
    <w:p w14:paraId="6EF558E9" w14:textId="77777777" w:rsidR="00157851" w:rsidRPr="00032D18" w:rsidRDefault="00157851" w:rsidP="00157851">
      <w:pPr>
        <w:pStyle w:val="ConsPlusNormal"/>
        <w:jc w:val="right"/>
        <w:rPr>
          <w:rFonts w:ascii="Times New Roman" w:hAnsi="Times New Roman" w:cs="Times New Roman"/>
          <w:sz w:val="24"/>
          <w:szCs w:val="24"/>
        </w:rPr>
      </w:pPr>
      <w:r w:rsidRPr="00032D18">
        <w:rPr>
          <w:rFonts w:ascii="Times New Roman" w:hAnsi="Times New Roman" w:cs="Times New Roman"/>
          <w:sz w:val="24"/>
          <w:szCs w:val="24"/>
        </w:rPr>
        <w:t>к Порядку оказания медицинской</w:t>
      </w:r>
    </w:p>
    <w:p w14:paraId="5560D07D" w14:textId="77777777" w:rsidR="00157851" w:rsidRPr="00032D18" w:rsidRDefault="00157851" w:rsidP="00157851">
      <w:pPr>
        <w:pStyle w:val="ConsPlusNormal"/>
        <w:jc w:val="right"/>
        <w:rPr>
          <w:rFonts w:ascii="Times New Roman" w:hAnsi="Times New Roman" w:cs="Times New Roman"/>
          <w:sz w:val="24"/>
          <w:szCs w:val="24"/>
        </w:rPr>
      </w:pPr>
      <w:r w:rsidRPr="00032D18">
        <w:rPr>
          <w:rFonts w:ascii="Times New Roman" w:hAnsi="Times New Roman" w:cs="Times New Roman"/>
          <w:sz w:val="24"/>
          <w:szCs w:val="24"/>
        </w:rPr>
        <w:t xml:space="preserve">помощи по профилю </w:t>
      </w:r>
      <w:r>
        <w:rPr>
          <w:rFonts w:ascii="Times New Roman" w:hAnsi="Times New Roman" w:cs="Times New Roman"/>
          <w:sz w:val="24"/>
          <w:szCs w:val="24"/>
        </w:rPr>
        <w:t>«</w:t>
      </w:r>
      <w:r w:rsidRPr="00032D18">
        <w:rPr>
          <w:rFonts w:ascii="Times New Roman" w:hAnsi="Times New Roman" w:cs="Times New Roman"/>
          <w:sz w:val="24"/>
          <w:szCs w:val="24"/>
        </w:rPr>
        <w:t>детская</w:t>
      </w:r>
    </w:p>
    <w:p w14:paraId="7E2B3056" w14:textId="77777777" w:rsidR="00157851" w:rsidRPr="00032D18" w:rsidRDefault="00157851" w:rsidP="00157851">
      <w:pPr>
        <w:pStyle w:val="ConsPlusNormal"/>
        <w:jc w:val="right"/>
        <w:rPr>
          <w:rFonts w:ascii="Times New Roman" w:hAnsi="Times New Roman" w:cs="Times New Roman"/>
          <w:sz w:val="24"/>
          <w:szCs w:val="24"/>
        </w:rPr>
      </w:pPr>
      <w:r w:rsidRPr="00032D18">
        <w:rPr>
          <w:rFonts w:ascii="Times New Roman" w:hAnsi="Times New Roman" w:cs="Times New Roman"/>
          <w:sz w:val="24"/>
          <w:szCs w:val="24"/>
        </w:rPr>
        <w:t>эндокринология</w:t>
      </w:r>
      <w:r>
        <w:rPr>
          <w:rFonts w:ascii="Times New Roman" w:hAnsi="Times New Roman" w:cs="Times New Roman"/>
          <w:sz w:val="24"/>
          <w:szCs w:val="24"/>
        </w:rPr>
        <w:t>»</w:t>
      </w:r>
      <w:r w:rsidRPr="00032D18">
        <w:rPr>
          <w:rFonts w:ascii="Times New Roman" w:hAnsi="Times New Roman" w:cs="Times New Roman"/>
          <w:sz w:val="24"/>
          <w:szCs w:val="24"/>
        </w:rPr>
        <w:t>, утвержденному приказом</w:t>
      </w:r>
    </w:p>
    <w:p w14:paraId="59EA46C8" w14:textId="77777777" w:rsidR="00157851" w:rsidRPr="00032D18" w:rsidRDefault="00157851" w:rsidP="00157851">
      <w:pPr>
        <w:pStyle w:val="ConsPlusNormal"/>
        <w:jc w:val="right"/>
        <w:rPr>
          <w:rFonts w:ascii="Times New Roman" w:hAnsi="Times New Roman" w:cs="Times New Roman"/>
          <w:sz w:val="24"/>
          <w:szCs w:val="24"/>
        </w:rPr>
      </w:pPr>
      <w:r w:rsidRPr="00032D18">
        <w:rPr>
          <w:rFonts w:ascii="Times New Roman" w:hAnsi="Times New Roman" w:cs="Times New Roman"/>
          <w:sz w:val="24"/>
          <w:szCs w:val="24"/>
        </w:rPr>
        <w:t>Министерства здравоохранения</w:t>
      </w:r>
    </w:p>
    <w:p w14:paraId="0BAA4418" w14:textId="77777777" w:rsidR="00157851" w:rsidRPr="00032D18" w:rsidRDefault="00157851" w:rsidP="00157851">
      <w:pPr>
        <w:pStyle w:val="ConsPlusNormal"/>
        <w:jc w:val="right"/>
        <w:rPr>
          <w:rFonts w:ascii="Times New Roman" w:hAnsi="Times New Roman" w:cs="Times New Roman"/>
          <w:sz w:val="24"/>
          <w:szCs w:val="24"/>
        </w:rPr>
      </w:pPr>
      <w:r w:rsidRPr="00032D18">
        <w:rPr>
          <w:rFonts w:ascii="Times New Roman" w:hAnsi="Times New Roman" w:cs="Times New Roman"/>
          <w:sz w:val="24"/>
          <w:szCs w:val="24"/>
        </w:rPr>
        <w:t>Российской Федерации</w:t>
      </w:r>
    </w:p>
    <w:p w14:paraId="1E03139A" w14:textId="77777777" w:rsidR="00157851" w:rsidRPr="00032D18" w:rsidRDefault="00157851" w:rsidP="00157851">
      <w:pPr>
        <w:pStyle w:val="ConsPlusNormal"/>
        <w:jc w:val="right"/>
        <w:rPr>
          <w:rFonts w:ascii="Times New Roman" w:hAnsi="Times New Roman" w:cs="Times New Roman"/>
          <w:sz w:val="24"/>
          <w:szCs w:val="24"/>
        </w:rPr>
      </w:pPr>
      <w:r w:rsidRPr="00032D18">
        <w:rPr>
          <w:rFonts w:ascii="Times New Roman" w:hAnsi="Times New Roman" w:cs="Times New Roman"/>
          <w:sz w:val="24"/>
          <w:szCs w:val="24"/>
        </w:rPr>
        <w:t xml:space="preserve">от 12 ноября 2012 г. </w:t>
      </w:r>
      <w:r>
        <w:rPr>
          <w:rFonts w:ascii="Times New Roman" w:hAnsi="Times New Roman" w:cs="Times New Roman"/>
          <w:sz w:val="24"/>
          <w:szCs w:val="24"/>
        </w:rPr>
        <w:t>№</w:t>
      </w:r>
      <w:r w:rsidRPr="00032D18">
        <w:rPr>
          <w:rFonts w:ascii="Times New Roman" w:hAnsi="Times New Roman" w:cs="Times New Roman"/>
          <w:sz w:val="24"/>
          <w:szCs w:val="24"/>
        </w:rPr>
        <w:t>908н</w:t>
      </w:r>
    </w:p>
    <w:p w14:paraId="7713CE56" w14:textId="77777777" w:rsidR="00157851" w:rsidRPr="00032D18" w:rsidRDefault="00157851" w:rsidP="00157851">
      <w:pPr>
        <w:pStyle w:val="ConsPlusNormal"/>
        <w:jc w:val="center"/>
        <w:rPr>
          <w:rFonts w:ascii="Times New Roman" w:hAnsi="Times New Roman" w:cs="Times New Roman"/>
          <w:sz w:val="24"/>
          <w:szCs w:val="24"/>
        </w:rPr>
      </w:pPr>
    </w:p>
    <w:p w14:paraId="4DDFBFD0" w14:textId="77777777" w:rsidR="00157851" w:rsidRPr="00032D18" w:rsidRDefault="00157851" w:rsidP="00157851">
      <w:pPr>
        <w:pStyle w:val="ConsPlusNormal"/>
        <w:jc w:val="center"/>
        <w:rPr>
          <w:rFonts w:ascii="Times New Roman" w:hAnsi="Times New Roman" w:cs="Times New Roman"/>
          <w:sz w:val="24"/>
          <w:szCs w:val="24"/>
        </w:rPr>
      </w:pPr>
      <w:bookmarkStart w:id="13" w:name="P582"/>
      <w:bookmarkEnd w:id="13"/>
      <w:r w:rsidRPr="00032D18">
        <w:rPr>
          <w:rFonts w:ascii="Times New Roman" w:hAnsi="Times New Roman" w:cs="Times New Roman"/>
          <w:sz w:val="24"/>
          <w:szCs w:val="24"/>
        </w:rPr>
        <w:t>РЕКОМЕНДУЕМЫЕ ШТАТНЫЕ НОРМАТИВЫ</w:t>
      </w:r>
    </w:p>
    <w:p w14:paraId="1BCE7119" w14:textId="77777777" w:rsidR="00157851" w:rsidRPr="00032D18" w:rsidRDefault="00157851" w:rsidP="00157851">
      <w:pPr>
        <w:pStyle w:val="ConsPlusNormal"/>
        <w:jc w:val="center"/>
        <w:rPr>
          <w:rFonts w:ascii="Times New Roman" w:hAnsi="Times New Roman" w:cs="Times New Roman"/>
          <w:sz w:val="24"/>
          <w:szCs w:val="24"/>
        </w:rPr>
      </w:pPr>
      <w:r w:rsidRPr="00032D18">
        <w:rPr>
          <w:rFonts w:ascii="Times New Roman" w:hAnsi="Times New Roman" w:cs="Times New Roman"/>
          <w:sz w:val="24"/>
          <w:szCs w:val="24"/>
        </w:rPr>
        <w:t>КАБИНЕТА-ШКОЛЫ ДЛЯ БОЛЬНЫХ САХАРНЫМ ДИАБЕТОМ</w:t>
      </w:r>
    </w:p>
    <w:p w14:paraId="59D57A16" w14:textId="77777777" w:rsidR="00157851" w:rsidRPr="00032D18" w:rsidRDefault="00157851" w:rsidP="00157851">
      <w:pPr>
        <w:pStyle w:val="ConsPlusNormal"/>
        <w:jc w:val="center"/>
        <w:rPr>
          <w:rFonts w:ascii="Times New Roman" w:hAnsi="Times New Roman" w:cs="Times New Roman"/>
          <w:sz w:val="24"/>
          <w:szCs w:val="24"/>
        </w:rPr>
      </w:pPr>
    </w:p>
    <w:tbl>
      <w:tblPr>
        <w:tblW w:w="9660"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19"/>
        <w:gridCol w:w="2961"/>
        <w:gridCol w:w="5880"/>
      </w:tblGrid>
      <w:tr w:rsidR="00157851" w:rsidRPr="00032D18" w14:paraId="2EB9133A" w14:textId="77777777" w:rsidTr="00C721F6">
        <w:trPr>
          <w:trHeight w:val="547"/>
        </w:trPr>
        <w:tc>
          <w:tcPr>
            <w:tcW w:w="819" w:type="dxa"/>
          </w:tcPr>
          <w:p w14:paraId="6DB98C0F" w14:textId="77777777" w:rsidR="00157851" w:rsidRDefault="00157851" w:rsidP="00C721F6">
            <w:pPr>
              <w:pStyle w:val="ConsPlusNormal"/>
              <w:jc w:val="center"/>
              <w:rPr>
                <w:rFonts w:ascii="Times New Roman" w:hAnsi="Times New Roman" w:cs="Times New Roman"/>
                <w:sz w:val="24"/>
                <w:szCs w:val="24"/>
              </w:rPr>
            </w:pPr>
            <w:r>
              <w:rPr>
                <w:rFonts w:ascii="Times New Roman" w:hAnsi="Times New Roman" w:cs="Times New Roman"/>
                <w:sz w:val="24"/>
                <w:szCs w:val="24"/>
              </w:rPr>
              <w:t>№</w:t>
            </w:r>
            <w:r w:rsidRPr="00032D18">
              <w:rPr>
                <w:rFonts w:ascii="Times New Roman" w:hAnsi="Times New Roman" w:cs="Times New Roman"/>
                <w:sz w:val="24"/>
                <w:szCs w:val="24"/>
              </w:rPr>
              <w:t xml:space="preserve"> </w:t>
            </w:r>
          </w:p>
          <w:p w14:paraId="023F1523" w14:textId="77777777" w:rsidR="00157851" w:rsidRPr="00032D18" w:rsidRDefault="00157851" w:rsidP="00C721F6">
            <w:pPr>
              <w:pStyle w:val="ConsPlusNormal"/>
              <w:jc w:val="center"/>
              <w:rPr>
                <w:rFonts w:ascii="Times New Roman" w:hAnsi="Times New Roman" w:cs="Times New Roman"/>
                <w:sz w:val="24"/>
                <w:szCs w:val="24"/>
              </w:rPr>
            </w:pPr>
            <w:r w:rsidRPr="00032D18">
              <w:rPr>
                <w:rFonts w:ascii="Times New Roman" w:hAnsi="Times New Roman" w:cs="Times New Roman"/>
                <w:sz w:val="24"/>
                <w:szCs w:val="24"/>
              </w:rPr>
              <w:t>п/п</w:t>
            </w:r>
          </w:p>
        </w:tc>
        <w:tc>
          <w:tcPr>
            <w:tcW w:w="2961" w:type="dxa"/>
          </w:tcPr>
          <w:p w14:paraId="491A9297" w14:textId="77777777" w:rsidR="00157851" w:rsidRPr="00032D18" w:rsidRDefault="00157851" w:rsidP="00C721F6">
            <w:pPr>
              <w:pStyle w:val="ConsPlusNormal"/>
              <w:jc w:val="center"/>
              <w:rPr>
                <w:rFonts w:ascii="Times New Roman" w:hAnsi="Times New Roman" w:cs="Times New Roman"/>
                <w:sz w:val="24"/>
                <w:szCs w:val="24"/>
              </w:rPr>
            </w:pPr>
            <w:r w:rsidRPr="00032D18">
              <w:rPr>
                <w:rFonts w:ascii="Times New Roman" w:hAnsi="Times New Roman" w:cs="Times New Roman"/>
                <w:sz w:val="24"/>
                <w:szCs w:val="24"/>
              </w:rPr>
              <w:t>Наименование должности</w:t>
            </w:r>
          </w:p>
        </w:tc>
        <w:tc>
          <w:tcPr>
            <w:tcW w:w="5880" w:type="dxa"/>
          </w:tcPr>
          <w:p w14:paraId="1B769183" w14:textId="77777777" w:rsidR="00157851" w:rsidRPr="00032D18" w:rsidRDefault="00157851" w:rsidP="00C721F6">
            <w:pPr>
              <w:pStyle w:val="ConsPlusNormal"/>
              <w:jc w:val="center"/>
              <w:rPr>
                <w:rFonts w:ascii="Times New Roman" w:hAnsi="Times New Roman" w:cs="Times New Roman"/>
                <w:sz w:val="24"/>
                <w:szCs w:val="24"/>
              </w:rPr>
            </w:pPr>
            <w:r w:rsidRPr="00032D18">
              <w:rPr>
                <w:rFonts w:ascii="Times New Roman" w:hAnsi="Times New Roman" w:cs="Times New Roman"/>
                <w:sz w:val="24"/>
                <w:szCs w:val="24"/>
              </w:rPr>
              <w:t>Количество штатных единиц</w:t>
            </w:r>
          </w:p>
        </w:tc>
      </w:tr>
      <w:tr w:rsidR="00157851" w:rsidRPr="00032D18" w14:paraId="05B47D15" w14:textId="77777777" w:rsidTr="00C721F6">
        <w:tc>
          <w:tcPr>
            <w:tcW w:w="819" w:type="dxa"/>
          </w:tcPr>
          <w:p w14:paraId="0D235A3C" w14:textId="77777777" w:rsidR="00157851" w:rsidRPr="00032D18" w:rsidRDefault="00157851" w:rsidP="00C721F6">
            <w:pPr>
              <w:pStyle w:val="ConsPlusNormal"/>
              <w:rPr>
                <w:rFonts w:ascii="Times New Roman" w:hAnsi="Times New Roman" w:cs="Times New Roman"/>
                <w:sz w:val="24"/>
                <w:szCs w:val="24"/>
              </w:rPr>
            </w:pPr>
            <w:r w:rsidRPr="00032D18">
              <w:rPr>
                <w:rFonts w:ascii="Times New Roman" w:hAnsi="Times New Roman" w:cs="Times New Roman"/>
                <w:sz w:val="24"/>
                <w:szCs w:val="24"/>
              </w:rPr>
              <w:t>1.</w:t>
            </w:r>
          </w:p>
        </w:tc>
        <w:tc>
          <w:tcPr>
            <w:tcW w:w="2961" w:type="dxa"/>
          </w:tcPr>
          <w:p w14:paraId="20497230" w14:textId="77777777" w:rsidR="00157851" w:rsidRPr="00032D18" w:rsidRDefault="00157851" w:rsidP="00C721F6">
            <w:pPr>
              <w:pStyle w:val="ConsPlusNormal"/>
              <w:rPr>
                <w:rFonts w:ascii="Times New Roman" w:hAnsi="Times New Roman" w:cs="Times New Roman"/>
                <w:sz w:val="24"/>
                <w:szCs w:val="24"/>
              </w:rPr>
            </w:pPr>
            <w:r w:rsidRPr="00032D18">
              <w:rPr>
                <w:rFonts w:ascii="Times New Roman" w:hAnsi="Times New Roman" w:cs="Times New Roman"/>
                <w:sz w:val="24"/>
                <w:szCs w:val="24"/>
              </w:rPr>
              <w:t>Врач - детский эндокринолог</w:t>
            </w:r>
          </w:p>
        </w:tc>
        <w:tc>
          <w:tcPr>
            <w:tcW w:w="5880" w:type="dxa"/>
          </w:tcPr>
          <w:p w14:paraId="3CAE4C5E" w14:textId="77777777" w:rsidR="00157851" w:rsidRPr="00032D18" w:rsidRDefault="00157851" w:rsidP="00C721F6">
            <w:pPr>
              <w:pStyle w:val="ConsPlusNormal"/>
              <w:rPr>
                <w:rFonts w:ascii="Times New Roman" w:hAnsi="Times New Roman" w:cs="Times New Roman"/>
                <w:sz w:val="24"/>
                <w:szCs w:val="24"/>
              </w:rPr>
            </w:pPr>
            <w:r w:rsidRPr="00032D18">
              <w:rPr>
                <w:rFonts w:ascii="Times New Roman" w:hAnsi="Times New Roman" w:cs="Times New Roman"/>
                <w:sz w:val="24"/>
                <w:szCs w:val="24"/>
              </w:rPr>
              <w:t>Для оказания медицинской помощи в амбулаторных условиях: 0,5 на 100 и менее детей с сахарным диабетом прикрепленного детского населения; 1 на более 100 детей с сахарным диабетом прикрепленного детского населения. Для оказания медицинской помощи в стационарных условиях 1 на отделение</w:t>
            </w:r>
          </w:p>
        </w:tc>
      </w:tr>
      <w:tr w:rsidR="00157851" w:rsidRPr="00032D18" w14:paraId="7C2BB88E" w14:textId="77777777" w:rsidTr="00C721F6">
        <w:tc>
          <w:tcPr>
            <w:tcW w:w="819" w:type="dxa"/>
          </w:tcPr>
          <w:p w14:paraId="782F3451" w14:textId="77777777" w:rsidR="00157851" w:rsidRPr="00032D18" w:rsidRDefault="00157851" w:rsidP="00C721F6">
            <w:pPr>
              <w:pStyle w:val="ConsPlusNormal"/>
              <w:rPr>
                <w:rFonts w:ascii="Times New Roman" w:hAnsi="Times New Roman" w:cs="Times New Roman"/>
                <w:sz w:val="24"/>
                <w:szCs w:val="24"/>
              </w:rPr>
            </w:pPr>
            <w:r w:rsidRPr="00032D18">
              <w:rPr>
                <w:rFonts w:ascii="Times New Roman" w:hAnsi="Times New Roman" w:cs="Times New Roman"/>
                <w:sz w:val="24"/>
                <w:szCs w:val="24"/>
              </w:rPr>
              <w:t>2.</w:t>
            </w:r>
          </w:p>
        </w:tc>
        <w:tc>
          <w:tcPr>
            <w:tcW w:w="2961" w:type="dxa"/>
          </w:tcPr>
          <w:p w14:paraId="45F6EF47" w14:textId="77777777" w:rsidR="00157851" w:rsidRPr="00032D18" w:rsidRDefault="00157851" w:rsidP="00C721F6">
            <w:pPr>
              <w:pStyle w:val="ConsPlusNormal"/>
              <w:rPr>
                <w:rFonts w:ascii="Times New Roman" w:hAnsi="Times New Roman" w:cs="Times New Roman"/>
                <w:sz w:val="24"/>
                <w:szCs w:val="24"/>
              </w:rPr>
            </w:pPr>
            <w:r w:rsidRPr="00032D18">
              <w:rPr>
                <w:rFonts w:ascii="Times New Roman" w:hAnsi="Times New Roman" w:cs="Times New Roman"/>
                <w:sz w:val="24"/>
                <w:szCs w:val="24"/>
              </w:rPr>
              <w:t>Медицинская сестра</w:t>
            </w:r>
          </w:p>
        </w:tc>
        <w:tc>
          <w:tcPr>
            <w:tcW w:w="5880" w:type="dxa"/>
          </w:tcPr>
          <w:p w14:paraId="2D464758" w14:textId="77777777" w:rsidR="00157851" w:rsidRPr="00032D18" w:rsidRDefault="00157851" w:rsidP="00C721F6">
            <w:pPr>
              <w:pStyle w:val="ConsPlusNormal"/>
              <w:rPr>
                <w:rFonts w:ascii="Times New Roman" w:hAnsi="Times New Roman" w:cs="Times New Roman"/>
                <w:sz w:val="24"/>
                <w:szCs w:val="24"/>
              </w:rPr>
            </w:pPr>
            <w:r w:rsidRPr="00032D18">
              <w:rPr>
                <w:rFonts w:ascii="Times New Roman" w:hAnsi="Times New Roman" w:cs="Times New Roman"/>
                <w:sz w:val="24"/>
                <w:szCs w:val="24"/>
              </w:rPr>
              <w:t>1 на 1 штатную единицу врача- детского эндокринолога</w:t>
            </w:r>
          </w:p>
        </w:tc>
      </w:tr>
      <w:tr w:rsidR="00157851" w:rsidRPr="00032D18" w14:paraId="37859479" w14:textId="77777777" w:rsidTr="00C721F6">
        <w:tc>
          <w:tcPr>
            <w:tcW w:w="819" w:type="dxa"/>
          </w:tcPr>
          <w:p w14:paraId="34542BA1" w14:textId="77777777" w:rsidR="00157851" w:rsidRPr="00032D18" w:rsidRDefault="00157851" w:rsidP="00C721F6">
            <w:pPr>
              <w:pStyle w:val="ConsPlusNormal"/>
              <w:rPr>
                <w:rFonts w:ascii="Times New Roman" w:hAnsi="Times New Roman" w:cs="Times New Roman"/>
                <w:sz w:val="24"/>
                <w:szCs w:val="24"/>
              </w:rPr>
            </w:pPr>
            <w:r w:rsidRPr="00032D18">
              <w:rPr>
                <w:rFonts w:ascii="Times New Roman" w:hAnsi="Times New Roman" w:cs="Times New Roman"/>
                <w:sz w:val="24"/>
                <w:szCs w:val="24"/>
              </w:rPr>
              <w:t>3.</w:t>
            </w:r>
          </w:p>
        </w:tc>
        <w:tc>
          <w:tcPr>
            <w:tcW w:w="2961" w:type="dxa"/>
          </w:tcPr>
          <w:p w14:paraId="1C1A85B3" w14:textId="77777777" w:rsidR="00157851" w:rsidRPr="00032D18" w:rsidRDefault="00157851" w:rsidP="00C721F6">
            <w:pPr>
              <w:pStyle w:val="ConsPlusNormal"/>
              <w:rPr>
                <w:rFonts w:ascii="Times New Roman" w:hAnsi="Times New Roman" w:cs="Times New Roman"/>
                <w:sz w:val="24"/>
                <w:szCs w:val="24"/>
              </w:rPr>
            </w:pPr>
            <w:r w:rsidRPr="00032D18">
              <w:rPr>
                <w:rFonts w:ascii="Times New Roman" w:hAnsi="Times New Roman" w:cs="Times New Roman"/>
                <w:sz w:val="24"/>
                <w:szCs w:val="24"/>
              </w:rPr>
              <w:t>Санитар</w:t>
            </w:r>
          </w:p>
        </w:tc>
        <w:tc>
          <w:tcPr>
            <w:tcW w:w="5880" w:type="dxa"/>
          </w:tcPr>
          <w:p w14:paraId="4087DF12" w14:textId="77777777" w:rsidR="00157851" w:rsidRPr="00032D18" w:rsidRDefault="00157851" w:rsidP="00C721F6">
            <w:pPr>
              <w:pStyle w:val="ConsPlusNormal"/>
              <w:rPr>
                <w:rFonts w:ascii="Times New Roman" w:hAnsi="Times New Roman" w:cs="Times New Roman"/>
                <w:sz w:val="24"/>
                <w:szCs w:val="24"/>
              </w:rPr>
            </w:pPr>
            <w:r w:rsidRPr="00032D18">
              <w:rPr>
                <w:rFonts w:ascii="Times New Roman" w:hAnsi="Times New Roman" w:cs="Times New Roman"/>
                <w:sz w:val="24"/>
                <w:szCs w:val="24"/>
              </w:rPr>
              <w:t>0,3</w:t>
            </w:r>
          </w:p>
        </w:tc>
      </w:tr>
    </w:tbl>
    <w:p w14:paraId="1A9DC51E" w14:textId="77777777" w:rsidR="00157851" w:rsidRPr="00032D18" w:rsidRDefault="00157851" w:rsidP="00157851">
      <w:pPr>
        <w:tabs>
          <w:tab w:val="left" w:pos="1418"/>
        </w:tabs>
        <w:rPr>
          <w:color w:val="000000"/>
          <w:sz w:val="24"/>
          <w:szCs w:val="24"/>
        </w:rPr>
      </w:pPr>
    </w:p>
    <w:p w14:paraId="319FDD9A" w14:textId="77777777" w:rsidR="00157851" w:rsidRPr="00032D18" w:rsidRDefault="00157851" w:rsidP="00157851">
      <w:pPr>
        <w:ind w:firstLine="709"/>
        <w:jc w:val="both"/>
        <w:rPr>
          <w:color w:val="000000"/>
          <w:sz w:val="24"/>
          <w:szCs w:val="24"/>
        </w:rPr>
      </w:pPr>
      <w:r w:rsidRPr="00032D18">
        <w:rPr>
          <w:color w:val="000000"/>
          <w:sz w:val="24"/>
          <w:szCs w:val="24"/>
        </w:rPr>
        <w:t>Оснащение кабинета «Школа для пациентов с сахарным диабетом» отражено в Приложении №12 в порядке по профилю «эндокринология» и Приложении №9 в порядке по профилю «детская эндокринология».</w:t>
      </w:r>
    </w:p>
    <w:p w14:paraId="5D051E48" w14:textId="77777777" w:rsidR="00157851" w:rsidRPr="00032D18" w:rsidRDefault="00157851" w:rsidP="00157851">
      <w:pPr>
        <w:ind w:left="4395"/>
        <w:jc w:val="center"/>
        <w:rPr>
          <w:color w:val="000000"/>
          <w:sz w:val="24"/>
          <w:szCs w:val="24"/>
        </w:rPr>
      </w:pPr>
    </w:p>
    <w:p w14:paraId="286798FC" w14:textId="77777777" w:rsidR="00157851" w:rsidRDefault="00157851" w:rsidP="00157851">
      <w:pPr>
        <w:widowControl w:val="0"/>
        <w:autoSpaceDE w:val="0"/>
        <w:autoSpaceDN w:val="0"/>
        <w:adjustRightInd w:val="0"/>
        <w:jc w:val="right"/>
        <w:outlineLvl w:val="1"/>
        <w:rPr>
          <w:sz w:val="24"/>
          <w:szCs w:val="24"/>
        </w:rPr>
      </w:pPr>
    </w:p>
    <w:p w14:paraId="2964B372" w14:textId="77777777" w:rsidR="00157851" w:rsidRDefault="00157851" w:rsidP="00157851">
      <w:pPr>
        <w:widowControl w:val="0"/>
        <w:autoSpaceDE w:val="0"/>
        <w:autoSpaceDN w:val="0"/>
        <w:adjustRightInd w:val="0"/>
        <w:jc w:val="right"/>
        <w:outlineLvl w:val="1"/>
        <w:rPr>
          <w:sz w:val="24"/>
          <w:szCs w:val="24"/>
        </w:rPr>
      </w:pPr>
    </w:p>
    <w:p w14:paraId="1744E339" w14:textId="77777777" w:rsidR="00157851" w:rsidRPr="00F54673" w:rsidRDefault="00157851" w:rsidP="00F54673">
      <w:pPr>
        <w:pStyle w:val="ConsPlusNormal"/>
        <w:ind w:firstLine="540"/>
        <w:jc w:val="right"/>
        <w:rPr>
          <w:rFonts w:ascii="Times New Roman" w:hAnsi="Times New Roman" w:cs="Times New Roman"/>
          <w:sz w:val="24"/>
          <w:szCs w:val="24"/>
        </w:rPr>
      </w:pPr>
      <w:r w:rsidRPr="00F54673">
        <w:rPr>
          <w:rFonts w:ascii="Times New Roman" w:hAnsi="Times New Roman" w:cs="Times New Roman"/>
          <w:sz w:val="24"/>
          <w:szCs w:val="24"/>
        </w:rPr>
        <w:t>Приложение №12</w:t>
      </w:r>
    </w:p>
    <w:p w14:paraId="48CDCE22" w14:textId="77777777" w:rsidR="00157851" w:rsidRPr="00032D18" w:rsidRDefault="00157851" w:rsidP="00157851">
      <w:pPr>
        <w:widowControl w:val="0"/>
        <w:autoSpaceDE w:val="0"/>
        <w:autoSpaceDN w:val="0"/>
        <w:adjustRightInd w:val="0"/>
        <w:jc w:val="right"/>
        <w:rPr>
          <w:sz w:val="24"/>
          <w:szCs w:val="24"/>
        </w:rPr>
      </w:pPr>
      <w:r w:rsidRPr="00032D18">
        <w:rPr>
          <w:sz w:val="24"/>
          <w:szCs w:val="24"/>
        </w:rPr>
        <w:t>к Порядку оказания медицинской</w:t>
      </w:r>
    </w:p>
    <w:p w14:paraId="1A69D2AF" w14:textId="77777777" w:rsidR="00157851" w:rsidRPr="00032D18" w:rsidRDefault="00157851" w:rsidP="00157851">
      <w:pPr>
        <w:widowControl w:val="0"/>
        <w:autoSpaceDE w:val="0"/>
        <w:autoSpaceDN w:val="0"/>
        <w:adjustRightInd w:val="0"/>
        <w:jc w:val="right"/>
        <w:rPr>
          <w:sz w:val="24"/>
          <w:szCs w:val="24"/>
        </w:rPr>
      </w:pPr>
      <w:r w:rsidRPr="00032D18">
        <w:rPr>
          <w:sz w:val="24"/>
          <w:szCs w:val="24"/>
        </w:rPr>
        <w:t>помощи взрослому населению</w:t>
      </w:r>
    </w:p>
    <w:p w14:paraId="68C43F5D" w14:textId="77777777" w:rsidR="00157851" w:rsidRPr="00032D18" w:rsidRDefault="00157851" w:rsidP="00157851">
      <w:pPr>
        <w:widowControl w:val="0"/>
        <w:autoSpaceDE w:val="0"/>
        <w:autoSpaceDN w:val="0"/>
        <w:adjustRightInd w:val="0"/>
        <w:jc w:val="right"/>
        <w:rPr>
          <w:sz w:val="24"/>
          <w:szCs w:val="24"/>
        </w:rPr>
      </w:pPr>
      <w:r w:rsidRPr="00032D18">
        <w:rPr>
          <w:sz w:val="24"/>
          <w:szCs w:val="24"/>
        </w:rPr>
        <w:t xml:space="preserve">по профилю </w:t>
      </w:r>
      <w:r>
        <w:rPr>
          <w:sz w:val="24"/>
          <w:szCs w:val="24"/>
        </w:rPr>
        <w:t>«</w:t>
      </w:r>
      <w:r w:rsidRPr="00032D18">
        <w:rPr>
          <w:sz w:val="24"/>
          <w:szCs w:val="24"/>
        </w:rPr>
        <w:t>эндокринология</w:t>
      </w:r>
      <w:r>
        <w:rPr>
          <w:sz w:val="24"/>
          <w:szCs w:val="24"/>
        </w:rPr>
        <w:t>»</w:t>
      </w:r>
      <w:r w:rsidRPr="00032D18">
        <w:rPr>
          <w:sz w:val="24"/>
          <w:szCs w:val="24"/>
        </w:rPr>
        <w:t>,</w:t>
      </w:r>
    </w:p>
    <w:p w14:paraId="4BBFD10A" w14:textId="77777777" w:rsidR="00157851" w:rsidRPr="00032D18" w:rsidRDefault="00157851" w:rsidP="00157851">
      <w:pPr>
        <w:widowControl w:val="0"/>
        <w:autoSpaceDE w:val="0"/>
        <w:autoSpaceDN w:val="0"/>
        <w:adjustRightInd w:val="0"/>
        <w:jc w:val="right"/>
        <w:rPr>
          <w:sz w:val="24"/>
          <w:szCs w:val="24"/>
        </w:rPr>
      </w:pPr>
      <w:r w:rsidRPr="00032D18">
        <w:rPr>
          <w:sz w:val="24"/>
          <w:szCs w:val="24"/>
        </w:rPr>
        <w:t>утвержденному приказом</w:t>
      </w:r>
    </w:p>
    <w:p w14:paraId="18C348F2" w14:textId="77777777" w:rsidR="00157851" w:rsidRPr="00032D18" w:rsidRDefault="00157851" w:rsidP="00157851">
      <w:pPr>
        <w:widowControl w:val="0"/>
        <w:autoSpaceDE w:val="0"/>
        <w:autoSpaceDN w:val="0"/>
        <w:adjustRightInd w:val="0"/>
        <w:jc w:val="right"/>
        <w:rPr>
          <w:sz w:val="24"/>
          <w:szCs w:val="24"/>
        </w:rPr>
      </w:pPr>
      <w:r w:rsidRPr="00032D18">
        <w:rPr>
          <w:sz w:val="24"/>
          <w:szCs w:val="24"/>
        </w:rPr>
        <w:t>Министерства здравоохранения</w:t>
      </w:r>
    </w:p>
    <w:p w14:paraId="16D23D5D" w14:textId="77777777" w:rsidR="00157851" w:rsidRPr="00032D18" w:rsidRDefault="00157851" w:rsidP="00157851">
      <w:pPr>
        <w:widowControl w:val="0"/>
        <w:autoSpaceDE w:val="0"/>
        <w:autoSpaceDN w:val="0"/>
        <w:adjustRightInd w:val="0"/>
        <w:jc w:val="right"/>
        <w:rPr>
          <w:sz w:val="24"/>
          <w:szCs w:val="24"/>
        </w:rPr>
      </w:pPr>
      <w:r w:rsidRPr="00032D18">
        <w:rPr>
          <w:sz w:val="24"/>
          <w:szCs w:val="24"/>
        </w:rPr>
        <w:t>Российской Федерации</w:t>
      </w:r>
    </w:p>
    <w:p w14:paraId="1A88DD46" w14:textId="77777777" w:rsidR="00157851" w:rsidRPr="00032D18" w:rsidRDefault="00157851" w:rsidP="00157851">
      <w:pPr>
        <w:widowControl w:val="0"/>
        <w:autoSpaceDE w:val="0"/>
        <w:autoSpaceDN w:val="0"/>
        <w:adjustRightInd w:val="0"/>
        <w:jc w:val="right"/>
        <w:rPr>
          <w:sz w:val="24"/>
          <w:szCs w:val="24"/>
        </w:rPr>
      </w:pPr>
      <w:r w:rsidRPr="00032D18">
        <w:rPr>
          <w:sz w:val="24"/>
          <w:szCs w:val="24"/>
        </w:rPr>
        <w:t xml:space="preserve">от 12 ноября 2012 г. </w:t>
      </w:r>
      <w:r>
        <w:rPr>
          <w:sz w:val="24"/>
          <w:szCs w:val="24"/>
        </w:rPr>
        <w:t>№</w:t>
      </w:r>
      <w:r w:rsidRPr="00032D18">
        <w:rPr>
          <w:sz w:val="24"/>
          <w:szCs w:val="24"/>
        </w:rPr>
        <w:t>899н</w:t>
      </w:r>
    </w:p>
    <w:p w14:paraId="0F9D7AA8" w14:textId="77777777" w:rsidR="00157851" w:rsidRPr="00032D18" w:rsidRDefault="00157851" w:rsidP="00157851">
      <w:pPr>
        <w:widowControl w:val="0"/>
        <w:autoSpaceDE w:val="0"/>
        <w:autoSpaceDN w:val="0"/>
        <w:adjustRightInd w:val="0"/>
        <w:ind w:firstLine="540"/>
        <w:jc w:val="both"/>
        <w:rPr>
          <w:sz w:val="24"/>
          <w:szCs w:val="24"/>
        </w:rPr>
      </w:pPr>
    </w:p>
    <w:p w14:paraId="277749A9" w14:textId="77777777" w:rsidR="00157851" w:rsidRPr="00032D18" w:rsidRDefault="00157851" w:rsidP="00157851">
      <w:pPr>
        <w:widowControl w:val="0"/>
        <w:autoSpaceDE w:val="0"/>
        <w:autoSpaceDN w:val="0"/>
        <w:adjustRightInd w:val="0"/>
        <w:jc w:val="center"/>
        <w:rPr>
          <w:sz w:val="24"/>
          <w:szCs w:val="24"/>
        </w:rPr>
      </w:pPr>
      <w:bookmarkStart w:id="14" w:name="Par548"/>
      <w:bookmarkEnd w:id="14"/>
      <w:r w:rsidRPr="00032D18">
        <w:rPr>
          <w:sz w:val="24"/>
          <w:szCs w:val="24"/>
        </w:rPr>
        <w:t>СТАНДАРТ</w:t>
      </w:r>
    </w:p>
    <w:p w14:paraId="2651AEF0" w14:textId="77777777" w:rsidR="00157851" w:rsidRPr="00032D18" w:rsidRDefault="00157851" w:rsidP="00157851">
      <w:pPr>
        <w:widowControl w:val="0"/>
        <w:autoSpaceDE w:val="0"/>
        <w:autoSpaceDN w:val="0"/>
        <w:adjustRightInd w:val="0"/>
        <w:jc w:val="center"/>
        <w:rPr>
          <w:sz w:val="24"/>
          <w:szCs w:val="24"/>
        </w:rPr>
      </w:pPr>
      <w:r w:rsidRPr="00032D18">
        <w:rPr>
          <w:sz w:val="24"/>
          <w:szCs w:val="24"/>
        </w:rPr>
        <w:t xml:space="preserve">ОСНАЩЕНИЯ КАБИНЕТА </w:t>
      </w:r>
      <w:r>
        <w:rPr>
          <w:sz w:val="24"/>
          <w:szCs w:val="24"/>
        </w:rPr>
        <w:t>«</w:t>
      </w:r>
      <w:r w:rsidRPr="00032D18">
        <w:rPr>
          <w:sz w:val="24"/>
          <w:szCs w:val="24"/>
        </w:rPr>
        <w:t>ШКОЛА ДЛЯ БОЛЬНЫХ САХАРНЫМ ДИАБЕТОМ</w:t>
      </w:r>
      <w:r>
        <w:rPr>
          <w:sz w:val="24"/>
          <w:szCs w:val="24"/>
        </w:rPr>
        <w:t>»</w:t>
      </w:r>
    </w:p>
    <w:p w14:paraId="26B0FF29" w14:textId="77777777" w:rsidR="00157851" w:rsidRPr="00032D18" w:rsidRDefault="00157851" w:rsidP="00157851">
      <w:pPr>
        <w:widowControl w:val="0"/>
        <w:autoSpaceDE w:val="0"/>
        <w:autoSpaceDN w:val="0"/>
        <w:adjustRightInd w:val="0"/>
        <w:ind w:firstLine="540"/>
        <w:jc w:val="both"/>
        <w:rPr>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720"/>
        <w:gridCol w:w="6240"/>
        <w:gridCol w:w="2280"/>
      </w:tblGrid>
      <w:tr w:rsidR="00157851" w:rsidRPr="00032D18" w14:paraId="451686AB" w14:textId="77777777" w:rsidTr="00C721F6">
        <w:trPr>
          <w:trHeight w:val="400"/>
          <w:tblCellSpacing w:w="5" w:type="nil"/>
        </w:trPr>
        <w:tc>
          <w:tcPr>
            <w:tcW w:w="720" w:type="dxa"/>
            <w:tcBorders>
              <w:top w:val="single" w:sz="4" w:space="0" w:color="auto"/>
              <w:left w:val="single" w:sz="4" w:space="0" w:color="auto"/>
              <w:bottom w:val="single" w:sz="4" w:space="0" w:color="auto"/>
              <w:right w:val="single" w:sz="4" w:space="0" w:color="auto"/>
            </w:tcBorders>
          </w:tcPr>
          <w:p w14:paraId="6F3996CB" w14:textId="77777777" w:rsidR="00157851" w:rsidRPr="00032D18" w:rsidRDefault="00157851" w:rsidP="00C721F6">
            <w:pPr>
              <w:pStyle w:val="ConsPlusCell"/>
              <w:rPr>
                <w:rFonts w:ascii="Times New Roman" w:hAnsi="Times New Roman" w:cs="Times New Roman"/>
                <w:sz w:val="24"/>
                <w:szCs w:val="24"/>
              </w:rPr>
            </w:pPr>
            <w:r w:rsidRPr="00032D18">
              <w:rPr>
                <w:rFonts w:ascii="Times New Roman" w:hAnsi="Times New Roman" w:cs="Times New Roman"/>
                <w:sz w:val="24"/>
                <w:szCs w:val="24"/>
              </w:rPr>
              <w:t xml:space="preserve"> </w:t>
            </w:r>
            <w:r>
              <w:rPr>
                <w:rFonts w:ascii="Times New Roman" w:hAnsi="Times New Roman" w:cs="Times New Roman"/>
                <w:sz w:val="24"/>
                <w:szCs w:val="24"/>
              </w:rPr>
              <w:t>№</w:t>
            </w:r>
            <w:r w:rsidRPr="00032D18">
              <w:rPr>
                <w:rFonts w:ascii="Times New Roman" w:hAnsi="Times New Roman" w:cs="Times New Roman"/>
                <w:sz w:val="24"/>
                <w:szCs w:val="24"/>
              </w:rPr>
              <w:t xml:space="preserve">  </w:t>
            </w:r>
            <w:r w:rsidRPr="00032D18">
              <w:rPr>
                <w:rFonts w:ascii="Times New Roman" w:hAnsi="Times New Roman" w:cs="Times New Roman"/>
                <w:sz w:val="24"/>
                <w:szCs w:val="24"/>
              </w:rPr>
              <w:br/>
              <w:t xml:space="preserve">п/п </w:t>
            </w:r>
          </w:p>
        </w:tc>
        <w:tc>
          <w:tcPr>
            <w:tcW w:w="6240" w:type="dxa"/>
            <w:tcBorders>
              <w:top w:val="single" w:sz="4" w:space="0" w:color="auto"/>
              <w:left w:val="single" w:sz="4" w:space="0" w:color="auto"/>
              <w:bottom w:val="single" w:sz="4" w:space="0" w:color="auto"/>
              <w:right w:val="single" w:sz="4" w:space="0" w:color="auto"/>
            </w:tcBorders>
          </w:tcPr>
          <w:p w14:paraId="0F5ACDDB" w14:textId="77777777" w:rsidR="00157851" w:rsidRPr="00032D18" w:rsidRDefault="00157851" w:rsidP="00C721F6">
            <w:pPr>
              <w:pStyle w:val="ConsPlusCell"/>
              <w:rPr>
                <w:rFonts w:ascii="Times New Roman" w:hAnsi="Times New Roman" w:cs="Times New Roman"/>
                <w:sz w:val="24"/>
                <w:szCs w:val="24"/>
              </w:rPr>
            </w:pPr>
            <w:r w:rsidRPr="00032D18">
              <w:rPr>
                <w:rFonts w:ascii="Times New Roman" w:hAnsi="Times New Roman" w:cs="Times New Roman"/>
                <w:sz w:val="24"/>
                <w:szCs w:val="24"/>
              </w:rPr>
              <w:t xml:space="preserve">            Наименование оборудования             </w:t>
            </w:r>
          </w:p>
        </w:tc>
        <w:tc>
          <w:tcPr>
            <w:tcW w:w="2280" w:type="dxa"/>
            <w:tcBorders>
              <w:top w:val="single" w:sz="4" w:space="0" w:color="auto"/>
              <w:left w:val="single" w:sz="4" w:space="0" w:color="auto"/>
              <w:bottom w:val="single" w:sz="4" w:space="0" w:color="auto"/>
              <w:right w:val="single" w:sz="4" w:space="0" w:color="auto"/>
            </w:tcBorders>
          </w:tcPr>
          <w:p w14:paraId="2997F173" w14:textId="77777777" w:rsidR="00157851" w:rsidRPr="00032D18" w:rsidRDefault="00157851" w:rsidP="00C721F6">
            <w:pPr>
              <w:pStyle w:val="ConsPlusCell"/>
              <w:rPr>
                <w:rFonts w:ascii="Times New Roman" w:hAnsi="Times New Roman" w:cs="Times New Roman"/>
                <w:sz w:val="24"/>
                <w:szCs w:val="24"/>
              </w:rPr>
            </w:pPr>
            <w:r w:rsidRPr="00032D18">
              <w:rPr>
                <w:rFonts w:ascii="Times New Roman" w:hAnsi="Times New Roman" w:cs="Times New Roman"/>
                <w:sz w:val="24"/>
                <w:szCs w:val="24"/>
              </w:rPr>
              <w:t xml:space="preserve">    Требуемое    </w:t>
            </w:r>
            <w:r w:rsidRPr="00032D18">
              <w:rPr>
                <w:rFonts w:ascii="Times New Roman" w:hAnsi="Times New Roman" w:cs="Times New Roman"/>
                <w:sz w:val="24"/>
                <w:szCs w:val="24"/>
              </w:rPr>
              <w:br/>
              <w:t xml:space="preserve"> количество, шт. </w:t>
            </w:r>
          </w:p>
        </w:tc>
      </w:tr>
      <w:tr w:rsidR="00157851" w:rsidRPr="00032D18" w14:paraId="6DA2D70D" w14:textId="77777777" w:rsidTr="00C721F6">
        <w:trPr>
          <w:tblCellSpacing w:w="5" w:type="nil"/>
        </w:trPr>
        <w:tc>
          <w:tcPr>
            <w:tcW w:w="720" w:type="dxa"/>
            <w:tcBorders>
              <w:left w:val="single" w:sz="4" w:space="0" w:color="auto"/>
              <w:bottom w:val="single" w:sz="4" w:space="0" w:color="auto"/>
              <w:right w:val="single" w:sz="4" w:space="0" w:color="auto"/>
            </w:tcBorders>
          </w:tcPr>
          <w:p w14:paraId="0C392950" w14:textId="77777777" w:rsidR="00157851" w:rsidRPr="00032D18" w:rsidRDefault="00157851" w:rsidP="00C721F6">
            <w:pPr>
              <w:pStyle w:val="ConsPlusCell"/>
              <w:rPr>
                <w:rFonts w:ascii="Times New Roman" w:hAnsi="Times New Roman" w:cs="Times New Roman"/>
                <w:sz w:val="24"/>
                <w:szCs w:val="24"/>
              </w:rPr>
            </w:pPr>
            <w:r w:rsidRPr="00032D18">
              <w:rPr>
                <w:rFonts w:ascii="Times New Roman" w:hAnsi="Times New Roman" w:cs="Times New Roman"/>
                <w:sz w:val="24"/>
                <w:szCs w:val="24"/>
              </w:rPr>
              <w:t xml:space="preserve"> 1. </w:t>
            </w:r>
          </w:p>
        </w:tc>
        <w:tc>
          <w:tcPr>
            <w:tcW w:w="6240" w:type="dxa"/>
            <w:tcBorders>
              <w:left w:val="single" w:sz="4" w:space="0" w:color="auto"/>
              <w:bottom w:val="single" w:sz="4" w:space="0" w:color="auto"/>
              <w:right w:val="single" w:sz="4" w:space="0" w:color="auto"/>
            </w:tcBorders>
          </w:tcPr>
          <w:p w14:paraId="07F297B7" w14:textId="77777777" w:rsidR="00157851" w:rsidRPr="00032D18" w:rsidRDefault="00157851" w:rsidP="00C721F6">
            <w:pPr>
              <w:pStyle w:val="ConsPlusCell"/>
              <w:rPr>
                <w:rFonts w:ascii="Times New Roman" w:hAnsi="Times New Roman" w:cs="Times New Roman"/>
                <w:sz w:val="24"/>
                <w:szCs w:val="24"/>
              </w:rPr>
            </w:pPr>
            <w:r w:rsidRPr="00032D18">
              <w:rPr>
                <w:rFonts w:ascii="Times New Roman" w:hAnsi="Times New Roman" w:cs="Times New Roman"/>
                <w:sz w:val="24"/>
                <w:szCs w:val="24"/>
              </w:rPr>
              <w:t xml:space="preserve">Стулья                                            </w:t>
            </w:r>
          </w:p>
        </w:tc>
        <w:tc>
          <w:tcPr>
            <w:tcW w:w="2280" w:type="dxa"/>
            <w:tcBorders>
              <w:left w:val="single" w:sz="4" w:space="0" w:color="auto"/>
              <w:bottom w:val="single" w:sz="4" w:space="0" w:color="auto"/>
              <w:right w:val="single" w:sz="4" w:space="0" w:color="auto"/>
            </w:tcBorders>
          </w:tcPr>
          <w:p w14:paraId="00B2FD0F" w14:textId="77777777" w:rsidR="00157851" w:rsidRPr="00032D18" w:rsidRDefault="00157851" w:rsidP="00C721F6">
            <w:pPr>
              <w:pStyle w:val="ConsPlusCell"/>
              <w:rPr>
                <w:rFonts w:ascii="Times New Roman" w:hAnsi="Times New Roman" w:cs="Times New Roman"/>
                <w:sz w:val="24"/>
                <w:szCs w:val="24"/>
              </w:rPr>
            </w:pPr>
            <w:r w:rsidRPr="00032D18">
              <w:rPr>
                <w:rFonts w:ascii="Times New Roman" w:hAnsi="Times New Roman" w:cs="Times New Roman"/>
                <w:sz w:val="24"/>
                <w:szCs w:val="24"/>
              </w:rPr>
              <w:t xml:space="preserve">       12        </w:t>
            </w:r>
          </w:p>
        </w:tc>
      </w:tr>
      <w:tr w:rsidR="00157851" w:rsidRPr="00032D18" w14:paraId="6AB1A440" w14:textId="77777777" w:rsidTr="00C721F6">
        <w:trPr>
          <w:tblCellSpacing w:w="5" w:type="nil"/>
        </w:trPr>
        <w:tc>
          <w:tcPr>
            <w:tcW w:w="720" w:type="dxa"/>
            <w:tcBorders>
              <w:left w:val="single" w:sz="4" w:space="0" w:color="auto"/>
              <w:bottom w:val="single" w:sz="4" w:space="0" w:color="auto"/>
              <w:right w:val="single" w:sz="4" w:space="0" w:color="auto"/>
            </w:tcBorders>
          </w:tcPr>
          <w:p w14:paraId="1B210D2E" w14:textId="77777777" w:rsidR="00157851" w:rsidRPr="00032D18" w:rsidRDefault="00157851" w:rsidP="00C721F6">
            <w:pPr>
              <w:pStyle w:val="ConsPlusCell"/>
              <w:rPr>
                <w:rFonts w:ascii="Times New Roman" w:hAnsi="Times New Roman" w:cs="Times New Roman"/>
                <w:sz w:val="24"/>
                <w:szCs w:val="24"/>
              </w:rPr>
            </w:pPr>
            <w:r w:rsidRPr="00032D18">
              <w:rPr>
                <w:rFonts w:ascii="Times New Roman" w:hAnsi="Times New Roman" w:cs="Times New Roman"/>
                <w:sz w:val="24"/>
                <w:szCs w:val="24"/>
              </w:rPr>
              <w:t xml:space="preserve"> 2. </w:t>
            </w:r>
          </w:p>
        </w:tc>
        <w:tc>
          <w:tcPr>
            <w:tcW w:w="6240" w:type="dxa"/>
            <w:tcBorders>
              <w:left w:val="single" w:sz="4" w:space="0" w:color="auto"/>
              <w:bottom w:val="single" w:sz="4" w:space="0" w:color="auto"/>
              <w:right w:val="single" w:sz="4" w:space="0" w:color="auto"/>
            </w:tcBorders>
          </w:tcPr>
          <w:p w14:paraId="5E035BAD" w14:textId="77777777" w:rsidR="00157851" w:rsidRPr="00032D18" w:rsidRDefault="00157851" w:rsidP="00C721F6">
            <w:pPr>
              <w:pStyle w:val="ConsPlusCell"/>
              <w:rPr>
                <w:rFonts w:ascii="Times New Roman" w:hAnsi="Times New Roman" w:cs="Times New Roman"/>
                <w:sz w:val="24"/>
                <w:szCs w:val="24"/>
              </w:rPr>
            </w:pPr>
            <w:r w:rsidRPr="00032D18">
              <w:rPr>
                <w:rFonts w:ascii="Times New Roman" w:hAnsi="Times New Roman" w:cs="Times New Roman"/>
                <w:sz w:val="24"/>
                <w:szCs w:val="24"/>
              </w:rPr>
              <w:t xml:space="preserve">Столы без тумбочек                                </w:t>
            </w:r>
          </w:p>
        </w:tc>
        <w:tc>
          <w:tcPr>
            <w:tcW w:w="2280" w:type="dxa"/>
            <w:tcBorders>
              <w:left w:val="single" w:sz="4" w:space="0" w:color="auto"/>
              <w:bottom w:val="single" w:sz="4" w:space="0" w:color="auto"/>
              <w:right w:val="single" w:sz="4" w:space="0" w:color="auto"/>
            </w:tcBorders>
          </w:tcPr>
          <w:p w14:paraId="41E0DE01" w14:textId="77777777" w:rsidR="00157851" w:rsidRPr="00032D18" w:rsidRDefault="00157851" w:rsidP="00C721F6">
            <w:pPr>
              <w:pStyle w:val="ConsPlusCell"/>
              <w:rPr>
                <w:rFonts w:ascii="Times New Roman" w:hAnsi="Times New Roman" w:cs="Times New Roman"/>
                <w:sz w:val="24"/>
                <w:szCs w:val="24"/>
              </w:rPr>
            </w:pPr>
            <w:r w:rsidRPr="00032D18">
              <w:rPr>
                <w:rFonts w:ascii="Times New Roman" w:hAnsi="Times New Roman" w:cs="Times New Roman"/>
                <w:sz w:val="24"/>
                <w:szCs w:val="24"/>
              </w:rPr>
              <w:t xml:space="preserve">        5        </w:t>
            </w:r>
          </w:p>
        </w:tc>
      </w:tr>
      <w:tr w:rsidR="00157851" w:rsidRPr="00032D18" w14:paraId="49660B8F" w14:textId="77777777" w:rsidTr="00C721F6">
        <w:trPr>
          <w:tblCellSpacing w:w="5" w:type="nil"/>
        </w:trPr>
        <w:tc>
          <w:tcPr>
            <w:tcW w:w="720" w:type="dxa"/>
            <w:tcBorders>
              <w:left w:val="single" w:sz="4" w:space="0" w:color="auto"/>
              <w:bottom w:val="single" w:sz="4" w:space="0" w:color="auto"/>
              <w:right w:val="single" w:sz="4" w:space="0" w:color="auto"/>
            </w:tcBorders>
          </w:tcPr>
          <w:p w14:paraId="3BF72DED" w14:textId="77777777" w:rsidR="00157851" w:rsidRPr="00032D18" w:rsidRDefault="00157851" w:rsidP="00C721F6">
            <w:pPr>
              <w:pStyle w:val="ConsPlusCell"/>
              <w:rPr>
                <w:rFonts w:ascii="Times New Roman" w:hAnsi="Times New Roman" w:cs="Times New Roman"/>
                <w:sz w:val="24"/>
                <w:szCs w:val="24"/>
              </w:rPr>
            </w:pPr>
            <w:r w:rsidRPr="00032D18">
              <w:rPr>
                <w:rFonts w:ascii="Times New Roman" w:hAnsi="Times New Roman" w:cs="Times New Roman"/>
                <w:sz w:val="24"/>
                <w:szCs w:val="24"/>
              </w:rPr>
              <w:t xml:space="preserve"> 3. </w:t>
            </w:r>
          </w:p>
        </w:tc>
        <w:tc>
          <w:tcPr>
            <w:tcW w:w="6240" w:type="dxa"/>
            <w:tcBorders>
              <w:left w:val="single" w:sz="4" w:space="0" w:color="auto"/>
              <w:bottom w:val="single" w:sz="4" w:space="0" w:color="auto"/>
              <w:right w:val="single" w:sz="4" w:space="0" w:color="auto"/>
            </w:tcBorders>
          </w:tcPr>
          <w:p w14:paraId="14A9AE8C" w14:textId="77777777" w:rsidR="00157851" w:rsidRPr="00032D18" w:rsidRDefault="00157851" w:rsidP="00C721F6">
            <w:pPr>
              <w:pStyle w:val="ConsPlusCell"/>
              <w:rPr>
                <w:rFonts w:ascii="Times New Roman" w:hAnsi="Times New Roman" w:cs="Times New Roman"/>
                <w:sz w:val="24"/>
                <w:szCs w:val="24"/>
              </w:rPr>
            </w:pPr>
            <w:r w:rsidRPr="00032D18">
              <w:rPr>
                <w:rFonts w:ascii="Times New Roman" w:hAnsi="Times New Roman" w:cs="Times New Roman"/>
                <w:sz w:val="24"/>
                <w:szCs w:val="24"/>
              </w:rPr>
              <w:t xml:space="preserve">Кресло для обучающего                             </w:t>
            </w:r>
          </w:p>
        </w:tc>
        <w:tc>
          <w:tcPr>
            <w:tcW w:w="2280" w:type="dxa"/>
            <w:tcBorders>
              <w:left w:val="single" w:sz="4" w:space="0" w:color="auto"/>
              <w:bottom w:val="single" w:sz="4" w:space="0" w:color="auto"/>
              <w:right w:val="single" w:sz="4" w:space="0" w:color="auto"/>
            </w:tcBorders>
          </w:tcPr>
          <w:p w14:paraId="4C99F558" w14:textId="77777777" w:rsidR="00157851" w:rsidRPr="00032D18" w:rsidRDefault="00157851" w:rsidP="00C721F6">
            <w:pPr>
              <w:pStyle w:val="ConsPlusCell"/>
              <w:rPr>
                <w:rFonts w:ascii="Times New Roman" w:hAnsi="Times New Roman" w:cs="Times New Roman"/>
                <w:sz w:val="24"/>
                <w:szCs w:val="24"/>
              </w:rPr>
            </w:pPr>
            <w:r w:rsidRPr="00032D18">
              <w:rPr>
                <w:rFonts w:ascii="Times New Roman" w:hAnsi="Times New Roman" w:cs="Times New Roman"/>
                <w:sz w:val="24"/>
                <w:szCs w:val="24"/>
              </w:rPr>
              <w:t xml:space="preserve">        1        </w:t>
            </w:r>
          </w:p>
        </w:tc>
      </w:tr>
      <w:tr w:rsidR="00157851" w:rsidRPr="00032D18" w14:paraId="06A7B442" w14:textId="77777777" w:rsidTr="00C721F6">
        <w:trPr>
          <w:tblCellSpacing w:w="5" w:type="nil"/>
        </w:trPr>
        <w:tc>
          <w:tcPr>
            <w:tcW w:w="720" w:type="dxa"/>
            <w:tcBorders>
              <w:left w:val="single" w:sz="4" w:space="0" w:color="auto"/>
              <w:bottom w:val="single" w:sz="4" w:space="0" w:color="auto"/>
              <w:right w:val="single" w:sz="4" w:space="0" w:color="auto"/>
            </w:tcBorders>
          </w:tcPr>
          <w:p w14:paraId="6AD63793" w14:textId="77777777" w:rsidR="00157851" w:rsidRPr="00032D18" w:rsidRDefault="00157851" w:rsidP="00C721F6">
            <w:pPr>
              <w:pStyle w:val="ConsPlusCell"/>
              <w:rPr>
                <w:rFonts w:ascii="Times New Roman" w:hAnsi="Times New Roman" w:cs="Times New Roman"/>
                <w:sz w:val="24"/>
                <w:szCs w:val="24"/>
              </w:rPr>
            </w:pPr>
            <w:r w:rsidRPr="00032D18">
              <w:rPr>
                <w:rFonts w:ascii="Times New Roman" w:hAnsi="Times New Roman" w:cs="Times New Roman"/>
                <w:sz w:val="24"/>
                <w:szCs w:val="24"/>
              </w:rPr>
              <w:t xml:space="preserve"> 4. </w:t>
            </w:r>
          </w:p>
        </w:tc>
        <w:tc>
          <w:tcPr>
            <w:tcW w:w="6240" w:type="dxa"/>
            <w:tcBorders>
              <w:left w:val="single" w:sz="4" w:space="0" w:color="auto"/>
              <w:bottom w:val="single" w:sz="4" w:space="0" w:color="auto"/>
              <w:right w:val="single" w:sz="4" w:space="0" w:color="auto"/>
            </w:tcBorders>
          </w:tcPr>
          <w:p w14:paraId="371EFF4F" w14:textId="77777777" w:rsidR="00157851" w:rsidRPr="00032D18" w:rsidRDefault="00157851" w:rsidP="00C721F6">
            <w:pPr>
              <w:pStyle w:val="ConsPlusCell"/>
              <w:rPr>
                <w:rFonts w:ascii="Times New Roman" w:hAnsi="Times New Roman" w:cs="Times New Roman"/>
                <w:sz w:val="24"/>
                <w:szCs w:val="24"/>
              </w:rPr>
            </w:pPr>
            <w:r w:rsidRPr="00032D18">
              <w:rPr>
                <w:rFonts w:ascii="Times New Roman" w:hAnsi="Times New Roman" w:cs="Times New Roman"/>
                <w:sz w:val="24"/>
                <w:szCs w:val="24"/>
              </w:rPr>
              <w:t xml:space="preserve">Доска маркерная (с набором маркеров)              </w:t>
            </w:r>
          </w:p>
        </w:tc>
        <w:tc>
          <w:tcPr>
            <w:tcW w:w="2280" w:type="dxa"/>
            <w:tcBorders>
              <w:left w:val="single" w:sz="4" w:space="0" w:color="auto"/>
              <w:bottom w:val="single" w:sz="4" w:space="0" w:color="auto"/>
              <w:right w:val="single" w:sz="4" w:space="0" w:color="auto"/>
            </w:tcBorders>
          </w:tcPr>
          <w:p w14:paraId="3B354BBF" w14:textId="77777777" w:rsidR="00157851" w:rsidRPr="00032D18" w:rsidRDefault="00157851" w:rsidP="00C721F6">
            <w:pPr>
              <w:pStyle w:val="ConsPlusCell"/>
              <w:rPr>
                <w:rFonts w:ascii="Times New Roman" w:hAnsi="Times New Roman" w:cs="Times New Roman"/>
                <w:sz w:val="24"/>
                <w:szCs w:val="24"/>
              </w:rPr>
            </w:pPr>
            <w:r w:rsidRPr="00032D18">
              <w:rPr>
                <w:rFonts w:ascii="Times New Roman" w:hAnsi="Times New Roman" w:cs="Times New Roman"/>
                <w:sz w:val="24"/>
                <w:szCs w:val="24"/>
              </w:rPr>
              <w:t xml:space="preserve">        1        </w:t>
            </w:r>
          </w:p>
        </w:tc>
      </w:tr>
      <w:tr w:rsidR="00157851" w:rsidRPr="00032D18" w14:paraId="3F54757E" w14:textId="77777777" w:rsidTr="00C721F6">
        <w:trPr>
          <w:tblCellSpacing w:w="5" w:type="nil"/>
        </w:trPr>
        <w:tc>
          <w:tcPr>
            <w:tcW w:w="720" w:type="dxa"/>
            <w:tcBorders>
              <w:left w:val="single" w:sz="4" w:space="0" w:color="auto"/>
              <w:bottom w:val="single" w:sz="4" w:space="0" w:color="auto"/>
              <w:right w:val="single" w:sz="4" w:space="0" w:color="auto"/>
            </w:tcBorders>
          </w:tcPr>
          <w:p w14:paraId="6ABB0198" w14:textId="77777777" w:rsidR="00157851" w:rsidRPr="00032D18" w:rsidRDefault="00157851" w:rsidP="00C721F6">
            <w:pPr>
              <w:pStyle w:val="ConsPlusCell"/>
              <w:rPr>
                <w:rFonts w:ascii="Times New Roman" w:hAnsi="Times New Roman" w:cs="Times New Roman"/>
                <w:sz w:val="24"/>
                <w:szCs w:val="24"/>
              </w:rPr>
            </w:pPr>
            <w:r w:rsidRPr="00032D18">
              <w:rPr>
                <w:rFonts w:ascii="Times New Roman" w:hAnsi="Times New Roman" w:cs="Times New Roman"/>
                <w:sz w:val="24"/>
                <w:szCs w:val="24"/>
              </w:rPr>
              <w:t xml:space="preserve"> 5. </w:t>
            </w:r>
          </w:p>
        </w:tc>
        <w:tc>
          <w:tcPr>
            <w:tcW w:w="6240" w:type="dxa"/>
            <w:tcBorders>
              <w:left w:val="single" w:sz="4" w:space="0" w:color="auto"/>
              <w:bottom w:val="single" w:sz="4" w:space="0" w:color="auto"/>
              <w:right w:val="single" w:sz="4" w:space="0" w:color="auto"/>
            </w:tcBorders>
          </w:tcPr>
          <w:p w14:paraId="23391836" w14:textId="77777777" w:rsidR="00157851" w:rsidRPr="00032D18" w:rsidRDefault="00157851" w:rsidP="00C721F6">
            <w:pPr>
              <w:pStyle w:val="ConsPlusCell"/>
              <w:rPr>
                <w:rFonts w:ascii="Times New Roman" w:hAnsi="Times New Roman" w:cs="Times New Roman"/>
                <w:sz w:val="24"/>
                <w:szCs w:val="24"/>
              </w:rPr>
            </w:pPr>
            <w:r w:rsidRPr="00032D18">
              <w:rPr>
                <w:rFonts w:ascii="Times New Roman" w:hAnsi="Times New Roman" w:cs="Times New Roman"/>
                <w:sz w:val="24"/>
                <w:szCs w:val="24"/>
              </w:rPr>
              <w:t xml:space="preserve">Тумбочки                                          </w:t>
            </w:r>
          </w:p>
        </w:tc>
        <w:tc>
          <w:tcPr>
            <w:tcW w:w="2280" w:type="dxa"/>
            <w:tcBorders>
              <w:left w:val="single" w:sz="4" w:space="0" w:color="auto"/>
              <w:bottom w:val="single" w:sz="4" w:space="0" w:color="auto"/>
              <w:right w:val="single" w:sz="4" w:space="0" w:color="auto"/>
            </w:tcBorders>
          </w:tcPr>
          <w:p w14:paraId="606289FC" w14:textId="77777777" w:rsidR="00157851" w:rsidRPr="00032D18" w:rsidRDefault="00157851" w:rsidP="00C721F6">
            <w:pPr>
              <w:pStyle w:val="ConsPlusCell"/>
              <w:rPr>
                <w:rFonts w:ascii="Times New Roman" w:hAnsi="Times New Roman" w:cs="Times New Roman"/>
                <w:sz w:val="24"/>
                <w:szCs w:val="24"/>
              </w:rPr>
            </w:pPr>
            <w:r w:rsidRPr="00032D18">
              <w:rPr>
                <w:rFonts w:ascii="Times New Roman" w:hAnsi="Times New Roman" w:cs="Times New Roman"/>
                <w:sz w:val="24"/>
                <w:szCs w:val="24"/>
              </w:rPr>
              <w:t xml:space="preserve">        2        </w:t>
            </w:r>
          </w:p>
        </w:tc>
      </w:tr>
      <w:tr w:rsidR="00157851" w:rsidRPr="00032D18" w14:paraId="27E4FD9E" w14:textId="77777777" w:rsidTr="00C721F6">
        <w:trPr>
          <w:tblCellSpacing w:w="5" w:type="nil"/>
        </w:trPr>
        <w:tc>
          <w:tcPr>
            <w:tcW w:w="720" w:type="dxa"/>
            <w:tcBorders>
              <w:left w:val="single" w:sz="4" w:space="0" w:color="auto"/>
              <w:bottom w:val="single" w:sz="4" w:space="0" w:color="auto"/>
              <w:right w:val="single" w:sz="4" w:space="0" w:color="auto"/>
            </w:tcBorders>
          </w:tcPr>
          <w:p w14:paraId="262C40A9" w14:textId="77777777" w:rsidR="00157851" w:rsidRPr="00032D18" w:rsidRDefault="00157851" w:rsidP="00C721F6">
            <w:pPr>
              <w:pStyle w:val="ConsPlusCell"/>
              <w:rPr>
                <w:rFonts w:ascii="Times New Roman" w:hAnsi="Times New Roman" w:cs="Times New Roman"/>
                <w:sz w:val="24"/>
                <w:szCs w:val="24"/>
              </w:rPr>
            </w:pPr>
            <w:r w:rsidRPr="00032D18">
              <w:rPr>
                <w:rFonts w:ascii="Times New Roman" w:hAnsi="Times New Roman" w:cs="Times New Roman"/>
                <w:sz w:val="24"/>
                <w:szCs w:val="24"/>
              </w:rPr>
              <w:t xml:space="preserve"> 6. </w:t>
            </w:r>
          </w:p>
        </w:tc>
        <w:tc>
          <w:tcPr>
            <w:tcW w:w="6240" w:type="dxa"/>
            <w:tcBorders>
              <w:left w:val="single" w:sz="4" w:space="0" w:color="auto"/>
              <w:bottom w:val="single" w:sz="4" w:space="0" w:color="auto"/>
              <w:right w:val="single" w:sz="4" w:space="0" w:color="auto"/>
            </w:tcBorders>
          </w:tcPr>
          <w:p w14:paraId="0AB95DBA" w14:textId="77777777" w:rsidR="00157851" w:rsidRPr="00032D18" w:rsidRDefault="00157851" w:rsidP="00C721F6">
            <w:pPr>
              <w:pStyle w:val="ConsPlusCell"/>
              <w:rPr>
                <w:rFonts w:ascii="Times New Roman" w:hAnsi="Times New Roman" w:cs="Times New Roman"/>
                <w:sz w:val="24"/>
                <w:szCs w:val="24"/>
              </w:rPr>
            </w:pPr>
            <w:r w:rsidRPr="00032D18">
              <w:rPr>
                <w:rFonts w:ascii="Times New Roman" w:hAnsi="Times New Roman" w:cs="Times New Roman"/>
                <w:sz w:val="24"/>
                <w:szCs w:val="24"/>
              </w:rPr>
              <w:t xml:space="preserve">Шкаф платяной                                     </w:t>
            </w:r>
          </w:p>
        </w:tc>
        <w:tc>
          <w:tcPr>
            <w:tcW w:w="2280" w:type="dxa"/>
            <w:tcBorders>
              <w:left w:val="single" w:sz="4" w:space="0" w:color="auto"/>
              <w:bottom w:val="single" w:sz="4" w:space="0" w:color="auto"/>
              <w:right w:val="single" w:sz="4" w:space="0" w:color="auto"/>
            </w:tcBorders>
          </w:tcPr>
          <w:p w14:paraId="044D633E" w14:textId="77777777" w:rsidR="00157851" w:rsidRPr="00032D18" w:rsidRDefault="00157851" w:rsidP="00C721F6">
            <w:pPr>
              <w:pStyle w:val="ConsPlusCell"/>
              <w:rPr>
                <w:rFonts w:ascii="Times New Roman" w:hAnsi="Times New Roman" w:cs="Times New Roman"/>
                <w:sz w:val="24"/>
                <w:szCs w:val="24"/>
              </w:rPr>
            </w:pPr>
            <w:r w:rsidRPr="00032D18">
              <w:rPr>
                <w:rFonts w:ascii="Times New Roman" w:hAnsi="Times New Roman" w:cs="Times New Roman"/>
                <w:sz w:val="24"/>
                <w:szCs w:val="24"/>
              </w:rPr>
              <w:t xml:space="preserve">        1        </w:t>
            </w:r>
          </w:p>
        </w:tc>
      </w:tr>
      <w:tr w:rsidR="00157851" w:rsidRPr="00032D18" w14:paraId="6B141321" w14:textId="77777777" w:rsidTr="00C721F6">
        <w:trPr>
          <w:tblCellSpacing w:w="5" w:type="nil"/>
        </w:trPr>
        <w:tc>
          <w:tcPr>
            <w:tcW w:w="720" w:type="dxa"/>
            <w:tcBorders>
              <w:left w:val="single" w:sz="4" w:space="0" w:color="auto"/>
              <w:bottom w:val="single" w:sz="4" w:space="0" w:color="auto"/>
              <w:right w:val="single" w:sz="4" w:space="0" w:color="auto"/>
            </w:tcBorders>
          </w:tcPr>
          <w:p w14:paraId="16E263CD" w14:textId="77777777" w:rsidR="00157851" w:rsidRPr="00032D18" w:rsidRDefault="00157851" w:rsidP="00C721F6">
            <w:pPr>
              <w:pStyle w:val="ConsPlusCell"/>
              <w:rPr>
                <w:rFonts w:ascii="Times New Roman" w:hAnsi="Times New Roman" w:cs="Times New Roman"/>
                <w:sz w:val="24"/>
                <w:szCs w:val="24"/>
              </w:rPr>
            </w:pPr>
            <w:r w:rsidRPr="00032D18">
              <w:rPr>
                <w:rFonts w:ascii="Times New Roman" w:hAnsi="Times New Roman" w:cs="Times New Roman"/>
                <w:sz w:val="24"/>
                <w:szCs w:val="24"/>
              </w:rPr>
              <w:t xml:space="preserve"> 7. </w:t>
            </w:r>
          </w:p>
        </w:tc>
        <w:tc>
          <w:tcPr>
            <w:tcW w:w="6240" w:type="dxa"/>
            <w:tcBorders>
              <w:left w:val="single" w:sz="4" w:space="0" w:color="auto"/>
              <w:bottom w:val="single" w:sz="4" w:space="0" w:color="auto"/>
              <w:right w:val="single" w:sz="4" w:space="0" w:color="auto"/>
            </w:tcBorders>
          </w:tcPr>
          <w:p w14:paraId="061B7B4E" w14:textId="77777777" w:rsidR="00157851" w:rsidRPr="00032D18" w:rsidRDefault="00157851" w:rsidP="00C721F6">
            <w:pPr>
              <w:pStyle w:val="ConsPlusCell"/>
              <w:rPr>
                <w:rFonts w:ascii="Times New Roman" w:hAnsi="Times New Roman" w:cs="Times New Roman"/>
                <w:sz w:val="24"/>
                <w:szCs w:val="24"/>
              </w:rPr>
            </w:pPr>
            <w:r w:rsidRPr="00032D18">
              <w:rPr>
                <w:rFonts w:ascii="Times New Roman" w:hAnsi="Times New Roman" w:cs="Times New Roman"/>
                <w:sz w:val="24"/>
                <w:szCs w:val="24"/>
              </w:rPr>
              <w:t xml:space="preserve">Шкаф для размещения наглядных пособий             </w:t>
            </w:r>
          </w:p>
        </w:tc>
        <w:tc>
          <w:tcPr>
            <w:tcW w:w="2280" w:type="dxa"/>
            <w:tcBorders>
              <w:left w:val="single" w:sz="4" w:space="0" w:color="auto"/>
              <w:bottom w:val="single" w:sz="4" w:space="0" w:color="auto"/>
              <w:right w:val="single" w:sz="4" w:space="0" w:color="auto"/>
            </w:tcBorders>
          </w:tcPr>
          <w:p w14:paraId="67560BEB" w14:textId="77777777" w:rsidR="00157851" w:rsidRPr="00032D18" w:rsidRDefault="00157851" w:rsidP="00C721F6">
            <w:pPr>
              <w:pStyle w:val="ConsPlusCell"/>
              <w:rPr>
                <w:rFonts w:ascii="Times New Roman" w:hAnsi="Times New Roman" w:cs="Times New Roman"/>
                <w:sz w:val="24"/>
                <w:szCs w:val="24"/>
              </w:rPr>
            </w:pPr>
            <w:r w:rsidRPr="00032D18">
              <w:rPr>
                <w:rFonts w:ascii="Times New Roman" w:hAnsi="Times New Roman" w:cs="Times New Roman"/>
                <w:sz w:val="24"/>
                <w:szCs w:val="24"/>
              </w:rPr>
              <w:t xml:space="preserve">        1        </w:t>
            </w:r>
          </w:p>
        </w:tc>
      </w:tr>
      <w:tr w:rsidR="00157851" w:rsidRPr="00032D18" w14:paraId="40C55DF0" w14:textId="77777777" w:rsidTr="00C721F6">
        <w:trPr>
          <w:tblCellSpacing w:w="5" w:type="nil"/>
        </w:trPr>
        <w:tc>
          <w:tcPr>
            <w:tcW w:w="720" w:type="dxa"/>
            <w:tcBorders>
              <w:left w:val="single" w:sz="4" w:space="0" w:color="auto"/>
              <w:bottom w:val="single" w:sz="4" w:space="0" w:color="auto"/>
              <w:right w:val="single" w:sz="4" w:space="0" w:color="auto"/>
            </w:tcBorders>
          </w:tcPr>
          <w:p w14:paraId="7C2ED43E" w14:textId="77777777" w:rsidR="00157851" w:rsidRPr="00032D18" w:rsidRDefault="00157851" w:rsidP="00C721F6">
            <w:pPr>
              <w:pStyle w:val="ConsPlusCell"/>
              <w:rPr>
                <w:rFonts w:ascii="Times New Roman" w:hAnsi="Times New Roman" w:cs="Times New Roman"/>
                <w:sz w:val="24"/>
                <w:szCs w:val="24"/>
              </w:rPr>
            </w:pPr>
            <w:r w:rsidRPr="00032D18">
              <w:rPr>
                <w:rFonts w:ascii="Times New Roman" w:hAnsi="Times New Roman" w:cs="Times New Roman"/>
                <w:sz w:val="24"/>
                <w:szCs w:val="24"/>
              </w:rPr>
              <w:t xml:space="preserve"> 8. </w:t>
            </w:r>
          </w:p>
        </w:tc>
        <w:tc>
          <w:tcPr>
            <w:tcW w:w="6240" w:type="dxa"/>
            <w:tcBorders>
              <w:left w:val="single" w:sz="4" w:space="0" w:color="auto"/>
              <w:bottom w:val="single" w:sz="4" w:space="0" w:color="auto"/>
              <w:right w:val="single" w:sz="4" w:space="0" w:color="auto"/>
            </w:tcBorders>
          </w:tcPr>
          <w:p w14:paraId="2B914716" w14:textId="77777777" w:rsidR="00157851" w:rsidRPr="00032D18" w:rsidRDefault="00157851" w:rsidP="00C721F6">
            <w:pPr>
              <w:pStyle w:val="ConsPlusCell"/>
              <w:rPr>
                <w:rFonts w:ascii="Times New Roman" w:hAnsi="Times New Roman" w:cs="Times New Roman"/>
                <w:sz w:val="24"/>
                <w:szCs w:val="24"/>
              </w:rPr>
            </w:pPr>
            <w:r w:rsidRPr="00032D18">
              <w:rPr>
                <w:rFonts w:ascii="Times New Roman" w:hAnsi="Times New Roman" w:cs="Times New Roman"/>
                <w:sz w:val="24"/>
                <w:szCs w:val="24"/>
              </w:rPr>
              <w:t xml:space="preserve">Образцы препаратов инсулина и средств введения    </w:t>
            </w:r>
          </w:p>
        </w:tc>
        <w:tc>
          <w:tcPr>
            <w:tcW w:w="2280" w:type="dxa"/>
            <w:tcBorders>
              <w:left w:val="single" w:sz="4" w:space="0" w:color="auto"/>
              <w:bottom w:val="single" w:sz="4" w:space="0" w:color="auto"/>
              <w:right w:val="single" w:sz="4" w:space="0" w:color="auto"/>
            </w:tcBorders>
          </w:tcPr>
          <w:p w14:paraId="7F60D481" w14:textId="77777777" w:rsidR="00157851" w:rsidRPr="00032D18" w:rsidRDefault="00157851" w:rsidP="00C721F6">
            <w:pPr>
              <w:pStyle w:val="ConsPlusCell"/>
              <w:rPr>
                <w:rFonts w:ascii="Times New Roman" w:hAnsi="Times New Roman" w:cs="Times New Roman"/>
                <w:sz w:val="24"/>
                <w:szCs w:val="24"/>
              </w:rPr>
            </w:pPr>
          </w:p>
        </w:tc>
      </w:tr>
      <w:tr w:rsidR="00157851" w:rsidRPr="00032D18" w14:paraId="59C44B4D" w14:textId="77777777" w:rsidTr="00C721F6">
        <w:trPr>
          <w:tblCellSpacing w:w="5" w:type="nil"/>
        </w:trPr>
        <w:tc>
          <w:tcPr>
            <w:tcW w:w="720" w:type="dxa"/>
            <w:tcBorders>
              <w:left w:val="single" w:sz="4" w:space="0" w:color="auto"/>
              <w:bottom w:val="single" w:sz="4" w:space="0" w:color="auto"/>
              <w:right w:val="single" w:sz="4" w:space="0" w:color="auto"/>
            </w:tcBorders>
          </w:tcPr>
          <w:p w14:paraId="6EB18A70" w14:textId="77777777" w:rsidR="00157851" w:rsidRPr="00032D18" w:rsidRDefault="00157851" w:rsidP="00C721F6">
            <w:pPr>
              <w:pStyle w:val="ConsPlusCell"/>
              <w:rPr>
                <w:rFonts w:ascii="Times New Roman" w:hAnsi="Times New Roman" w:cs="Times New Roman"/>
                <w:sz w:val="24"/>
                <w:szCs w:val="24"/>
              </w:rPr>
            </w:pPr>
            <w:r w:rsidRPr="00032D18">
              <w:rPr>
                <w:rFonts w:ascii="Times New Roman" w:hAnsi="Times New Roman" w:cs="Times New Roman"/>
                <w:sz w:val="24"/>
                <w:szCs w:val="24"/>
              </w:rPr>
              <w:t xml:space="preserve"> 9. </w:t>
            </w:r>
          </w:p>
        </w:tc>
        <w:tc>
          <w:tcPr>
            <w:tcW w:w="6240" w:type="dxa"/>
            <w:tcBorders>
              <w:left w:val="single" w:sz="4" w:space="0" w:color="auto"/>
              <w:bottom w:val="single" w:sz="4" w:space="0" w:color="auto"/>
              <w:right w:val="single" w:sz="4" w:space="0" w:color="auto"/>
            </w:tcBorders>
          </w:tcPr>
          <w:p w14:paraId="2C18EB1E" w14:textId="77777777" w:rsidR="00157851" w:rsidRPr="00032D18" w:rsidRDefault="00157851" w:rsidP="00C721F6">
            <w:pPr>
              <w:pStyle w:val="ConsPlusCell"/>
              <w:rPr>
                <w:rFonts w:ascii="Times New Roman" w:hAnsi="Times New Roman" w:cs="Times New Roman"/>
                <w:sz w:val="24"/>
                <w:szCs w:val="24"/>
              </w:rPr>
            </w:pPr>
            <w:r w:rsidRPr="00032D18">
              <w:rPr>
                <w:rFonts w:ascii="Times New Roman" w:hAnsi="Times New Roman" w:cs="Times New Roman"/>
                <w:sz w:val="24"/>
                <w:szCs w:val="24"/>
              </w:rPr>
              <w:t xml:space="preserve">Глюкометр                                         </w:t>
            </w:r>
          </w:p>
        </w:tc>
        <w:tc>
          <w:tcPr>
            <w:tcW w:w="2280" w:type="dxa"/>
            <w:tcBorders>
              <w:left w:val="single" w:sz="4" w:space="0" w:color="auto"/>
              <w:bottom w:val="single" w:sz="4" w:space="0" w:color="auto"/>
              <w:right w:val="single" w:sz="4" w:space="0" w:color="auto"/>
            </w:tcBorders>
          </w:tcPr>
          <w:p w14:paraId="53009E43" w14:textId="77777777" w:rsidR="00157851" w:rsidRPr="00032D18" w:rsidRDefault="00157851" w:rsidP="00C721F6">
            <w:pPr>
              <w:pStyle w:val="ConsPlusCell"/>
              <w:rPr>
                <w:rFonts w:ascii="Times New Roman" w:hAnsi="Times New Roman" w:cs="Times New Roman"/>
                <w:sz w:val="24"/>
                <w:szCs w:val="24"/>
              </w:rPr>
            </w:pPr>
            <w:r w:rsidRPr="00032D18">
              <w:rPr>
                <w:rFonts w:ascii="Times New Roman" w:hAnsi="Times New Roman" w:cs="Times New Roman"/>
                <w:sz w:val="24"/>
                <w:szCs w:val="24"/>
              </w:rPr>
              <w:t xml:space="preserve">        2        </w:t>
            </w:r>
          </w:p>
        </w:tc>
      </w:tr>
      <w:tr w:rsidR="00157851" w:rsidRPr="00032D18" w14:paraId="7399FEDC" w14:textId="77777777" w:rsidTr="00C721F6">
        <w:trPr>
          <w:tblCellSpacing w:w="5" w:type="nil"/>
        </w:trPr>
        <w:tc>
          <w:tcPr>
            <w:tcW w:w="720" w:type="dxa"/>
            <w:tcBorders>
              <w:left w:val="single" w:sz="4" w:space="0" w:color="auto"/>
              <w:bottom w:val="single" w:sz="4" w:space="0" w:color="auto"/>
              <w:right w:val="single" w:sz="4" w:space="0" w:color="auto"/>
            </w:tcBorders>
          </w:tcPr>
          <w:p w14:paraId="5A89B671" w14:textId="77777777" w:rsidR="00157851" w:rsidRPr="00032D18" w:rsidRDefault="00157851" w:rsidP="00C721F6">
            <w:pPr>
              <w:pStyle w:val="ConsPlusCell"/>
              <w:rPr>
                <w:rFonts w:ascii="Times New Roman" w:hAnsi="Times New Roman" w:cs="Times New Roman"/>
                <w:sz w:val="24"/>
                <w:szCs w:val="24"/>
              </w:rPr>
            </w:pPr>
            <w:r w:rsidRPr="00032D18">
              <w:rPr>
                <w:rFonts w:ascii="Times New Roman" w:hAnsi="Times New Roman" w:cs="Times New Roman"/>
                <w:sz w:val="24"/>
                <w:szCs w:val="24"/>
              </w:rPr>
              <w:t xml:space="preserve">10. </w:t>
            </w:r>
          </w:p>
        </w:tc>
        <w:tc>
          <w:tcPr>
            <w:tcW w:w="6240" w:type="dxa"/>
            <w:tcBorders>
              <w:left w:val="single" w:sz="4" w:space="0" w:color="auto"/>
              <w:bottom w:val="single" w:sz="4" w:space="0" w:color="auto"/>
              <w:right w:val="single" w:sz="4" w:space="0" w:color="auto"/>
            </w:tcBorders>
          </w:tcPr>
          <w:p w14:paraId="7028F559" w14:textId="77777777" w:rsidR="00157851" w:rsidRPr="00032D18" w:rsidRDefault="00157851" w:rsidP="00C721F6">
            <w:pPr>
              <w:pStyle w:val="ConsPlusCell"/>
              <w:rPr>
                <w:rFonts w:ascii="Times New Roman" w:hAnsi="Times New Roman" w:cs="Times New Roman"/>
                <w:sz w:val="24"/>
                <w:szCs w:val="24"/>
              </w:rPr>
            </w:pPr>
            <w:r w:rsidRPr="00032D18">
              <w:rPr>
                <w:rFonts w:ascii="Times New Roman" w:hAnsi="Times New Roman" w:cs="Times New Roman"/>
                <w:sz w:val="24"/>
                <w:szCs w:val="24"/>
              </w:rPr>
              <w:t xml:space="preserve">Весы (для взвешивания продуктов с интервалом 1 г) </w:t>
            </w:r>
          </w:p>
        </w:tc>
        <w:tc>
          <w:tcPr>
            <w:tcW w:w="2280" w:type="dxa"/>
            <w:tcBorders>
              <w:left w:val="single" w:sz="4" w:space="0" w:color="auto"/>
              <w:bottom w:val="single" w:sz="4" w:space="0" w:color="auto"/>
              <w:right w:val="single" w:sz="4" w:space="0" w:color="auto"/>
            </w:tcBorders>
          </w:tcPr>
          <w:p w14:paraId="6E59518A" w14:textId="77777777" w:rsidR="00157851" w:rsidRPr="00032D18" w:rsidRDefault="00157851" w:rsidP="00C721F6">
            <w:pPr>
              <w:pStyle w:val="ConsPlusCell"/>
              <w:rPr>
                <w:rFonts w:ascii="Times New Roman" w:hAnsi="Times New Roman" w:cs="Times New Roman"/>
                <w:sz w:val="24"/>
                <w:szCs w:val="24"/>
              </w:rPr>
            </w:pPr>
            <w:r w:rsidRPr="00032D18">
              <w:rPr>
                <w:rFonts w:ascii="Times New Roman" w:hAnsi="Times New Roman" w:cs="Times New Roman"/>
                <w:sz w:val="24"/>
                <w:szCs w:val="24"/>
              </w:rPr>
              <w:t xml:space="preserve">        1        </w:t>
            </w:r>
          </w:p>
        </w:tc>
      </w:tr>
      <w:tr w:rsidR="00157851" w:rsidRPr="00032D18" w14:paraId="42BA23A8" w14:textId="77777777" w:rsidTr="00C721F6">
        <w:trPr>
          <w:tblCellSpacing w:w="5" w:type="nil"/>
        </w:trPr>
        <w:tc>
          <w:tcPr>
            <w:tcW w:w="720" w:type="dxa"/>
            <w:tcBorders>
              <w:left w:val="single" w:sz="4" w:space="0" w:color="auto"/>
              <w:bottom w:val="single" w:sz="4" w:space="0" w:color="auto"/>
              <w:right w:val="single" w:sz="4" w:space="0" w:color="auto"/>
            </w:tcBorders>
          </w:tcPr>
          <w:p w14:paraId="75D33521" w14:textId="77777777" w:rsidR="00157851" w:rsidRPr="00032D18" w:rsidRDefault="00157851" w:rsidP="00C721F6">
            <w:pPr>
              <w:pStyle w:val="ConsPlusCell"/>
              <w:rPr>
                <w:rFonts w:ascii="Times New Roman" w:hAnsi="Times New Roman" w:cs="Times New Roman"/>
                <w:sz w:val="24"/>
                <w:szCs w:val="24"/>
              </w:rPr>
            </w:pPr>
            <w:r w:rsidRPr="00032D18">
              <w:rPr>
                <w:rFonts w:ascii="Times New Roman" w:hAnsi="Times New Roman" w:cs="Times New Roman"/>
                <w:sz w:val="24"/>
                <w:szCs w:val="24"/>
              </w:rPr>
              <w:t xml:space="preserve"> И. </w:t>
            </w:r>
          </w:p>
        </w:tc>
        <w:tc>
          <w:tcPr>
            <w:tcW w:w="6240" w:type="dxa"/>
            <w:tcBorders>
              <w:left w:val="single" w:sz="4" w:space="0" w:color="auto"/>
              <w:bottom w:val="single" w:sz="4" w:space="0" w:color="auto"/>
              <w:right w:val="single" w:sz="4" w:space="0" w:color="auto"/>
            </w:tcBorders>
          </w:tcPr>
          <w:p w14:paraId="42AA32E4" w14:textId="77777777" w:rsidR="00157851" w:rsidRPr="00032D18" w:rsidRDefault="00157851" w:rsidP="00C721F6">
            <w:pPr>
              <w:pStyle w:val="ConsPlusCell"/>
              <w:rPr>
                <w:rFonts w:ascii="Times New Roman" w:hAnsi="Times New Roman" w:cs="Times New Roman"/>
                <w:sz w:val="24"/>
                <w:szCs w:val="24"/>
              </w:rPr>
            </w:pPr>
            <w:r w:rsidRPr="00032D18">
              <w:rPr>
                <w:rFonts w:ascii="Times New Roman" w:hAnsi="Times New Roman" w:cs="Times New Roman"/>
                <w:sz w:val="24"/>
                <w:szCs w:val="24"/>
              </w:rPr>
              <w:t xml:space="preserve">Весы напольные для взвешивания больных            </w:t>
            </w:r>
          </w:p>
        </w:tc>
        <w:tc>
          <w:tcPr>
            <w:tcW w:w="2280" w:type="dxa"/>
            <w:tcBorders>
              <w:left w:val="single" w:sz="4" w:space="0" w:color="auto"/>
              <w:bottom w:val="single" w:sz="4" w:space="0" w:color="auto"/>
              <w:right w:val="single" w:sz="4" w:space="0" w:color="auto"/>
            </w:tcBorders>
          </w:tcPr>
          <w:p w14:paraId="166F3111" w14:textId="77777777" w:rsidR="00157851" w:rsidRPr="00032D18" w:rsidRDefault="00157851" w:rsidP="00C721F6">
            <w:pPr>
              <w:pStyle w:val="ConsPlusCell"/>
              <w:rPr>
                <w:rFonts w:ascii="Times New Roman" w:hAnsi="Times New Roman" w:cs="Times New Roman"/>
                <w:sz w:val="24"/>
                <w:szCs w:val="24"/>
              </w:rPr>
            </w:pPr>
            <w:r w:rsidRPr="00032D18">
              <w:rPr>
                <w:rFonts w:ascii="Times New Roman" w:hAnsi="Times New Roman" w:cs="Times New Roman"/>
                <w:sz w:val="24"/>
                <w:szCs w:val="24"/>
              </w:rPr>
              <w:t xml:space="preserve">        1        </w:t>
            </w:r>
          </w:p>
        </w:tc>
      </w:tr>
      <w:tr w:rsidR="00157851" w:rsidRPr="00032D18" w14:paraId="78921A51" w14:textId="77777777" w:rsidTr="00C721F6">
        <w:trPr>
          <w:tblCellSpacing w:w="5" w:type="nil"/>
        </w:trPr>
        <w:tc>
          <w:tcPr>
            <w:tcW w:w="720" w:type="dxa"/>
            <w:tcBorders>
              <w:left w:val="single" w:sz="4" w:space="0" w:color="auto"/>
              <w:bottom w:val="single" w:sz="4" w:space="0" w:color="auto"/>
              <w:right w:val="single" w:sz="4" w:space="0" w:color="auto"/>
            </w:tcBorders>
          </w:tcPr>
          <w:p w14:paraId="79F6ACA2" w14:textId="77777777" w:rsidR="00157851" w:rsidRPr="00032D18" w:rsidRDefault="00157851" w:rsidP="00C721F6">
            <w:pPr>
              <w:pStyle w:val="ConsPlusCell"/>
              <w:rPr>
                <w:rFonts w:ascii="Times New Roman" w:hAnsi="Times New Roman" w:cs="Times New Roman"/>
                <w:sz w:val="24"/>
                <w:szCs w:val="24"/>
              </w:rPr>
            </w:pPr>
            <w:r w:rsidRPr="00032D18">
              <w:rPr>
                <w:rFonts w:ascii="Times New Roman" w:hAnsi="Times New Roman" w:cs="Times New Roman"/>
                <w:sz w:val="24"/>
                <w:szCs w:val="24"/>
              </w:rPr>
              <w:t xml:space="preserve">12. </w:t>
            </w:r>
          </w:p>
        </w:tc>
        <w:tc>
          <w:tcPr>
            <w:tcW w:w="6240" w:type="dxa"/>
            <w:tcBorders>
              <w:left w:val="single" w:sz="4" w:space="0" w:color="auto"/>
              <w:bottom w:val="single" w:sz="4" w:space="0" w:color="auto"/>
              <w:right w:val="single" w:sz="4" w:space="0" w:color="auto"/>
            </w:tcBorders>
          </w:tcPr>
          <w:p w14:paraId="0749C36F" w14:textId="77777777" w:rsidR="00157851" w:rsidRPr="00032D18" w:rsidRDefault="00157851" w:rsidP="00C721F6">
            <w:pPr>
              <w:pStyle w:val="ConsPlusCell"/>
              <w:rPr>
                <w:rFonts w:ascii="Times New Roman" w:hAnsi="Times New Roman" w:cs="Times New Roman"/>
                <w:sz w:val="24"/>
                <w:szCs w:val="24"/>
              </w:rPr>
            </w:pPr>
            <w:r w:rsidRPr="00032D18">
              <w:rPr>
                <w:rFonts w:ascii="Times New Roman" w:hAnsi="Times New Roman" w:cs="Times New Roman"/>
                <w:sz w:val="24"/>
                <w:szCs w:val="24"/>
              </w:rPr>
              <w:t xml:space="preserve">Комплект муляжей продуктов                        </w:t>
            </w:r>
          </w:p>
        </w:tc>
        <w:tc>
          <w:tcPr>
            <w:tcW w:w="2280" w:type="dxa"/>
            <w:tcBorders>
              <w:left w:val="single" w:sz="4" w:space="0" w:color="auto"/>
              <w:bottom w:val="single" w:sz="4" w:space="0" w:color="auto"/>
              <w:right w:val="single" w:sz="4" w:space="0" w:color="auto"/>
            </w:tcBorders>
          </w:tcPr>
          <w:p w14:paraId="33DB211D" w14:textId="77777777" w:rsidR="00157851" w:rsidRPr="00032D18" w:rsidRDefault="00157851" w:rsidP="00C721F6">
            <w:pPr>
              <w:pStyle w:val="ConsPlusCell"/>
              <w:rPr>
                <w:rFonts w:ascii="Times New Roman" w:hAnsi="Times New Roman" w:cs="Times New Roman"/>
                <w:sz w:val="24"/>
                <w:szCs w:val="24"/>
              </w:rPr>
            </w:pPr>
            <w:r w:rsidRPr="00032D18">
              <w:rPr>
                <w:rFonts w:ascii="Times New Roman" w:hAnsi="Times New Roman" w:cs="Times New Roman"/>
                <w:sz w:val="24"/>
                <w:szCs w:val="24"/>
              </w:rPr>
              <w:t xml:space="preserve">        1        </w:t>
            </w:r>
          </w:p>
        </w:tc>
      </w:tr>
      <w:tr w:rsidR="00157851" w:rsidRPr="00032D18" w14:paraId="24769F47" w14:textId="77777777" w:rsidTr="00C721F6">
        <w:trPr>
          <w:tblCellSpacing w:w="5" w:type="nil"/>
        </w:trPr>
        <w:tc>
          <w:tcPr>
            <w:tcW w:w="720" w:type="dxa"/>
            <w:tcBorders>
              <w:left w:val="single" w:sz="4" w:space="0" w:color="auto"/>
              <w:bottom w:val="single" w:sz="4" w:space="0" w:color="auto"/>
              <w:right w:val="single" w:sz="4" w:space="0" w:color="auto"/>
            </w:tcBorders>
          </w:tcPr>
          <w:p w14:paraId="18088BE4" w14:textId="77777777" w:rsidR="00157851" w:rsidRPr="00032D18" w:rsidRDefault="00157851" w:rsidP="00C721F6">
            <w:pPr>
              <w:pStyle w:val="ConsPlusCell"/>
              <w:rPr>
                <w:rFonts w:ascii="Times New Roman" w:hAnsi="Times New Roman" w:cs="Times New Roman"/>
                <w:sz w:val="24"/>
                <w:szCs w:val="24"/>
              </w:rPr>
            </w:pPr>
            <w:r w:rsidRPr="00032D18">
              <w:rPr>
                <w:rFonts w:ascii="Times New Roman" w:hAnsi="Times New Roman" w:cs="Times New Roman"/>
                <w:sz w:val="24"/>
                <w:szCs w:val="24"/>
              </w:rPr>
              <w:t xml:space="preserve">13. </w:t>
            </w:r>
          </w:p>
        </w:tc>
        <w:tc>
          <w:tcPr>
            <w:tcW w:w="6240" w:type="dxa"/>
            <w:tcBorders>
              <w:left w:val="single" w:sz="4" w:space="0" w:color="auto"/>
              <w:bottom w:val="single" w:sz="4" w:space="0" w:color="auto"/>
              <w:right w:val="single" w:sz="4" w:space="0" w:color="auto"/>
            </w:tcBorders>
          </w:tcPr>
          <w:p w14:paraId="1AEB640D" w14:textId="77777777" w:rsidR="00157851" w:rsidRPr="00032D18" w:rsidRDefault="00157851" w:rsidP="00C721F6">
            <w:pPr>
              <w:pStyle w:val="ConsPlusCell"/>
              <w:rPr>
                <w:rFonts w:ascii="Times New Roman" w:hAnsi="Times New Roman" w:cs="Times New Roman"/>
                <w:sz w:val="24"/>
                <w:szCs w:val="24"/>
              </w:rPr>
            </w:pPr>
            <w:r w:rsidRPr="00032D18">
              <w:rPr>
                <w:rFonts w:ascii="Times New Roman" w:hAnsi="Times New Roman" w:cs="Times New Roman"/>
                <w:sz w:val="24"/>
                <w:szCs w:val="24"/>
              </w:rPr>
              <w:t xml:space="preserve">Комплекты структурированных программ обучения     </w:t>
            </w:r>
          </w:p>
        </w:tc>
        <w:tc>
          <w:tcPr>
            <w:tcW w:w="2280" w:type="dxa"/>
            <w:tcBorders>
              <w:left w:val="single" w:sz="4" w:space="0" w:color="auto"/>
              <w:bottom w:val="single" w:sz="4" w:space="0" w:color="auto"/>
              <w:right w:val="single" w:sz="4" w:space="0" w:color="auto"/>
            </w:tcBorders>
          </w:tcPr>
          <w:p w14:paraId="5369FF5E" w14:textId="77777777" w:rsidR="00157851" w:rsidRPr="00032D18" w:rsidRDefault="00157851" w:rsidP="00C721F6">
            <w:pPr>
              <w:pStyle w:val="ConsPlusCell"/>
              <w:rPr>
                <w:rFonts w:ascii="Times New Roman" w:hAnsi="Times New Roman" w:cs="Times New Roman"/>
                <w:sz w:val="24"/>
                <w:szCs w:val="24"/>
              </w:rPr>
            </w:pPr>
          </w:p>
        </w:tc>
      </w:tr>
      <w:tr w:rsidR="00157851" w:rsidRPr="00032D18" w14:paraId="6F72F2A2" w14:textId="77777777" w:rsidTr="00C721F6">
        <w:trPr>
          <w:tblCellSpacing w:w="5" w:type="nil"/>
        </w:trPr>
        <w:tc>
          <w:tcPr>
            <w:tcW w:w="720" w:type="dxa"/>
            <w:tcBorders>
              <w:left w:val="single" w:sz="4" w:space="0" w:color="auto"/>
              <w:bottom w:val="single" w:sz="4" w:space="0" w:color="auto"/>
              <w:right w:val="single" w:sz="4" w:space="0" w:color="auto"/>
            </w:tcBorders>
          </w:tcPr>
          <w:p w14:paraId="75C9305F" w14:textId="77777777" w:rsidR="00157851" w:rsidRPr="00032D18" w:rsidRDefault="00157851" w:rsidP="00C721F6">
            <w:pPr>
              <w:pStyle w:val="ConsPlusCell"/>
              <w:rPr>
                <w:rFonts w:ascii="Times New Roman" w:hAnsi="Times New Roman" w:cs="Times New Roman"/>
                <w:sz w:val="24"/>
                <w:szCs w:val="24"/>
              </w:rPr>
            </w:pPr>
            <w:r w:rsidRPr="00032D18">
              <w:rPr>
                <w:rFonts w:ascii="Times New Roman" w:hAnsi="Times New Roman" w:cs="Times New Roman"/>
                <w:sz w:val="24"/>
                <w:szCs w:val="24"/>
              </w:rPr>
              <w:t xml:space="preserve">14. </w:t>
            </w:r>
          </w:p>
        </w:tc>
        <w:tc>
          <w:tcPr>
            <w:tcW w:w="6240" w:type="dxa"/>
            <w:tcBorders>
              <w:left w:val="single" w:sz="4" w:space="0" w:color="auto"/>
              <w:bottom w:val="single" w:sz="4" w:space="0" w:color="auto"/>
              <w:right w:val="single" w:sz="4" w:space="0" w:color="auto"/>
            </w:tcBorders>
          </w:tcPr>
          <w:p w14:paraId="42519496" w14:textId="77777777" w:rsidR="00157851" w:rsidRPr="00032D18" w:rsidRDefault="00157851" w:rsidP="00C721F6">
            <w:pPr>
              <w:pStyle w:val="ConsPlusCell"/>
              <w:rPr>
                <w:rFonts w:ascii="Times New Roman" w:hAnsi="Times New Roman" w:cs="Times New Roman"/>
                <w:sz w:val="24"/>
                <w:szCs w:val="24"/>
              </w:rPr>
            </w:pPr>
            <w:r w:rsidRPr="00032D18">
              <w:rPr>
                <w:rFonts w:ascii="Times New Roman" w:hAnsi="Times New Roman" w:cs="Times New Roman"/>
                <w:sz w:val="24"/>
                <w:szCs w:val="24"/>
              </w:rPr>
              <w:t xml:space="preserve">Копировальный аппарат                             </w:t>
            </w:r>
          </w:p>
        </w:tc>
        <w:tc>
          <w:tcPr>
            <w:tcW w:w="2280" w:type="dxa"/>
            <w:tcBorders>
              <w:left w:val="single" w:sz="4" w:space="0" w:color="auto"/>
              <w:bottom w:val="single" w:sz="4" w:space="0" w:color="auto"/>
              <w:right w:val="single" w:sz="4" w:space="0" w:color="auto"/>
            </w:tcBorders>
          </w:tcPr>
          <w:p w14:paraId="4EBE23DF" w14:textId="77777777" w:rsidR="00157851" w:rsidRPr="00032D18" w:rsidRDefault="00157851" w:rsidP="00C721F6">
            <w:pPr>
              <w:pStyle w:val="ConsPlusCell"/>
              <w:rPr>
                <w:rFonts w:ascii="Times New Roman" w:hAnsi="Times New Roman" w:cs="Times New Roman"/>
                <w:sz w:val="24"/>
                <w:szCs w:val="24"/>
              </w:rPr>
            </w:pPr>
            <w:r w:rsidRPr="00032D18">
              <w:rPr>
                <w:rFonts w:ascii="Times New Roman" w:hAnsi="Times New Roman" w:cs="Times New Roman"/>
                <w:sz w:val="24"/>
                <w:szCs w:val="24"/>
              </w:rPr>
              <w:t xml:space="preserve">        1        </w:t>
            </w:r>
          </w:p>
        </w:tc>
      </w:tr>
      <w:tr w:rsidR="00157851" w:rsidRPr="00032D18" w14:paraId="77C7912D" w14:textId="77777777" w:rsidTr="00C721F6">
        <w:trPr>
          <w:tblCellSpacing w:w="5" w:type="nil"/>
        </w:trPr>
        <w:tc>
          <w:tcPr>
            <w:tcW w:w="720" w:type="dxa"/>
            <w:tcBorders>
              <w:left w:val="single" w:sz="4" w:space="0" w:color="auto"/>
              <w:bottom w:val="single" w:sz="4" w:space="0" w:color="auto"/>
              <w:right w:val="single" w:sz="4" w:space="0" w:color="auto"/>
            </w:tcBorders>
          </w:tcPr>
          <w:p w14:paraId="27D31BC7" w14:textId="77777777" w:rsidR="00157851" w:rsidRPr="00032D18" w:rsidRDefault="00157851" w:rsidP="00C721F6">
            <w:pPr>
              <w:pStyle w:val="ConsPlusCell"/>
              <w:rPr>
                <w:rFonts w:ascii="Times New Roman" w:hAnsi="Times New Roman" w:cs="Times New Roman"/>
                <w:sz w:val="24"/>
                <w:szCs w:val="24"/>
              </w:rPr>
            </w:pPr>
            <w:r w:rsidRPr="00032D18">
              <w:rPr>
                <w:rFonts w:ascii="Times New Roman" w:hAnsi="Times New Roman" w:cs="Times New Roman"/>
                <w:sz w:val="24"/>
                <w:szCs w:val="24"/>
              </w:rPr>
              <w:t xml:space="preserve">15. </w:t>
            </w:r>
          </w:p>
        </w:tc>
        <w:tc>
          <w:tcPr>
            <w:tcW w:w="6240" w:type="dxa"/>
            <w:tcBorders>
              <w:left w:val="single" w:sz="4" w:space="0" w:color="auto"/>
              <w:bottom w:val="single" w:sz="4" w:space="0" w:color="auto"/>
              <w:right w:val="single" w:sz="4" w:space="0" w:color="auto"/>
            </w:tcBorders>
          </w:tcPr>
          <w:p w14:paraId="68DD5C8F" w14:textId="77777777" w:rsidR="00157851" w:rsidRPr="00032D18" w:rsidRDefault="00157851" w:rsidP="00C721F6">
            <w:pPr>
              <w:pStyle w:val="ConsPlusCell"/>
              <w:rPr>
                <w:rFonts w:ascii="Times New Roman" w:hAnsi="Times New Roman" w:cs="Times New Roman"/>
                <w:sz w:val="24"/>
                <w:szCs w:val="24"/>
              </w:rPr>
            </w:pPr>
            <w:r w:rsidRPr="00032D18">
              <w:rPr>
                <w:rFonts w:ascii="Times New Roman" w:hAnsi="Times New Roman" w:cs="Times New Roman"/>
                <w:sz w:val="24"/>
                <w:szCs w:val="24"/>
              </w:rPr>
              <w:t xml:space="preserve">Компьютер с принтером                             </w:t>
            </w:r>
          </w:p>
        </w:tc>
        <w:tc>
          <w:tcPr>
            <w:tcW w:w="2280" w:type="dxa"/>
            <w:tcBorders>
              <w:left w:val="single" w:sz="4" w:space="0" w:color="auto"/>
              <w:bottom w:val="single" w:sz="4" w:space="0" w:color="auto"/>
              <w:right w:val="single" w:sz="4" w:space="0" w:color="auto"/>
            </w:tcBorders>
          </w:tcPr>
          <w:p w14:paraId="0F34CDCB" w14:textId="77777777" w:rsidR="00157851" w:rsidRPr="00032D18" w:rsidRDefault="00157851" w:rsidP="00C721F6">
            <w:pPr>
              <w:pStyle w:val="ConsPlusCell"/>
              <w:rPr>
                <w:rFonts w:ascii="Times New Roman" w:hAnsi="Times New Roman" w:cs="Times New Roman"/>
                <w:sz w:val="24"/>
                <w:szCs w:val="24"/>
              </w:rPr>
            </w:pPr>
            <w:r w:rsidRPr="00032D18">
              <w:rPr>
                <w:rFonts w:ascii="Times New Roman" w:hAnsi="Times New Roman" w:cs="Times New Roman"/>
                <w:sz w:val="24"/>
                <w:szCs w:val="24"/>
              </w:rPr>
              <w:t xml:space="preserve">        1        </w:t>
            </w:r>
          </w:p>
        </w:tc>
      </w:tr>
      <w:tr w:rsidR="00157851" w:rsidRPr="00032D18" w14:paraId="45176FB2" w14:textId="77777777" w:rsidTr="00C721F6">
        <w:trPr>
          <w:tblCellSpacing w:w="5" w:type="nil"/>
        </w:trPr>
        <w:tc>
          <w:tcPr>
            <w:tcW w:w="720" w:type="dxa"/>
            <w:tcBorders>
              <w:left w:val="single" w:sz="4" w:space="0" w:color="auto"/>
              <w:bottom w:val="single" w:sz="4" w:space="0" w:color="auto"/>
              <w:right w:val="single" w:sz="4" w:space="0" w:color="auto"/>
            </w:tcBorders>
          </w:tcPr>
          <w:p w14:paraId="3E196089" w14:textId="77777777" w:rsidR="00157851" w:rsidRPr="00032D18" w:rsidRDefault="00157851" w:rsidP="00C721F6">
            <w:pPr>
              <w:pStyle w:val="ConsPlusCell"/>
              <w:rPr>
                <w:rFonts w:ascii="Times New Roman" w:hAnsi="Times New Roman" w:cs="Times New Roman"/>
                <w:sz w:val="24"/>
                <w:szCs w:val="24"/>
              </w:rPr>
            </w:pPr>
            <w:r w:rsidRPr="00032D18">
              <w:rPr>
                <w:rFonts w:ascii="Times New Roman" w:hAnsi="Times New Roman" w:cs="Times New Roman"/>
                <w:sz w:val="24"/>
                <w:szCs w:val="24"/>
              </w:rPr>
              <w:t xml:space="preserve">16. </w:t>
            </w:r>
          </w:p>
        </w:tc>
        <w:tc>
          <w:tcPr>
            <w:tcW w:w="6240" w:type="dxa"/>
            <w:tcBorders>
              <w:left w:val="single" w:sz="4" w:space="0" w:color="auto"/>
              <w:bottom w:val="single" w:sz="4" w:space="0" w:color="auto"/>
              <w:right w:val="single" w:sz="4" w:space="0" w:color="auto"/>
            </w:tcBorders>
          </w:tcPr>
          <w:p w14:paraId="6E9944E7" w14:textId="77777777" w:rsidR="00157851" w:rsidRPr="00032D18" w:rsidRDefault="00157851" w:rsidP="00C721F6">
            <w:pPr>
              <w:pStyle w:val="ConsPlusCell"/>
              <w:rPr>
                <w:rFonts w:ascii="Times New Roman" w:hAnsi="Times New Roman" w:cs="Times New Roman"/>
                <w:sz w:val="24"/>
                <w:szCs w:val="24"/>
              </w:rPr>
            </w:pPr>
            <w:r w:rsidRPr="00032D18">
              <w:rPr>
                <w:rFonts w:ascii="Times New Roman" w:hAnsi="Times New Roman" w:cs="Times New Roman"/>
                <w:sz w:val="24"/>
                <w:szCs w:val="24"/>
              </w:rPr>
              <w:t xml:space="preserve">Мультимедийный проектор                           </w:t>
            </w:r>
          </w:p>
        </w:tc>
        <w:tc>
          <w:tcPr>
            <w:tcW w:w="2280" w:type="dxa"/>
            <w:tcBorders>
              <w:left w:val="single" w:sz="4" w:space="0" w:color="auto"/>
              <w:bottom w:val="single" w:sz="4" w:space="0" w:color="auto"/>
              <w:right w:val="single" w:sz="4" w:space="0" w:color="auto"/>
            </w:tcBorders>
          </w:tcPr>
          <w:p w14:paraId="08F549A8" w14:textId="77777777" w:rsidR="00157851" w:rsidRPr="00032D18" w:rsidRDefault="00157851" w:rsidP="00C721F6">
            <w:pPr>
              <w:pStyle w:val="ConsPlusCell"/>
              <w:rPr>
                <w:rFonts w:ascii="Times New Roman" w:hAnsi="Times New Roman" w:cs="Times New Roman"/>
                <w:sz w:val="24"/>
                <w:szCs w:val="24"/>
              </w:rPr>
            </w:pPr>
            <w:r w:rsidRPr="00032D18">
              <w:rPr>
                <w:rFonts w:ascii="Times New Roman" w:hAnsi="Times New Roman" w:cs="Times New Roman"/>
                <w:sz w:val="24"/>
                <w:szCs w:val="24"/>
              </w:rPr>
              <w:t xml:space="preserve">        1        </w:t>
            </w:r>
          </w:p>
        </w:tc>
      </w:tr>
      <w:tr w:rsidR="00157851" w:rsidRPr="00032D18" w14:paraId="18F7E604" w14:textId="77777777" w:rsidTr="00C721F6">
        <w:trPr>
          <w:trHeight w:val="400"/>
          <w:tblCellSpacing w:w="5" w:type="nil"/>
        </w:trPr>
        <w:tc>
          <w:tcPr>
            <w:tcW w:w="720" w:type="dxa"/>
            <w:tcBorders>
              <w:left w:val="single" w:sz="4" w:space="0" w:color="auto"/>
              <w:bottom w:val="single" w:sz="4" w:space="0" w:color="auto"/>
              <w:right w:val="single" w:sz="4" w:space="0" w:color="auto"/>
            </w:tcBorders>
          </w:tcPr>
          <w:p w14:paraId="2F24EC50" w14:textId="77777777" w:rsidR="00157851" w:rsidRPr="00032D18" w:rsidRDefault="00157851" w:rsidP="00C721F6">
            <w:pPr>
              <w:pStyle w:val="ConsPlusCell"/>
              <w:rPr>
                <w:rFonts w:ascii="Times New Roman" w:hAnsi="Times New Roman" w:cs="Times New Roman"/>
                <w:sz w:val="24"/>
                <w:szCs w:val="24"/>
              </w:rPr>
            </w:pPr>
            <w:r w:rsidRPr="00032D18">
              <w:rPr>
                <w:rFonts w:ascii="Times New Roman" w:hAnsi="Times New Roman" w:cs="Times New Roman"/>
                <w:sz w:val="24"/>
                <w:szCs w:val="24"/>
              </w:rPr>
              <w:t xml:space="preserve">17. </w:t>
            </w:r>
          </w:p>
        </w:tc>
        <w:tc>
          <w:tcPr>
            <w:tcW w:w="6240" w:type="dxa"/>
            <w:tcBorders>
              <w:left w:val="single" w:sz="4" w:space="0" w:color="auto"/>
              <w:bottom w:val="single" w:sz="4" w:space="0" w:color="auto"/>
              <w:right w:val="single" w:sz="4" w:space="0" w:color="auto"/>
            </w:tcBorders>
          </w:tcPr>
          <w:p w14:paraId="368A7B13" w14:textId="77777777" w:rsidR="00157851" w:rsidRPr="00032D18" w:rsidRDefault="00157851" w:rsidP="00C721F6">
            <w:pPr>
              <w:pStyle w:val="ConsPlusCell"/>
              <w:rPr>
                <w:rFonts w:ascii="Times New Roman" w:hAnsi="Times New Roman" w:cs="Times New Roman"/>
                <w:sz w:val="24"/>
                <w:szCs w:val="24"/>
              </w:rPr>
            </w:pPr>
            <w:r w:rsidRPr="00032D18">
              <w:rPr>
                <w:rFonts w:ascii="Times New Roman" w:hAnsi="Times New Roman" w:cs="Times New Roman"/>
                <w:sz w:val="24"/>
                <w:szCs w:val="24"/>
              </w:rPr>
              <w:t xml:space="preserve">Тест-полоски для определения гликемии             </w:t>
            </w:r>
          </w:p>
        </w:tc>
        <w:tc>
          <w:tcPr>
            <w:tcW w:w="2280" w:type="dxa"/>
            <w:tcBorders>
              <w:left w:val="single" w:sz="4" w:space="0" w:color="auto"/>
              <w:bottom w:val="single" w:sz="4" w:space="0" w:color="auto"/>
              <w:right w:val="single" w:sz="4" w:space="0" w:color="auto"/>
            </w:tcBorders>
          </w:tcPr>
          <w:p w14:paraId="79A062B6" w14:textId="77777777" w:rsidR="00157851" w:rsidRPr="00032D18" w:rsidRDefault="00157851" w:rsidP="00C721F6">
            <w:pPr>
              <w:pStyle w:val="ConsPlusCell"/>
              <w:rPr>
                <w:rFonts w:ascii="Times New Roman" w:hAnsi="Times New Roman" w:cs="Times New Roman"/>
                <w:sz w:val="24"/>
                <w:szCs w:val="24"/>
              </w:rPr>
            </w:pPr>
            <w:r w:rsidRPr="00032D18">
              <w:rPr>
                <w:rFonts w:ascii="Times New Roman" w:hAnsi="Times New Roman" w:cs="Times New Roman"/>
                <w:sz w:val="24"/>
                <w:szCs w:val="24"/>
              </w:rPr>
              <w:t>5 шт</w:t>
            </w:r>
            <w:r>
              <w:rPr>
                <w:rFonts w:ascii="Times New Roman" w:hAnsi="Times New Roman" w:cs="Times New Roman"/>
                <w:sz w:val="24"/>
                <w:szCs w:val="24"/>
              </w:rPr>
              <w:t>ук</w:t>
            </w:r>
            <w:r w:rsidRPr="00032D18">
              <w:rPr>
                <w:rFonts w:ascii="Times New Roman" w:hAnsi="Times New Roman" w:cs="Times New Roman"/>
                <w:sz w:val="24"/>
                <w:szCs w:val="24"/>
              </w:rPr>
              <w:t xml:space="preserve">/1           </w:t>
            </w:r>
            <w:r w:rsidRPr="00032D18">
              <w:rPr>
                <w:rFonts w:ascii="Times New Roman" w:hAnsi="Times New Roman" w:cs="Times New Roman"/>
                <w:sz w:val="24"/>
                <w:szCs w:val="24"/>
              </w:rPr>
              <w:br/>
              <w:t xml:space="preserve">больного/в день  </w:t>
            </w:r>
          </w:p>
        </w:tc>
      </w:tr>
      <w:tr w:rsidR="00157851" w:rsidRPr="00032D18" w14:paraId="1C456FA2" w14:textId="77777777" w:rsidTr="00C721F6">
        <w:trPr>
          <w:trHeight w:val="400"/>
          <w:tblCellSpacing w:w="5" w:type="nil"/>
        </w:trPr>
        <w:tc>
          <w:tcPr>
            <w:tcW w:w="720" w:type="dxa"/>
            <w:tcBorders>
              <w:left w:val="single" w:sz="4" w:space="0" w:color="auto"/>
              <w:bottom w:val="single" w:sz="4" w:space="0" w:color="auto"/>
              <w:right w:val="single" w:sz="4" w:space="0" w:color="auto"/>
            </w:tcBorders>
          </w:tcPr>
          <w:p w14:paraId="793FF1B4" w14:textId="77777777" w:rsidR="00157851" w:rsidRPr="00032D18" w:rsidRDefault="00157851" w:rsidP="00C721F6">
            <w:pPr>
              <w:pStyle w:val="ConsPlusCell"/>
              <w:rPr>
                <w:rFonts w:ascii="Times New Roman" w:hAnsi="Times New Roman" w:cs="Times New Roman"/>
                <w:sz w:val="24"/>
                <w:szCs w:val="24"/>
              </w:rPr>
            </w:pPr>
            <w:r w:rsidRPr="00032D18">
              <w:rPr>
                <w:rFonts w:ascii="Times New Roman" w:hAnsi="Times New Roman" w:cs="Times New Roman"/>
                <w:sz w:val="24"/>
                <w:szCs w:val="24"/>
              </w:rPr>
              <w:t xml:space="preserve">18. </w:t>
            </w:r>
          </w:p>
        </w:tc>
        <w:tc>
          <w:tcPr>
            <w:tcW w:w="6240" w:type="dxa"/>
            <w:tcBorders>
              <w:left w:val="single" w:sz="4" w:space="0" w:color="auto"/>
              <w:bottom w:val="single" w:sz="4" w:space="0" w:color="auto"/>
              <w:right w:val="single" w:sz="4" w:space="0" w:color="auto"/>
            </w:tcBorders>
          </w:tcPr>
          <w:p w14:paraId="252886D2" w14:textId="77777777" w:rsidR="00157851" w:rsidRPr="00032D18" w:rsidRDefault="00157851" w:rsidP="00C721F6">
            <w:pPr>
              <w:pStyle w:val="ConsPlusCell"/>
              <w:rPr>
                <w:rFonts w:ascii="Times New Roman" w:hAnsi="Times New Roman" w:cs="Times New Roman"/>
                <w:sz w:val="24"/>
                <w:szCs w:val="24"/>
              </w:rPr>
            </w:pPr>
            <w:r w:rsidRPr="00032D18">
              <w:rPr>
                <w:rFonts w:ascii="Times New Roman" w:hAnsi="Times New Roman" w:cs="Times New Roman"/>
                <w:sz w:val="24"/>
                <w:szCs w:val="24"/>
              </w:rPr>
              <w:t xml:space="preserve">Тест-полоски для определения кетоновых тел в моче </w:t>
            </w:r>
          </w:p>
        </w:tc>
        <w:tc>
          <w:tcPr>
            <w:tcW w:w="2280" w:type="dxa"/>
            <w:tcBorders>
              <w:left w:val="single" w:sz="4" w:space="0" w:color="auto"/>
              <w:bottom w:val="single" w:sz="4" w:space="0" w:color="auto"/>
              <w:right w:val="single" w:sz="4" w:space="0" w:color="auto"/>
            </w:tcBorders>
          </w:tcPr>
          <w:p w14:paraId="1EC8E6A8" w14:textId="77777777" w:rsidR="00157851" w:rsidRPr="00032D18" w:rsidRDefault="00157851" w:rsidP="00C721F6">
            <w:pPr>
              <w:pStyle w:val="ConsPlusCell"/>
              <w:rPr>
                <w:rFonts w:ascii="Times New Roman" w:hAnsi="Times New Roman" w:cs="Times New Roman"/>
                <w:sz w:val="24"/>
                <w:szCs w:val="24"/>
              </w:rPr>
            </w:pPr>
            <w:r w:rsidRPr="00032D18">
              <w:rPr>
                <w:rFonts w:ascii="Times New Roman" w:hAnsi="Times New Roman" w:cs="Times New Roman"/>
                <w:sz w:val="24"/>
                <w:szCs w:val="24"/>
              </w:rPr>
              <w:t xml:space="preserve">5 упаковок по    </w:t>
            </w:r>
            <w:r w:rsidRPr="00032D18">
              <w:rPr>
                <w:rFonts w:ascii="Times New Roman" w:hAnsi="Times New Roman" w:cs="Times New Roman"/>
                <w:sz w:val="24"/>
                <w:szCs w:val="24"/>
              </w:rPr>
              <w:br/>
              <w:t xml:space="preserve">50 штук в год    </w:t>
            </w:r>
          </w:p>
        </w:tc>
      </w:tr>
      <w:tr w:rsidR="00157851" w:rsidRPr="00032D18" w14:paraId="4926735E" w14:textId="77777777" w:rsidTr="00C721F6">
        <w:trPr>
          <w:trHeight w:val="400"/>
          <w:tblCellSpacing w:w="5" w:type="nil"/>
        </w:trPr>
        <w:tc>
          <w:tcPr>
            <w:tcW w:w="720" w:type="dxa"/>
            <w:tcBorders>
              <w:left w:val="single" w:sz="4" w:space="0" w:color="auto"/>
              <w:bottom w:val="single" w:sz="4" w:space="0" w:color="auto"/>
              <w:right w:val="single" w:sz="4" w:space="0" w:color="auto"/>
            </w:tcBorders>
          </w:tcPr>
          <w:p w14:paraId="2ED860F6" w14:textId="77777777" w:rsidR="00157851" w:rsidRPr="00032D18" w:rsidRDefault="00157851" w:rsidP="00C721F6">
            <w:pPr>
              <w:pStyle w:val="ConsPlusCell"/>
              <w:rPr>
                <w:rFonts w:ascii="Times New Roman" w:hAnsi="Times New Roman" w:cs="Times New Roman"/>
                <w:sz w:val="24"/>
                <w:szCs w:val="24"/>
              </w:rPr>
            </w:pPr>
            <w:r w:rsidRPr="00032D18">
              <w:rPr>
                <w:rFonts w:ascii="Times New Roman" w:hAnsi="Times New Roman" w:cs="Times New Roman"/>
                <w:sz w:val="24"/>
                <w:szCs w:val="24"/>
              </w:rPr>
              <w:t xml:space="preserve">19. </w:t>
            </w:r>
          </w:p>
        </w:tc>
        <w:tc>
          <w:tcPr>
            <w:tcW w:w="6240" w:type="dxa"/>
            <w:tcBorders>
              <w:left w:val="single" w:sz="4" w:space="0" w:color="auto"/>
              <w:bottom w:val="single" w:sz="4" w:space="0" w:color="auto"/>
              <w:right w:val="single" w:sz="4" w:space="0" w:color="auto"/>
            </w:tcBorders>
          </w:tcPr>
          <w:p w14:paraId="3E0C7F4E" w14:textId="77777777" w:rsidR="00157851" w:rsidRPr="00032D18" w:rsidRDefault="00157851" w:rsidP="00C721F6">
            <w:pPr>
              <w:pStyle w:val="ConsPlusCell"/>
              <w:rPr>
                <w:rFonts w:ascii="Times New Roman" w:hAnsi="Times New Roman" w:cs="Times New Roman"/>
                <w:sz w:val="24"/>
                <w:szCs w:val="24"/>
              </w:rPr>
            </w:pPr>
            <w:r w:rsidRPr="00032D18">
              <w:rPr>
                <w:rFonts w:ascii="Times New Roman" w:hAnsi="Times New Roman" w:cs="Times New Roman"/>
                <w:sz w:val="24"/>
                <w:szCs w:val="24"/>
              </w:rPr>
              <w:t xml:space="preserve">Ланцеты для взятия крови из пальца                </w:t>
            </w:r>
          </w:p>
        </w:tc>
        <w:tc>
          <w:tcPr>
            <w:tcW w:w="2280" w:type="dxa"/>
            <w:tcBorders>
              <w:left w:val="single" w:sz="4" w:space="0" w:color="auto"/>
              <w:bottom w:val="single" w:sz="4" w:space="0" w:color="auto"/>
              <w:right w:val="single" w:sz="4" w:space="0" w:color="auto"/>
            </w:tcBorders>
          </w:tcPr>
          <w:p w14:paraId="007CA72F" w14:textId="77777777" w:rsidR="00157851" w:rsidRPr="00032D18" w:rsidRDefault="00157851" w:rsidP="00C721F6">
            <w:pPr>
              <w:pStyle w:val="ConsPlusCell"/>
              <w:rPr>
                <w:rFonts w:ascii="Times New Roman" w:hAnsi="Times New Roman" w:cs="Times New Roman"/>
                <w:sz w:val="24"/>
                <w:szCs w:val="24"/>
              </w:rPr>
            </w:pPr>
            <w:r w:rsidRPr="00032D18">
              <w:rPr>
                <w:rFonts w:ascii="Times New Roman" w:hAnsi="Times New Roman" w:cs="Times New Roman"/>
                <w:sz w:val="24"/>
                <w:szCs w:val="24"/>
              </w:rPr>
              <w:t xml:space="preserve">100 упаковок по  </w:t>
            </w:r>
            <w:r w:rsidRPr="00032D18">
              <w:rPr>
                <w:rFonts w:ascii="Times New Roman" w:hAnsi="Times New Roman" w:cs="Times New Roman"/>
                <w:sz w:val="24"/>
                <w:szCs w:val="24"/>
              </w:rPr>
              <w:br/>
              <w:t xml:space="preserve">100 штук в год   </w:t>
            </w:r>
          </w:p>
        </w:tc>
      </w:tr>
    </w:tbl>
    <w:p w14:paraId="6324A6F4" w14:textId="77777777" w:rsidR="00157851" w:rsidRPr="00032D18" w:rsidRDefault="00157851" w:rsidP="00157851">
      <w:pPr>
        <w:widowControl w:val="0"/>
        <w:autoSpaceDE w:val="0"/>
        <w:autoSpaceDN w:val="0"/>
        <w:adjustRightInd w:val="0"/>
        <w:jc w:val="both"/>
        <w:rPr>
          <w:sz w:val="24"/>
          <w:szCs w:val="24"/>
        </w:rPr>
      </w:pPr>
    </w:p>
    <w:p w14:paraId="1025C0BA" w14:textId="77777777" w:rsidR="00157851" w:rsidRPr="00F54673" w:rsidRDefault="00157851" w:rsidP="00F54673">
      <w:pPr>
        <w:pStyle w:val="ConsPlusNormal"/>
        <w:ind w:firstLine="540"/>
        <w:jc w:val="right"/>
        <w:rPr>
          <w:rFonts w:ascii="Times New Roman" w:hAnsi="Times New Roman" w:cs="Times New Roman"/>
          <w:sz w:val="24"/>
          <w:szCs w:val="24"/>
        </w:rPr>
      </w:pPr>
      <w:r w:rsidRPr="00F54673">
        <w:rPr>
          <w:rFonts w:ascii="Times New Roman" w:hAnsi="Times New Roman" w:cs="Times New Roman"/>
          <w:sz w:val="24"/>
          <w:szCs w:val="24"/>
        </w:rPr>
        <w:t>Приложение №9</w:t>
      </w:r>
    </w:p>
    <w:p w14:paraId="135F4A22" w14:textId="77777777" w:rsidR="00157851" w:rsidRDefault="00157851" w:rsidP="00157851">
      <w:pPr>
        <w:pStyle w:val="ConsPlusNormal"/>
        <w:jc w:val="right"/>
        <w:rPr>
          <w:rFonts w:ascii="Times New Roman" w:hAnsi="Times New Roman" w:cs="Times New Roman"/>
          <w:sz w:val="24"/>
          <w:szCs w:val="24"/>
        </w:rPr>
      </w:pPr>
      <w:r w:rsidRPr="00032D18">
        <w:rPr>
          <w:rFonts w:ascii="Times New Roman" w:hAnsi="Times New Roman" w:cs="Times New Roman"/>
          <w:sz w:val="24"/>
          <w:szCs w:val="24"/>
        </w:rPr>
        <w:t>к Порядку оказания медицинской</w:t>
      </w:r>
    </w:p>
    <w:p w14:paraId="49ABB46C" w14:textId="77777777" w:rsidR="00157851" w:rsidRPr="00032D18" w:rsidRDefault="00157851" w:rsidP="00157851">
      <w:pPr>
        <w:pStyle w:val="ConsPlusNormal"/>
        <w:jc w:val="right"/>
        <w:rPr>
          <w:rFonts w:ascii="Times New Roman" w:hAnsi="Times New Roman" w:cs="Times New Roman"/>
          <w:sz w:val="24"/>
          <w:szCs w:val="24"/>
        </w:rPr>
      </w:pPr>
      <w:r w:rsidRPr="00032D18">
        <w:rPr>
          <w:rFonts w:ascii="Times New Roman" w:hAnsi="Times New Roman" w:cs="Times New Roman"/>
          <w:sz w:val="24"/>
          <w:szCs w:val="24"/>
        </w:rPr>
        <w:t xml:space="preserve">помощи по профилю </w:t>
      </w:r>
      <w:r>
        <w:rPr>
          <w:rFonts w:ascii="Times New Roman" w:hAnsi="Times New Roman" w:cs="Times New Roman"/>
          <w:sz w:val="24"/>
          <w:szCs w:val="24"/>
        </w:rPr>
        <w:t>«</w:t>
      </w:r>
      <w:r w:rsidRPr="00032D18">
        <w:rPr>
          <w:rFonts w:ascii="Times New Roman" w:hAnsi="Times New Roman" w:cs="Times New Roman"/>
          <w:sz w:val="24"/>
          <w:szCs w:val="24"/>
        </w:rPr>
        <w:t>детская</w:t>
      </w:r>
    </w:p>
    <w:p w14:paraId="5B35644E" w14:textId="77777777" w:rsidR="00157851" w:rsidRPr="00032D18" w:rsidRDefault="00157851" w:rsidP="00157851">
      <w:pPr>
        <w:pStyle w:val="ConsPlusNormal"/>
        <w:jc w:val="right"/>
        <w:rPr>
          <w:rFonts w:ascii="Times New Roman" w:hAnsi="Times New Roman" w:cs="Times New Roman"/>
          <w:sz w:val="24"/>
          <w:szCs w:val="24"/>
        </w:rPr>
      </w:pPr>
      <w:r w:rsidRPr="00032D18">
        <w:rPr>
          <w:rFonts w:ascii="Times New Roman" w:hAnsi="Times New Roman" w:cs="Times New Roman"/>
          <w:sz w:val="24"/>
          <w:szCs w:val="24"/>
        </w:rPr>
        <w:t>эндокринология</w:t>
      </w:r>
      <w:r>
        <w:rPr>
          <w:rFonts w:ascii="Times New Roman" w:hAnsi="Times New Roman" w:cs="Times New Roman"/>
          <w:sz w:val="24"/>
          <w:szCs w:val="24"/>
        </w:rPr>
        <w:t>»</w:t>
      </w:r>
      <w:r w:rsidRPr="00032D18">
        <w:rPr>
          <w:rFonts w:ascii="Times New Roman" w:hAnsi="Times New Roman" w:cs="Times New Roman"/>
          <w:sz w:val="24"/>
          <w:szCs w:val="24"/>
        </w:rPr>
        <w:t>, утвержденному приказом</w:t>
      </w:r>
    </w:p>
    <w:p w14:paraId="2A55F2B5" w14:textId="77777777" w:rsidR="00157851" w:rsidRDefault="00157851" w:rsidP="00157851">
      <w:pPr>
        <w:pStyle w:val="ConsPlusNormal"/>
        <w:jc w:val="right"/>
        <w:rPr>
          <w:rFonts w:ascii="Times New Roman" w:hAnsi="Times New Roman" w:cs="Times New Roman"/>
          <w:sz w:val="24"/>
          <w:szCs w:val="24"/>
        </w:rPr>
      </w:pPr>
      <w:r w:rsidRPr="00032D18">
        <w:rPr>
          <w:rFonts w:ascii="Times New Roman" w:hAnsi="Times New Roman" w:cs="Times New Roman"/>
          <w:sz w:val="24"/>
          <w:szCs w:val="24"/>
        </w:rPr>
        <w:t>Министерства здравоохранения</w:t>
      </w:r>
    </w:p>
    <w:p w14:paraId="3E4CD296" w14:textId="77777777" w:rsidR="00157851" w:rsidRPr="00032D18" w:rsidRDefault="00157851" w:rsidP="00157851">
      <w:pPr>
        <w:pStyle w:val="ConsPlusNormal"/>
        <w:jc w:val="right"/>
        <w:rPr>
          <w:rFonts w:ascii="Times New Roman" w:hAnsi="Times New Roman" w:cs="Times New Roman"/>
          <w:sz w:val="24"/>
          <w:szCs w:val="24"/>
        </w:rPr>
      </w:pPr>
      <w:r w:rsidRPr="00032D18">
        <w:rPr>
          <w:rFonts w:ascii="Times New Roman" w:hAnsi="Times New Roman" w:cs="Times New Roman"/>
          <w:sz w:val="24"/>
          <w:szCs w:val="24"/>
        </w:rPr>
        <w:t>Российской Федерации</w:t>
      </w:r>
    </w:p>
    <w:p w14:paraId="24378D40" w14:textId="77777777" w:rsidR="00157851" w:rsidRPr="00032D18" w:rsidRDefault="00157851" w:rsidP="00157851">
      <w:pPr>
        <w:pStyle w:val="ConsPlusNormal"/>
        <w:jc w:val="right"/>
        <w:rPr>
          <w:rFonts w:ascii="Times New Roman" w:hAnsi="Times New Roman" w:cs="Times New Roman"/>
          <w:sz w:val="24"/>
          <w:szCs w:val="24"/>
        </w:rPr>
      </w:pPr>
      <w:r w:rsidRPr="00032D18">
        <w:rPr>
          <w:rFonts w:ascii="Times New Roman" w:hAnsi="Times New Roman" w:cs="Times New Roman"/>
          <w:sz w:val="24"/>
          <w:szCs w:val="24"/>
        </w:rPr>
        <w:t xml:space="preserve">от 12 ноября 2012 г. </w:t>
      </w:r>
      <w:r>
        <w:rPr>
          <w:rFonts w:ascii="Times New Roman" w:hAnsi="Times New Roman" w:cs="Times New Roman"/>
          <w:sz w:val="24"/>
          <w:szCs w:val="24"/>
        </w:rPr>
        <w:t>№</w:t>
      </w:r>
      <w:r w:rsidRPr="00032D18">
        <w:rPr>
          <w:rFonts w:ascii="Times New Roman" w:hAnsi="Times New Roman" w:cs="Times New Roman"/>
          <w:sz w:val="24"/>
          <w:szCs w:val="24"/>
        </w:rPr>
        <w:t>908н</w:t>
      </w:r>
    </w:p>
    <w:p w14:paraId="0232920B" w14:textId="77777777" w:rsidR="00157851" w:rsidRPr="00032D18" w:rsidRDefault="00157851" w:rsidP="00157851">
      <w:pPr>
        <w:pStyle w:val="ConsPlusNormal"/>
        <w:jc w:val="right"/>
        <w:rPr>
          <w:rFonts w:ascii="Times New Roman" w:hAnsi="Times New Roman" w:cs="Times New Roman"/>
          <w:sz w:val="24"/>
          <w:szCs w:val="24"/>
        </w:rPr>
      </w:pPr>
    </w:p>
    <w:p w14:paraId="69194F8A" w14:textId="77777777" w:rsidR="00157851" w:rsidRPr="00032D18" w:rsidRDefault="00157851" w:rsidP="00157851">
      <w:pPr>
        <w:pStyle w:val="ConsPlusNormal"/>
        <w:jc w:val="center"/>
        <w:rPr>
          <w:rFonts w:ascii="Times New Roman" w:hAnsi="Times New Roman" w:cs="Times New Roman"/>
          <w:sz w:val="24"/>
          <w:szCs w:val="24"/>
        </w:rPr>
      </w:pPr>
      <w:bookmarkStart w:id="15" w:name="P613"/>
      <w:bookmarkEnd w:id="15"/>
      <w:r w:rsidRPr="00032D18">
        <w:rPr>
          <w:rFonts w:ascii="Times New Roman" w:hAnsi="Times New Roman" w:cs="Times New Roman"/>
          <w:sz w:val="24"/>
          <w:szCs w:val="24"/>
        </w:rPr>
        <w:t>СТАНДАРТ</w:t>
      </w:r>
    </w:p>
    <w:p w14:paraId="0B0D4D09" w14:textId="77777777" w:rsidR="00157851" w:rsidRPr="00032D18" w:rsidRDefault="00157851" w:rsidP="00157851">
      <w:pPr>
        <w:pStyle w:val="ConsPlusNormal"/>
        <w:jc w:val="center"/>
        <w:rPr>
          <w:rFonts w:ascii="Times New Roman" w:hAnsi="Times New Roman" w:cs="Times New Roman"/>
          <w:sz w:val="24"/>
          <w:szCs w:val="24"/>
        </w:rPr>
      </w:pPr>
      <w:r w:rsidRPr="00032D18">
        <w:rPr>
          <w:rFonts w:ascii="Times New Roman" w:hAnsi="Times New Roman" w:cs="Times New Roman"/>
          <w:sz w:val="24"/>
          <w:szCs w:val="24"/>
        </w:rPr>
        <w:t>ОСНАЩЕНИЯ КАБИНЕТА-ШКОЛЫ ДЛЯ БОЛЬНЫХ САХАРНЫМ ДИАБЕТОМ</w:t>
      </w:r>
    </w:p>
    <w:p w14:paraId="18510BF8" w14:textId="77777777" w:rsidR="00157851" w:rsidRPr="00032D18" w:rsidRDefault="00157851" w:rsidP="00157851">
      <w:pPr>
        <w:pStyle w:val="ConsPlusNormal"/>
        <w:jc w:val="both"/>
        <w:rPr>
          <w:rFonts w:ascii="Times New Roman" w:hAnsi="Times New Roman" w:cs="Times New Roman"/>
          <w:sz w:val="24"/>
          <w:szCs w:val="24"/>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2"/>
        <w:gridCol w:w="6198"/>
        <w:gridCol w:w="2760"/>
      </w:tblGrid>
      <w:tr w:rsidR="00157851" w:rsidRPr="00032D18" w14:paraId="394FAC42" w14:textId="77777777" w:rsidTr="00C721F6">
        <w:tc>
          <w:tcPr>
            <w:tcW w:w="702" w:type="dxa"/>
          </w:tcPr>
          <w:p w14:paraId="7844D752" w14:textId="77777777" w:rsidR="00157851" w:rsidRPr="00032D18" w:rsidRDefault="00157851" w:rsidP="00C721F6">
            <w:pPr>
              <w:pStyle w:val="ConsPlusNormal"/>
              <w:jc w:val="center"/>
              <w:rPr>
                <w:rFonts w:ascii="Times New Roman" w:hAnsi="Times New Roman" w:cs="Times New Roman"/>
                <w:sz w:val="24"/>
                <w:szCs w:val="24"/>
              </w:rPr>
            </w:pPr>
            <w:r>
              <w:rPr>
                <w:rFonts w:ascii="Times New Roman" w:hAnsi="Times New Roman" w:cs="Times New Roman"/>
                <w:sz w:val="24"/>
                <w:szCs w:val="24"/>
              </w:rPr>
              <w:t>№</w:t>
            </w:r>
            <w:r w:rsidRPr="00032D18">
              <w:rPr>
                <w:rFonts w:ascii="Times New Roman" w:hAnsi="Times New Roman" w:cs="Times New Roman"/>
                <w:sz w:val="24"/>
                <w:szCs w:val="24"/>
              </w:rPr>
              <w:t xml:space="preserve"> п/п</w:t>
            </w:r>
          </w:p>
        </w:tc>
        <w:tc>
          <w:tcPr>
            <w:tcW w:w="6198" w:type="dxa"/>
          </w:tcPr>
          <w:p w14:paraId="040567C5" w14:textId="77777777" w:rsidR="00157851" w:rsidRPr="00032D18" w:rsidRDefault="00157851" w:rsidP="00C721F6">
            <w:pPr>
              <w:pStyle w:val="ConsPlusNormal"/>
              <w:jc w:val="center"/>
              <w:rPr>
                <w:rFonts w:ascii="Times New Roman" w:hAnsi="Times New Roman" w:cs="Times New Roman"/>
                <w:sz w:val="24"/>
                <w:szCs w:val="24"/>
              </w:rPr>
            </w:pPr>
            <w:r w:rsidRPr="00032D18">
              <w:rPr>
                <w:rFonts w:ascii="Times New Roman" w:hAnsi="Times New Roman" w:cs="Times New Roman"/>
                <w:sz w:val="24"/>
                <w:szCs w:val="24"/>
              </w:rPr>
              <w:t>Наименование оборудования (оснащения)</w:t>
            </w:r>
          </w:p>
        </w:tc>
        <w:tc>
          <w:tcPr>
            <w:tcW w:w="2760" w:type="dxa"/>
          </w:tcPr>
          <w:p w14:paraId="5E6A9129" w14:textId="77777777" w:rsidR="00157851" w:rsidRPr="00032D18" w:rsidRDefault="00157851" w:rsidP="00C721F6">
            <w:pPr>
              <w:pStyle w:val="ConsPlusNormal"/>
              <w:jc w:val="center"/>
              <w:rPr>
                <w:rFonts w:ascii="Times New Roman" w:hAnsi="Times New Roman" w:cs="Times New Roman"/>
                <w:sz w:val="24"/>
                <w:szCs w:val="24"/>
              </w:rPr>
            </w:pPr>
            <w:r w:rsidRPr="00032D18">
              <w:rPr>
                <w:rFonts w:ascii="Times New Roman" w:hAnsi="Times New Roman" w:cs="Times New Roman"/>
                <w:sz w:val="24"/>
                <w:szCs w:val="24"/>
              </w:rPr>
              <w:t>Количество, шт.</w:t>
            </w:r>
          </w:p>
        </w:tc>
      </w:tr>
      <w:tr w:rsidR="00157851" w:rsidRPr="00032D18" w14:paraId="1C5E0AD8" w14:textId="77777777" w:rsidTr="00C721F6">
        <w:tc>
          <w:tcPr>
            <w:tcW w:w="702" w:type="dxa"/>
          </w:tcPr>
          <w:p w14:paraId="40903C10" w14:textId="77777777" w:rsidR="00157851" w:rsidRPr="00032D18" w:rsidRDefault="00157851" w:rsidP="00C721F6">
            <w:pPr>
              <w:pStyle w:val="ConsPlusNormal"/>
              <w:rPr>
                <w:rFonts w:ascii="Times New Roman" w:hAnsi="Times New Roman" w:cs="Times New Roman"/>
                <w:sz w:val="24"/>
                <w:szCs w:val="24"/>
              </w:rPr>
            </w:pPr>
            <w:r w:rsidRPr="00032D18">
              <w:rPr>
                <w:rFonts w:ascii="Times New Roman" w:hAnsi="Times New Roman" w:cs="Times New Roman"/>
                <w:sz w:val="24"/>
                <w:szCs w:val="24"/>
              </w:rPr>
              <w:t>1.</w:t>
            </w:r>
          </w:p>
        </w:tc>
        <w:tc>
          <w:tcPr>
            <w:tcW w:w="6198" w:type="dxa"/>
          </w:tcPr>
          <w:p w14:paraId="785D14B7" w14:textId="77777777" w:rsidR="00157851" w:rsidRPr="00032D18" w:rsidRDefault="00157851" w:rsidP="00C721F6">
            <w:pPr>
              <w:pStyle w:val="ConsPlusNormal"/>
              <w:rPr>
                <w:rFonts w:ascii="Times New Roman" w:hAnsi="Times New Roman" w:cs="Times New Roman"/>
                <w:sz w:val="24"/>
                <w:szCs w:val="24"/>
              </w:rPr>
            </w:pPr>
            <w:r w:rsidRPr="00032D18">
              <w:rPr>
                <w:rFonts w:ascii="Times New Roman" w:hAnsi="Times New Roman" w:cs="Times New Roman"/>
                <w:sz w:val="24"/>
                <w:szCs w:val="24"/>
              </w:rPr>
              <w:t>Стул</w:t>
            </w:r>
          </w:p>
        </w:tc>
        <w:tc>
          <w:tcPr>
            <w:tcW w:w="2760" w:type="dxa"/>
          </w:tcPr>
          <w:p w14:paraId="25F0A7B1" w14:textId="77777777" w:rsidR="00157851" w:rsidRPr="00032D18" w:rsidRDefault="00157851" w:rsidP="00C721F6">
            <w:pPr>
              <w:pStyle w:val="ConsPlusNormal"/>
              <w:jc w:val="center"/>
              <w:rPr>
                <w:rFonts w:ascii="Times New Roman" w:hAnsi="Times New Roman" w:cs="Times New Roman"/>
                <w:sz w:val="24"/>
                <w:szCs w:val="24"/>
              </w:rPr>
            </w:pPr>
            <w:r w:rsidRPr="00032D18">
              <w:rPr>
                <w:rFonts w:ascii="Times New Roman" w:hAnsi="Times New Roman" w:cs="Times New Roman"/>
                <w:sz w:val="24"/>
                <w:szCs w:val="24"/>
              </w:rPr>
              <w:t>12</w:t>
            </w:r>
          </w:p>
        </w:tc>
      </w:tr>
      <w:tr w:rsidR="00157851" w:rsidRPr="00032D18" w14:paraId="5B93859C" w14:textId="77777777" w:rsidTr="00C721F6">
        <w:tc>
          <w:tcPr>
            <w:tcW w:w="702" w:type="dxa"/>
          </w:tcPr>
          <w:p w14:paraId="5ED2B644" w14:textId="77777777" w:rsidR="00157851" w:rsidRPr="00032D18" w:rsidRDefault="00157851" w:rsidP="00C721F6">
            <w:pPr>
              <w:pStyle w:val="ConsPlusNormal"/>
              <w:rPr>
                <w:rFonts w:ascii="Times New Roman" w:hAnsi="Times New Roman" w:cs="Times New Roman"/>
                <w:sz w:val="24"/>
                <w:szCs w:val="24"/>
              </w:rPr>
            </w:pPr>
            <w:r w:rsidRPr="00032D18">
              <w:rPr>
                <w:rFonts w:ascii="Times New Roman" w:hAnsi="Times New Roman" w:cs="Times New Roman"/>
                <w:sz w:val="24"/>
                <w:szCs w:val="24"/>
              </w:rPr>
              <w:t>2.</w:t>
            </w:r>
          </w:p>
        </w:tc>
        <w:tc>
          <w:tcPr>
            <w:tcW w:w="6198" w:type="dxa"/>
          </w:tcPr>
          <w:p w14:paraId="54A73893" w14:textId="77777777" w:rsidR="00157851" w:rsidRPr="00032D18" w:rsidRDefault="00157851" w:rsidP="00C721F6">
            <w:pPr>
              <w:pStyle w:val="ConsPlusNormal"/>
              <w:rPr>
                <w:rFonts w:ascii="Times New Roman" w:hAnsi="Times New Roman" w:cs="Times New Roman"/>
                <w:sz w:val="24"/>
                <w:szCs w:val="24"/>
              </w:rPr>
            </w:pPr>
            <w:r w:rsidRPr="00032D18">
              <w:rPr>
                <w:rFonts w:ascii="Times New Roman" w:hAnsi="Times New Roman" w:cs="Times New Roman"/>
                <w:sz w:val="24"/>
                <w:szCs w:val="24"/>
              </w:rPr>
              <w:t>Стол</w:t>
            </w:r>
          </w:p>
        </w:tc>
        <w:tc>
          <w:tcPr>
            <w:tcW w:w="2760" w:type="dxa"/>
          </w:tcPr>
          <w:p w14:paraId="2E32527E" w14:textId="77777777" w:rsidR="00157851" w:rsidRPr="00032D18" w:rsidRDefault="00157851" w:rsidP="00C721F6">
            <w:pPr>
              <w:pStyle w:val="ConsPlusNormal"/>
              <w:jc w:val="center"/>
              <w:rPr>
                <w:rFonts w:ascii="Times New Roman" w:hAnsi="Times New Roman" w:cs="Times New Roman"/>
                <w:sz w:val="24"/>
                <w:szCs w:val="24"/>
              </w:rPr>
            </w:pPr>
            <w:r w:rsidRPr="00032D18">
              <w:rPr>
                <w:rFonts w:ascii="Times New Roman" w:hAnsi="Times New Roman" w:cs="Times New Roman"/>
                <w:sz w:val="24"/>
                <w:szCs w:val="24"/>
              </w:rPr>
              <w:t>5</w:t>
            </w:r>
          </w:p>
        </w:tc>
      </w:tr>
      <w:tr w:rsidR="00157851" w:rsidRPr="00032D18" w14:paraId="78A68EDF" w14:textId="77777777" w:rsidTr="00C721F6">
        <w:tc>
          <w:tcPr>
            <w:tcW w:w="702" w:type="dxa"/>
          </w:tcPr>
          <w:p w14:paraId="4579A9B5" w14:textId="77777777" w:rsidR="00157851" w:rsidRPr="00032D18" w:rsidRDefault="00157851" w:rsidP="00C721F6">
            <w:pPr>
              <w:pStyle w:val="ConsPlusNormal"/>
              <w:rPr>
                <w:rFonts w:ascii="Times New Roman" w:hAnsi="Times New Roman" w:cs="Times New Roman"/>
                <w:sz w:val="24"/>
                <w:szCs w:val="24"/>
              </w:rPr>
            </w:pPr>
            <w:r w:rsidRPr="00032D18">
              <w:rPr>
                <w:rFonts w:ascii="Times New Roman" w:hAnsi="Times New Roman" w:cs="Times New Roman"/>
                <w:sz w:val="24"/>
                <w:szCs w:val="24"/>
              </w:rPr>
              <w:t>3.</w:t>
            </w:r>
          </w:p>
        </w:tc>
        <w:tc>
          <w:tcPr>
            <w:tcW w:w="6198" w:type="dxa"/>
          </w:tcPr>
          <w:p w14:paraId="67705E24" w14:textId="77777777" w:rsidR="00157851" w:rsidRPr="00032D18" w:rsidRDefault="00157851" w:rsidP="00C721F6">
            <w:pPr>
              <w:pStyle w:val="ConsPlusNormal"/>
              <w:rPr>
                <w:rFonts w:ascii="Times New Roman" w:hAnsi="Times New Roman" w:cs="Times New Roman"/>
                <w:sz w:val="24"/>
                <w:szCs w:val="24"/>
              </w:rPr>
            </w:pPr>
            <w:r w:rsidRPr="00032D18">
              <w:rPr>
                <w:rFonts w:ascii="Times New Roman" w:hAnsi="Times New Roman" w:cs="Times New Roman"/>
                <w:sz w:val="24"/>
                <w:szCs w:val="24"/>
              </w:rPr>
              <w:t>Кресло рабочее</w:t>
            </w:r>
          </w:p>
        </w:tc>
        <w:tc>
          <w:tcPr>
            <w:tcW w:w="2760" w:type="dxa"/>
          </w:tcPr>
          <w:p w14:paraId="5CD87FAA" w14:textId="77777777" w:rsidR="00157851" w:rsidRPr="00032D18" w:rsidRDefault="00157851" w:rsidP="00C721F6">
            <w:pPr>
              <w:pStyle w:val="ConsPlusNormal"/>
              <w:jc w:val="center"/>
              <w:rPr>
                <w:rFonts w:ascii="Times New Roman" w:hAnsi="Times New Roman" w:cs="Times New Roman"/>
                <w:sz w:val="24"/>
                <w:szCs w:val="24"/>
              </w:rPr>
            </w:pPr>
            <w:r w:rsidRPr="00032D18">
              <w:rPr>
                <w:rFonts w:ascii="Times New Roman" w:hAnsi="Times New Roman" w:cs="Times New Roman"/>
                <w:sz w:val="24"/>
                <w:szCs w:val="24"/>
              </w:rPr>
              <w:t>1</w:t>
            </w:r>
          </w:p>
        </w:tc>
      </w:tr>
      <w:tr w:rsidR="00157851" w:rsidRPr="00032D18" w14:paraId="51B017F2" w14:textId="77777777" w:rsidTr="00C721F6">
        <w:tc>
          <w:tcPr>
            <w:tcW w:w="702" w:type="dxa"/>
          </w:tcPr>
          <w:p w14:paraId="28C3F35B" w14:textId="77777777" w:rsidR="00157851" w:rsidRPr="00032D18" w:rsidRDefault="00157851" w:rsidP="00C721F6">
            <w:pPr>
              <w:pStyle w:val="ConsPlusNormal"/>
              <w:rPr>
                <w:rFonts w:ascii="Times New Roman" w:hAnsi="Times New Roman" w:cs="Times New Roman"/>
                <w:sz w:val="24"/>
                <w:szCs w:val="24"/>
              </w:rPr>
            </w:pPr>
            <w:r w:rsidRPr="00032D18">
              <w:rPr>
                <w:rFonts w:ascii="Times New Roman" w:hAnsi="Times New Roman" w:cs="Times New Roman"/>
                <w:sz w:val="24"/>
                <w:szCs w:val="24"/>
              </w:rPr>
              <w:t>4.</w:t>
            </w:r>
          </w:p>
        </w:tc>
        <w:tc>
          <w:tcPr>
            <w:tcW w:w="6198" w:type="dxa"/>
          </w:tcPr>
          <w:p w14:paraId="005BA4BB" w14:textId="77777777" w:rsidR="00157851" w:rsidRPr="00032D18" w:rsidRDefault="00157851" w:rsidP="00C721F6">
            <w:pPr>
              <w:pStyle w:val="ConsPlusNormal"/>
              <w:rPr>
                <w:rFonts w:ascii="Times New Roman" w:hAnsi="Times New Roman" w:cs="Times New Roman"/>
                <w:sz w:val="24"/>
                <w:szCs w:val="24"/>
              </w:rPr>
            </w:pPr>
            <w:r w:rsidRPr="00032D18">
              <w:rPr>
                <w:rFonts w:ascii="Times New Roman" w:hAnsi="Times New Roman" w:cs="Times New Roman"/>
                <w:sz w:val="24"/>
                <w:szCs w:val="24"/>
              </w:rPr>
              <w:t>Доска маркерная (с набором маркеров)</w:t>
            </w:r>
          </w:p>
        </w:tc>
        <w:tc>
          <w:tcPr>
            <w:tcW w:w="2760" w:type="dxa"/>
          </w:tcPr>
          <w:p w14:paraId="56CB5606" w14:textId="77777777" w:rsidR="00157851" w:rsidRPr="00032D18" w:rsidRDefault="00157851" w:rsidP="00C721F6">
            <w:pPr>
              <w:pStyle w:val="ConsPlusNormal"/>
              <w:jc w:val="center"/>
              <w:rPr>
                <w:rFonts w:ascii="Times New Roman" w:hAnsi="Times New Roman" w:cs="Times New Roman"/>
                <w:sz w:val="24"/>
                <w:szCs w:val="24"/>
              </w:rPr>
            </w:pPr>
            <w:r w:rsidRPr="00032D18">
              <w:rPr>
                <w:rFonts w:ascii="Times New Roman" w:hAnsi="Times New Roman" w:cs="Times New Roman"/>
                <w:sz w:val="24"/>
                <w:szCs w:val="24"/>
              </w:rPr>
              <w:t>1</w:t>
            </w:r>
          </w:p>
        </w:tc>
      </w:tr>
      <w:tr w:rsidR="00157851" w:rsidRPr="00032D18" w14:paraId="49F8D041" w14:textId="77777777" w:rsidTr="00C721F6">
        <w:tc>
          <w:tcPr>
            <w:tcW w:w="702" w:type="dxa"/>
          </w:tcPr>
          <w:p w14:paraId="6B937920" w14:textId="77777777" w:rsidR="00157851" w:rsidRPr="00032D18" w:rsidRDefault="00157851" w:rsidP="00C721F6">
            <w:pPr>
              <w:pStyle w:val="ConsPlusNormal"/>
              <w:rPr>
                <w:rFonts w:ascii="Times New Roman" w:hAnsi="Times New Roman" w:cs="Times New Roman"/>
                <w:sz w:val="24"/>
                <w:szCs w:val="24"/>
              </w:rPr>
            </w:pPr>
            <w:r w:rsidRPr="00032D18">
              <w:rPr>
                <w:rFonts w:ascii="Times New Roman" w:hAnsi="Times New Roman" w:cs="Times New Roman"/>
                <w:sz w:val="24"/>
                <w:szCs w:val="24"/>
              </w:rPr>
              <w:t>5.</w:t>
            </w:r>
          </w:p>
        </w:tc>
        <w:tc>
          <w:tcPr>
            <w:tcW w:w="6198" w:type="dxa"/>
          </w:tcPr>
          <w:p w14:paraId="139AB524" w14:textId="77777777" w:rsidR="00157851" w:rsidRPr="00032D18" w:rsidRDefault="00157851" w:rsidP="00C721F6">
            <w:pPr>
              <w:pStyle w:val="ConsPlusNormal"/>
              <w:rPr>
                <w:rFonts w:ascii="Times New Roman" w:hAnsi="Times New Roman" w:cs="Times New Roman"/>
                <w:sz w:val="24"/>
                <w:szCs w:val="24"/>
              </w:rPr>
            </w:pPr>
            <w:r w:rsidRPr="00032D18">
              <w:rPr>
                <w:rFonts w:ascii="Times New Roman" w:hAnsi="Times New Roman" w:cs="Times New Roman"/>
                <w:sz w:val="24"/>
                <w:szCs w:val="24"/>
              </w:rPr>
              <w:t>Тумбочка</w:t>
            </w:r>
          </w:p>
        </w:tc>
        <w:tc>
          <w:tcPr>
            <w:tcW w:w="2760" w:type="dxa"/>
          </w:tcPr>
          <w:p w14:paraId="3123EAF0" w14:textId="77777777" w:rsidR="00157851" w:rsidRPr="00032D18" w:rsidRDefault="00157851" w:rsidP="00C721F6">
            <w:pPr>
              <w:pStyle w:val="ConsPlusNormal"/>
              <w:jc w:val="center"/>
              <w:rPr>
                <w:rFonts w:ascii="Times New Roman" w:hAnsi="Times New Roman" w:cs="Times New Roman"/>
                <w:sz w:val="24"/>
                <w:szCs w:val="24"/>
              </w:rPr>
            </w:pPr>
            <w:r w:rsidRPr="00032D18">
              <w:rPr>
                <w:rFonts w:ascii="Times New Roman" w:hAnsi="Times New Roman" w:cs="Times New Roman"/>
                <w:sz w:val="24"/>
                <w:szCs w:val="24"/>
              </w:rPr>
              <w:t>2</w:t>
            </w:r>
          </w:p>
        </w:tc>
      </w:tr>
      <w:tr w:rsidR="00157851" w:rsidRPr="00032D18" w14:paraId="388147C3" w14:textId="77777777" w:rsidTr="00C721F6">
        <w:tc>
          <w:tcPr>
            <w:tcW w:w="702" w:type="dxa"/>
          </w:tcPr>
          <w:p w14:paraId="695A29FF" w14:textId="77777777" w:rsidR="00157851" w:rsidRPr="00032D18" w:rsidRDefault="00157851" w:rsidP="00C721F6">
            <w:pPr>
              <w:pStyle w:val="ConsPlusNormal"/>
              <w:rPr>
                <w:rFonts w:ascii="Times New Roman" w:hAnsi="Times New Roman" w:cs="Times New Roman"/>
                <w:sz w:val="24"/>
                <w:szCs w:val="24"/>
              </w:rPr>
            </w:pPr>
            <w:r w:rsidRPr="00032D18">
              <w:rPr>
                <w:rFonts w:ascii="Times New Roman" w:hAnsi="Times New Roman" w:cs="Times New Roman"/>
                <w:sz w:val="24"/>
                <w:szCs w:val="24"/>
              </w:rPr>
              <w:t>6.</w:t>
            </w:r>
          </w:p>
        </w:tc>
        <w:tc>
          <w:tcPr>
            <w:tcW w:w="6198" w:type="dxa"/>
          </w:tcPr>
          <w:p w14:paraId="430A1A6A" w14:textId="77777777" w:rsidR="00157851" w:rsidRPr="00032D18" w:rsidRDefault="00157851" w:rsidP="00C721F6">
            <w:pPr>
              <w:pStyle w:val="ConsPlusNormal"/>
              <w:rPr>
                <w:rFonts w:ascii="Times New Roman" w:hAnsi="Times New Roman" w:cs="Times New Roman"/>
                <w:sz w:val="24"/>
                <w:szCs w:val="24"/>
              </w:rPr>
            </w:pPr>
            <w:r w:rsidRPr="00032D18">
              <w:rPr>
                <w:rFonts w:ascii="Times New Roman" w:hAnsi="Times New Roman" w:cs="Times New Roman"/>
                <w:sz w:val="24"/>
                <w:szCs w:val="24"/>
              </w:rPr>
              <w:t>Шкаф двухсекционный для одежды</w:t>
            </w:r>
          </w:p>
        </w:tc>
        <w:tc>
          <w:tcPr>
            <w:tcW w:w="2760" w:type="dxa"/>
          </w:tcPr>
          <w:p w14:paraId="75A43B3B" w14:textId="77777777" w:rsidR="00157851" w:rsidRPr="00032D18" w:rsidRDefault="00157851" w:rsidP="00C721F6">
            <w:pPr>
              <w:pStyle w:val="ConsPlusNormal"/>
              <w:jc w:val="center"/>
              <w:rPr>
                <w:rFonts w:ascii="Times New Roman" w:hAnsi="Times New Roman" w:cs="Times New Roman"/>
                <w:sz w:val="24"/>
                <w:szCs w:val="24"/>
              </w:rPr>
            </w:pPr>
            <w:r w:rsidRPr="00032D18">
              <w:rPr>
                <w:rFonts w:ascii="Times New Roman" w:hAnsi="Times New Roman" w:cs="Times New Roman"/>
                <w:sz w:val="24"/>
                <w:szCs w:val="24"/>
              </w:rPr>
              <w:t>1</w:t>
            </w:r>
          </w:p>
        </w:tc>
      </w:tr>
      <w:tr w:rsidR="00157851" w:rsidRPr="00032D18" w14:paraId="1D2FCDCA" w14:textId="77777777" w:rsidTr="00C721F6">
        <w:tc>
          <w:tcPr>
            <w:tcW w:w="702" w:type="dxa"/>
          </w:tcPr>
          <w:p w14:paraId="52AACB19" w14:textId="77777777" w:rsidR="00157851" w:rsidRPr="00032D18" w:rsidRDefault="00157851" w:rsidP="00C721F6">
            <w:pPr>
              <w:pStyle w:val="ConsPlusNormal"/>
              <w:rPr>
                <w:rFonts w:ascii="Times New Roman" w:hAnsi="Times New Roman" w:cs="Times New Roman"/>
                <w:sz w:val="24"/>
                <w:szCs w:val="24"/>
              </w:rPr>
            </w:pPr>
            <w:r w:rsidRPr="00032D18">
              <w:rPr>
                <w:rFonts w:ascii="Times New Roman" w:hAnsi="Times New Roman" w:cs="Times New Roman"/>
                <w:sz w:val="24"/>
                <w:szCs w:val="24"/>
              </w:rPr>
              <w:lastRenderedPageBreak/>
              <w:t>7.</w:t>
            </w:r>
          </w:p>
        </w:tc>
        <w:tc>
          <w:tcPr>
            <w:tcW w:w="6198" w:type="dxa"/>
          </w:tcPr>
          <w:p w14:paraId="7D3E4DF4" w14:textId="77777777" w:rsidR="00157851" w:rsidRPr="00032D18" w:rsidRDefault="00157851" w:rsidP="00C721F6">
            <w:pPr>
              <w:pStyle w:val="ConsPlusNormal"/>
              <w:rPr>
                <w:rFonts w:ascii="Times New Roman" w:hAnsi="Times New Roman" w:cs="Times New Roman"/>
                <w:sz w:val="24"/>
                <w:szCs w:val="24"/>
              </w:rPr>
            </w:pPr>
            <w:r w:rsidRPr="00032D18">
              <w:rPr>
                <w:rFonts w:ascii="Times New Roman" w:hAnsi="Times New Roman" w:cs="Times New Roman"/>
                <w:sz w:val="24"/>
                <w:szCs w:val="24"/>
              </w:rPr>
              <w:t>Шкаф для размещения наглядных пособий</w:t>
            </w:r>
          </w:p>
        </w:tc>
        <w:tc>
          <w:tcPr>
            <w:tcW w:w="2760" w:type="dxa"/>
          </w:tcPr>
          <w:p w14:paraId="5A417B9B" w14:textId="77777777" w:rsidR="00157851" w:rsidRPr="00032D18" w:rsidRDefault="00157851" w:rsidP="00C721F6">
            <w:pPr>
              <w:pStyle w:val="ConsPlusNormal"/>
              <w:jc w:val="center"/>
              <w:rPr>
                <w:rFonts w:ascii="Times New Roman" w:hAnsi="Times New Roman" w:cs="Times New Roman"/>
                <w:sz w:val="24"/>
                <w:szCs w:val="24"/>
              </w:rPr>
            </w:pPr>
            <w:r w:rsidRPr="00032D18">
              <w:rPr>
                <w:rFonts w:ascii="Times New Roman" w:hAnsi="Times New Roman" w:cs="Times New Roman"/>
                <w:sz w:val="24"/>
                <w:szCs w:val="24"/>
              </w:rPr>
              <w:t>1</w:t>
            </w:r>
          </w:p>
        </w:tc>
      </w:tr>
      <w:tr w:rsidR="00157851" w:rsidRPr="00032D18" w14:paraId="60CE611E" w14:textId="77777777" w:rsidTr="00C721F6">
        <w:tc>
          <w:tcPr>
            <w:tcW w:w="702" w:type="dxa"/>
          </w:tcPr>
          <w:p w14:paraId="4DF6881D" w14:textId="77777777" w:rsidR="00157851" w:rsidRPr="00032D18" w:rsidRDefault="00157851" w:rsidP="00C721F6">
            <w:pPr>
              <w:pStyle w:val="ConsPlusNormal"/>
              <w:rPr>
                <w:rFonts w:ascii="Times New Roman" w:hAnsi="Times New Roman" w:cs="Times New Roman"/>
                <w:sz w:val="24"/>
                <w:szCs w:val="24"/>
              </w:rPr>
            </w:pPr>
            <w:r w:rsidRPr="00032D18">
              <w:rPr>
                <w:rFonts w:ascii="Times New Roman" w:hAnsi="Times New Roman" w:cs="Times New Roman"/>
                <w:sz w:val="24"/>
                <w:szCs w:val="24"/>
              </w:rPr>
              <w:t>8.</w:t>
            </w:r>
          </w:p>
        </w:tc>
        <w:tc>
          <w:tcPr>
            <w:tcW w:w="6198" w:type="dxa"/>
          </w:tcPr>
          <w:p w14:paraId="05D09030" w14:textId="77777777" w:rsidR="00157851" w:rsidRPr="00032D18" w:rsidRDefault="00157851" w:rsidP="00C721F6">
            <w:pPr>
              <w:pStyle w:val="ConsPlusNormal"/>
              <w:rPr>
                <w:rFonts w:ascii="Times New Roman" w:hAnsi="Times New Roman" w:cs="Times New Roman"/>
                <w:sz w:val="24"/>
                <w:szCs w:val="24"/>
              </w:rPr>
            </w:pPr>
            <w:r w:rsidRPr="00032D18">
              <w:rPr>
                <w:rFonts w:ascii="Times New Roman" w:hAnsi="Times New Roman" w:cs="Times New Roman"/>
                <w:sz w:val="24"/>
                <w:szCs w:val="24"/>
              </w:rPr>
              <w:t>Глюкометр</w:t>
            </w:r>
          </w:p>
        </w:tc>
        <w:tc>
          <w:tcPr>
            <w:tcW w:w="2760" w:type="dxa"/>
          </w:tcPr>
          <w:p w14:paraId="2D383823" w14:textId="77777777" w:rsidR="00157851" w:rsidRPr="00032D18" w:rsidRDefault="00157851" w:rsidP="00C721F6">
            <w:pPr>
              <w:pStyle w:val="ConsPlusNormal"/>
              <w:jc w:val="center"/>
              <w:rPr>
                <w:rFonts w:ascii="Times New Roman" w:hAnsi="Times New Roman" w:cs="Times New Roman"/>
                <w:sz w:val="24"/>
                <w:szCs w:val="24"/>
              </w:rPr>
            </w:pPr>
            <w:r w:rsidRPr="00032D18">
              <w:rPr>
                <w:rFonts w:ascii="Times New Roman" w:hAnsi="Times New Roman" w:cs="Times New Roman"/>
                <w:sz w:val="24"/>
                <w:szCs w:val="24"/>
              </w:rPr>
              <w:t>2</w:t>
            </w:r>
          </w:p>
        </w:tc>
      </w:tr>
      <w:tr w:rsidR="00157851" w:rsidRPr="00032D18" w14:paraId="0B7A069E" w14:textId="77777777" w:rsidTr="00C721F6">
        <w:tc>
          <w:tcPr>
            <w:tcW w:w="702" w:type="dxa"/>
          </w:tcPr>
          <w:p w14:paraId="6870A3E6" w14:textId="77777777" w:rsidR="00157851" w:rsidRPr="00032D18" w:rsidRDefault="00157851" w:rsidP="00C721F6">
            <w:pPr>
              <w:pStyle w:val="ConsPlusNormal"/>
              <w:rPr>
                <w:rFonts w:ascii="Times New Roman" w:hAnsi="Times New Roman" w:cs="Times New Roman"/>
                <w:sz w:val="24"/>
                <w:szCs w:val="24"/>
              </w:rPr>
            </w:pPr>
            <w:r w:rsidRPr="00032D18">
              <w:rPr>
                <w:rFonts w:ascii="Times New Roman" w:hAnsi="Times New Roman" w:cs="Times New Roman"/>
                <w:sz w:val="24"/>
                <w:szCs w:val="24"/>
              </w:rPr>
              <w:t>9.</w:t>
            </w:r>
          </w:p>
        </w:tc>
        <w:tc>
          <w:tcPr>
            <w:tcW w:w="6198" w:type="dxa"/>
          </w:tcPr>
          <w:p w14:paraId="444C8CE4" w14:textId="77777777" w:rsidR="00157851" w:rsidRPr="00032D18" w:rsidRDefault="00157851" w:rsidP="00C721F6">
            <w:pPr>
              <w:pStyle w:val="ConsPlusNormal"/>
              <w:rPr>
                <w:rFonts w:ascii="Times New Roman" w:hAnsi="Times New Roman" w:cs="Times New Roman"/>
                <w:sz w:val="24"/>
                <w:szCs w:val="24"/>
              </w:rPr>
            </w:pPr>
            <w:r w:rsidRPr="00032D18">
              <w:rPr>
                <w:rFonts w:ascii="Times New Roman" w:hAnsi="Times New Roman" w:cs="Times New Roman"/>
                <w:sz w:val="24"/>
                <w:szCs w:val="24"/>
              </w:rPr>
              <w:t>Весы (для взвешивания продуктов в интервале 10 - 100 г)</w:t>
            </w:r>
          </w:p>
        </w:tc>
        <w:tc>
          <w:tcPr>
            <w:tcW w:w="2760" w:type="dxa"/>
          </w:tcPr>
          <w:p w14:paraId="47C5D49B" w14:textId="77777777" w:rsidR="00157851" w:rsidRPr="00032D18" w:rsidRDefault="00157851" w:rsidP="00C721F6">
            <w:pPr>
              <w:pStyle w:val="ConsPlusNormal"/>
              <w:jc w:val="center"/>
              <w:rPr>
                <w:rFonts w:ascii="Times New Roman" w:hAnsi="Times New Roman" w:cs="Times New Roman"/>
                <w:sz w:val="24"/>
                <w:szCs w:val="24"/>
              </w:rPr>
            </w:pPr>
            <w:r w:rsidRPr="00032D18">
              <w:rPr>
                <w:rFonts w:ascii="Times New Roman" w:hAnsi="Times New Roman" w:cs="Times New Roman"/>
                <w:sz w:val="24"/>
                <w:szCs w:val="24"/>
              </w:rPr>
              <w:t>1</w:t>
            </w:r>
          </w:p>
        </w:tc>
      </w:tr>
      <w:tr w:rsidR="00157851" w:rsidRPr="00032D18" w14:paraId="37747387" w14:textId="77777777" w:rsidTr="00C721F6">
        <w:tc>
          <w:tcPr>
            <w:tcW w:w="702" w:type="dxa"/>
          </w:tcPr>
          <w:p w14:paraId="635C99BD" w14:textId="77777777" w:rsidR="00157851" w:rsidRPr="00032D18" w:rsidRDefault="00157851" w:rsidP="00C721F6">
            <w:pPr>
              <w:pStyle w:val="ConsPlusNormal"/>
              <w:rPr>
                <w:rFonts w:ascii="Times New Roman" w:hAnsi="Times New Roman" w:cs="Times New Roman"/>
                <w:sz w:val="24"/>
                <w:szCs w:val="24"/>
              </w:rPr>
            </w:pPr>
            <w:r w:rsidRPr="00032D18">
              <w:rPr>
                <w:rFonts w:ascii="Times New Roman" w:hAnsi="Times New Roman" w:cs="Times New Roman"/>
                <w:sz w:val="24"/>
                <w:szCs w:val="24"/>
              </w:rPr>
              <w:t>10.</w:t>
            </w:r>
          </w:p>
        </w:tc>
        <w:tc>
          <w:tcPr>
            <w:tcW w:w="6198" w:type="dxa"/>
          </w:tcPr>
          <w:p w14:paraId="7282C64B" w14:textId="77777777" w:rsidR="00157851" w:rsidRPr="00032D18" w:rsidRDefault="00157851" w:rsidP="00C721F6">
            <w:pPr>
              <w:pStyle w:val="ConsPlusNormal"/>
              <w:rPr>
                <w:rFonts w:ascii="Times New Roman" w:hAnsi="Times New Roman" w:cs="Times New Roman"/>
                <w:sz w:val="24"/>
                <w:szCs w:val="24"/>
              </w:rPr>
            </w:pPr>
            <w:r w:rsidRPr="00032D18">
              <w:rPr>
                <w:rFonts w:ascii="Times New Roman" w:hAnsi="Times New Roman" w:cs="Times New Roman"/>
                <w:sz w:val="24"/>
                <w:szCs w:val="24"/>
              </w:rPr>
              <w:t>Весы</w:t>
            </w:r>
          </w:p>
        </w:tc>
        <w:tc>
          <w:tcPr>
            <w:tcW w:w="2760" w:type="dxa"/>
          </w:tcPr>
          <w:p w14:paraId="1DFE14E6" w14:textId="77777777" w:rsidR="00157851" w:rsidRPr="00032D18" w:rsidRDefault="00157851" w:rsidP="00C721F6">
            <w:pPr>
              <w:pStyle w:val="ConsPlusNormal"/>
              <w:jc w:val="center"/>
              <w:rPr>
                <w:rFonts w:ascii="Times New Roman" w:hAnsi="Times New Roman" w:cs="Times New Roman"/>
                <w:sz w:val="24"/>
                <w:szCs w:val="24"/>
              </w:rPr>
            </w:pPr>
            <w:r w:rsidRPr="00032D18">
              <w:rPr>
                <w:rFonts w:ascii="Times New Roman" w:hAnsi="Times New Roman" w:cs="Times New Roman"/>
                <w:sz w:val="24"/>
                <w:szCs w:val="24"/>
              </w:rPr>
              <w:t>1</w:t>
            </w:r>
          </w:p>
        </w:tc>
      </w:tr>
      <w:tr w:rsidR="00157851" w:rsidRPr="00032D18" w14:paraId="71C1A65E" w14:textId="77777777" w:rsidTr="00C721F6">
        <w:tc>
          <w:tcPr>
            <w:tcW w:w="702" w:type="dxa"/>
          </w:tcPr>
          <w:p w14:paraId="0980CFD2" w14:textId="77777777" w:rsidR="00157851" w:rsidRPr="00032D18" w:rsidRDefault="00157851" w:rsidP="00C721F6">
            <w:pPr>
              <w:pStyle w:val="ConsPlusNormal"/>
              <w:rPr>
                <w:rFonts w:ascii="Times New Roman" w:hAnsi="Times New Roman" w:cs="Times New Roman"/>
                <w:sz w:val="24"/>
                <w:szCs w:val="24"/>
              </w:rPr>
            </w:pPr>
            <w:r w:rsidRPr="00032D18">
              <w:rPr>
                <w:rFonts w:ascii="Times New Roman" w:hAnsi="Times New Roman" w:cs="Times New Roman"/>
                <w:sz w:val="24"/>
                <w:szCs w:val="24"/>
              </w:rPr>
              <w:t>11.</w:t>
            </w:r>
          </w:p>
        </w:tc>
        <w:tc>
          <w:tcPr>
            <w:tcW w:w="6198" w:type="dxa"/>
          </w:tcPr>
          <w:p w14:paraId="2DB17399" w14:textId="77777777" w:rsidR="00157851" w:rsidRPr="00032D18" w:rsidRDefault="00157851" w:rsidP="00C721F6">
            <w:pPr>
              <w:pStyle w:val="ConsPlusNormal"/>
              <w:rPr>
                <w:rFonts w:ascii="Times New Roman" w:hAnsi="Times New Roman" w:cs="Times New Roman"/>
                <w:sz w:val="24"/>
                <w:szCs w:val="24"/>
              </w:rPr>
            </w:pPr>
            <w:r w:rsidRPr="00032D18">
              <w:rPr>
                <w:rFonts w:ascii="Times New Roman" w:hAnsi="Times New Roman" w:cs="Times New Roman"/>
                <w:sz w:val="24"/>
                <w:szCs w:val="24"/>
              </w:rPr>
              <w:t>Набор муляжей продуктов</w:t>
            </w:r>
          </w:p>
        </w:tc>
        <w:tc>
          <w:tcPr>
            <w:tcW w:w="2760" w:type="dxa"/>
          </w:tcPr>
          <w:p w14:paraId="0BAC72ED" w14:textId="77777777" w:rsidR="00157851" w:rsidRPr="00032D18" w:rsidRDefault="00157851" w:rsidP="00C721F6">
            <w:pPr>
              <w:pStyle w:val="ConsPlusNormal"/>
              <w:jc w:val="center"/>
              <w:rPr>
                <w:rFonts w:ascii="Times New Roman" w:hAnsi="Times New Roman" w:cs="Times New Roman"/>
                <w:sz w:val="24"/>
                <w:szCs w:val="24"/>
              </w:rPr>
            </w:pPr>
            <w:r w:rsidRPr="00032D18">
              <w:rPr>
                <w:rFonts w:ascii="Times New Roman" w:hAnsi="Times New Roman" w:cs="Times New Roman"/>
                <w:sz w:val="24"/>
                <w:szCs w:val="24"/>
              </w:rPr>
              <w:t>по требованию</w:t>
            </w:r>
          </w:p>
        </w:tc>
      </w:tr>
      <w:tr w:rsidR="00157851" w:rsidRPr="00032D18" w14:paraId="300E081C" w14:textId="77777777" w:rsidTr="00C721F6">
        <w:tc>
          <w:tcPr>
            <w:tcW w:w="702" w:type="dxa"/>
          </w:tcPr>
          <w:p w14:paraId="2D184DCC" w14:textId="77777777" w:rsidR="00157851" w:rsidRPr="00032D18" w:rsidRDefault="00157851" w:rsidP="00C721F6">
            <w:pPr>
              <w:pStyle w:val="ConsPlusNormal"/>
              <w:rPr>
                <w:rFonts w:ascii="Times New Roman" w:hAnsi="Times New Roman" w:cs="Times New Roman"/>
                <w:sz w:val="24"/>
                <w:szCs w:val="24"/>
              </w:rPr>
            </w:pPr>
            <w:r w:rsidRPr="00032D18">
              <w:rPr>
                <w:rFonts w:ascii="Times New Roman" w:hAnsi="Times New Roman" w:cs="Times New Roman"/>
                <w:sz w:val="24"/>
                <w:szCs w:val="24"/>
              </w:rPr>
              <w:t>12.</w:t>
            </w:r>
          </w:p>
        </w:tc>
        <w:tc>
          <w:tcPr>
            <w:tcW w:w="6198" w:type="dxa"/>
          </w:tcPr>
          <w:p w14:paraId="186D6972" w14:textId="77777777" w:rsidR="00157851" w:rsidRPr="00032D18" w:rsidRDefault="00157851" w:rsidP="00C721F6">
            <w:pPr>
              <w:pStyle w:val="ConsPlusNormal"/>
              <w:rPr>
                <w:rFonts w:ascii="Times New Roman" w:hAnsi="Times New Roman" w:cs="Times New Roman"/>
                <w:sz w:val="24"/>
                <w:szCs w:val="24"/>
              </w:rPr>
            </w:pPr>
            <w:r w:rsidRPr="00032D18">
              <w:rPr>
                <w:rFonts w:ascii="Times New Roman" w:hAnsi="Times New Roman" w:cs="Times New Roman"/>
                <w:sz w:val="24"/>
                <w:szCs w:val="24"/>
              </w:rPr>
              <w:t>Комплект структурированных программ обучения</w:t>
            </w:r>
          </w:p>
        </w:tc>
        <w:tc>
          <w:tcPr>
            <w:tcW w:w="2760" w:type="dxa"/>
          </w:tcPr>
          <w:p w14:paraId="38730831" w14:textId="77777777" w:rsidR="00157851" w:rsidRPr="00032D18" w:rsidRDefault="00157851" w:rsidP="00C721F6">
            <w:pPr>
              <w:pStyle w:val="ConsPlusNormal"/>
              <w:jc w:val="center"/>
              <w:rPr>
                <w:rFonts w:ascii="Times New Roman" w:hAnsi="Times New Roman" w:cs="Times New Roman"/>
                <w:sz w:val="24"/>
                <w:szCs w:val="24"/>
              </w:rPr>
            </w:pPr>
            <w:r w:rsidRPr="00032D18">
              <w:rPr>
                <w:rFonts w:ascii="Times New Roman" w:hAnsi="Times New Roman" w:cs="Times New Roman"/>
                <w:sz w:val="24"/>
                <w:szCs w:val="24"/>
              </w:rPr>
              <w:t>по требованию</w:t>
            </w:r>
          </w:p>
        </w:tc>
      </w:tr>
      <w:tr w:rsidR="00157851" w:rsidRPr="00032D18" w14:paraId="5FA35D3F" w14:textId="77777777" w:rsidTr="00C721F6">
        <w:tc>
          <w:tcPr>
            <w:tcW w:w="702" w:type="dxa"/>
          </w:tcPr>
          <w:p w14:paraId="2559D884" w14:textId="77777777" w:rsidR="00157851" w:rsidRPr="00032D18" w:rsidRDefault="00157851" w:rsidP="00C721F6">
            <w:pPr>
              <w:pStyle w:val="ConsPlusNormal"/>
              <w:rPr>
                <w:rFonts w:ascii="Times New Roman" w:hAnsi="Times New Roman" w:cs="Times New Roman"/>
                <w:sz w:val="24"/>
                <w:szCs w:val="24"/>
              </w:rPr>
            </w:pPr>
            <w:r w:rsidRPr="00032D18">
              <w:rPr>
                <w:rFonts w:ascii="Times New Roman" w:hAnsi="Times New Roman" w:cs="Times New Roman"/>
                <w:sz w:val="24"/>
                <w:szCs w:val="24"/>
              </w:rPr>
              <w:t>13.</w:t>
            </w:r>
          </w:p>
        </w:tc>
        <w:tc>
          <w:tcPr>
            <w:tcW w:w="6198" w:type="dxa"/>
          </w:tcPr>
          <w:p w14:paraId="02D3F83A" w14:textId="77777777" w:rsidR="00157851" w:rsidRPr="00032D18" w:rsidRDefault="00157851" w:rsidP="00C721F6">
            <w:pPr>
              <w:pStyle w:val="ConsPlusNormal"/>
              <w:rPr>
                <w:rFonts w:ascii="Times New Roman" w:hAnsi="Times New Roman" w:cs="Times New Roman"/>
                <w:sz w:val="24"/>
                <w:szCs w:val="24"/>
              </w:rPr>
            </w:pPr>
            <w:r w:rsidRPr="00032D18">
              <w:rPr>
                <w:rFonts w:ascii="Times New Roman" w:hAnsi="Times New Roman" w:cs="Times New Roman"/>
                <w:sz w:val="24"/>
                <w:szCs w:val="24"/>
              </w:rPr>
              <w:t>Копировальный аппарат</w:t>
            </w:r>
          </w:p>
        </w:tc>
        <w:tc>
          <w:tcPr>
            <w:tcW w:w="2760" w:type="dxa"/>
          </w:tcPr>
          <w:p w14:paraId="18E68C5C" w14:textId="77777777" w:rsidR="00157851" w:rsidRPr="00032D18" w:rsidRDefault="00157851" w:rsidP="00C721F6">
            <w:pPr>
              <w:pStyle w:val="ConsPlusNormal"/>
              <w:jc w:val="center"/>
              <w:rPr>
                <w:rFonts w:ascii="Times New Roman" w:hAnsi="Times New Roman" w:cs="Times New Roman"/>
                <w:sz w:val="24"/>
                <w:szCs w:val="24"/>
              </w:rPr>
            </w:pPr>
            <w:r w:rsidRPr="00032D18">
              <w:rPr>
                <w:rFonts w:ascii="Times New Roman" w:hAnsi="Times New Roman" w:cs="Times New Roman"/>
                <w:sz w:val="24"/>
                <w:szCs w:val="24"/>
              </w:rPr>
              <w:t>1</w:t>
            </w:r>
          </w:p>
        </w:tc>
      </w:tr>
      <w:tr w:rsidR="00157851" w:rsidRPr="00032D18" w14:paraId="02296620" w14:textId="77777777" w:rsidTr="00C721F6">
        <w:tc>
          <w:tcPr>
            <w:tcW w:w="702" w:type="dxa"/>
          </w:tcPr>
          <w:p w14:paraId="193D10BB" w14:textId="77777777" w:rsidR="00157851" w:rsidRPr="00032D18" w:rsidRDefault="00157851" w:rsidP="00C721F6">
            <w:pPr>
              <w:pStyle w:val="ConsPlusNormal"/>
              <w:rPr>
                <w:rFonts w:ascii="Times New Roman" w:hAnsi="Times New Roman" w:cs="Times New Roman"/>
                <w:sz w:val="24"/>
                <w:szCs w:val="24"/>
              </w:rPr>
            </w:pPr>
            <w:r w:rsidRPr="00032D18">
              <w:rPr>
                <w:rFonts w:ascii="Times New Roman" w:hAnsi="Times New Roman" w:cs="Times New Roman"/>
                <w:sz w:val="24"/>
                <w:szCs w:val="24"/>
              </w:rPr>
              <w:t>14.</w:t>
            </w:r>
          </w:p>
        </w:tc>
        <w:tc>
          <w:tcPr>
            <w:tcW w:w="6198" w:type="dxa"/>
          </w:tcPr>
          <w:p w14:paraId="56B79D6A" w14:textId="77777777" w:rsidR="00157851" w:rsidRPr="00032D18" w:rsidRDefault="00157851" w:rsidP="00C721F6">
            <w:pPr>
              <w:pStyle w:val="ConsPlusNormal"/>
              <w:rPr>
                <w:rFonts w:ascii="Times New Roman" w:hAnsi="Times New Roman" w:cs="Times New Roman"/>
                <w:sz w:val="24"/>
                <w:szCs w:val="24"/>
              </w:rPr>
            </w:pPr>
            <w:r w:rsidRPr="00032D18">
              <w:rPr>
                <w:rFonts w:ascii="Times New Roman" w:hAnsi="Times New Roman" w:cs="Times New Roman"/>
                <w:sz w:val="24"/>
                <w:szCs w:val="24"/>
              </w:rPr>
              <w:t>Телевизор с DVD-плеером</w:t>
            </w:r>
          </w:p>
        </w:tc>
        <w:tc>
          <w:tcPr>
            <w:tcW w:w="2760" w:type="dxa"/>
          </w:tcPr>
          <w:p w14:paraId="5D1ED049" w14:textId="77777777" w:rsidR="00157851" w:rsidRPr="00032D18" w:rsidRDefault="00157851" w:rsidP="00C721F6">
            <w:pPr>
              <w:pStyle w:val="ConsPlusNormal"/>
              <w:jc w:val="center"/>
              <w:rPr>
                <w:rFonts w:ascii="Times New Roman" w:hAnsi="Times New Roman" w:cs="Times New Roman"/>
                <w:sz w:val="24"/>
                <w:szCs w:val="24"/>
              </w:rPr>
            </w:pPr>
            <w:r w:rsidRPr="00032D18">
              <w:rPr>
                <w:rFonts w:ascii="Times New Roman" w:hAnsi="Times New Roman" w:cs="Times New Roman"/>
                <w:sz w:val="24"/>
                <w:szCs w:val="24"/>
              </w:rPr>
              <w:t>1</w:t>
            </w:r>
          </w:p>
        </w:tc>
      </w:tr>
      <w:tr w:rsidR="00157851" w:rsidRPr="00032D18" w14:paraId="35084907" w14:textId="77777777" w:rsidTr="00C721F6">
        <w:tc>
          <w:tcPr>
            <w:tcW w:w="702" w:type="dxa"/>
          </w:tcPr>
          <w:p w14:paraId="093F98CB" w14:textId="77777777" w:rsidR="00157851" w:rsidRPr="00032D18" w:rsidRDefault="00157851" w:rsidP="00C721F6">
            <w:pPr>
              <w:pStyle w:val="ConsPlusNormal"/>
              <w:rPr>
                <w:rFonts w:ascii="Times New Roman" w:hAnsi="Times New Roman" w:cs="Times New Roman"/>
                <w:sz w:val="24"/>
                <w:szCs w:val="24"/>
              </w:rPr>
            </w:pPr>
            <w:r w:rsidRPr="00032D18">
              <w:rPr>
                <w:rFonts w:ascii="Times New Roman" w:hAnsi="Times New Roman" w:cs="Times New Roman"/>
                <w:sz w:val="24"/>
                <w:szCs w:val="24"/>
              </w:rPr>
              <w:t>15.</w:t>
            </w:r>
          </w:p>
        </w:tc>
        <w:tc>
          <w:tcPr>
            <w:tcW w:w="6198" w:type="dxa"/>
          </w:tcPr>
          <w:p w14:paraId="67D55BF1" w14:textId="77777777" w:rsidR="00157851" w:rsidRPr="00032D18" w:rsidRDefault="00157851" w:rsidP="00C721F6">
            <w:pPr>
              <w:pStyle w:val="ConsPlusNormal"/>
              <w:rPr>
                <w:rFonts w:ascii="Times New Roman" w:hAnsi="Times New Roman" w:cs="Times New Roman"/>
                <w:sz w:val="24"/>
                <w:szCs w:val="24"/>
              </w:rPr>
            </w:pPr>
            <w:r w:rsidRPr="00032D18">
              <w:rPr>
                <w:rFonts w:ascii="Times New Roman" w:hAnsi="Times New Roman" w:cs="Times New Roman"/>
                <w:sz w:val="24"/>
                <w:szCs w:val="24"/>
              </w:rPr>
              <w:t>Компьютер с принтером и выходом в Интернет</w:t>
            </w:r>
          </w:p>
        </w:tc>
        <w:tc>
          <w:tcPr>
            <w:tcW w:w="2760" w:type="dxa"/>
          </w:tcPr>
          <w:p w14:paraId="7F352639" w14:textId="77777777" w:rsidR="00157851" w:rsidRPr="00032D18" w:rsidRDefault="00157851" w:rsidP="00C721F6">
            <w:pPr>
              <w:pStyle w:val="ConsPlusNormal"/>
              <w:jc w:val="center"/>
              <w:rPr>
                <w:rFonts w:ascii="Times New Roman" w:hAnsi="Times New Roman" w:cs="Times New Roman"/>
                <w:sz w:val="24"/>
                <w:szCs w:val="24"/>
              </w:rPr>
            </w:pPr>
            <w:r w:rsidRPr="00032D18">
              <w:rPr>
                <w:rFonts w:ascii="Times New Roman" w:hAnsi="Times New Roman" w:cs="Times New Roman"/>
                <w:sz w:val="24"/>
                <w:szCs w:val="24"/>
              </w:rPr>
              <w:t>1</w:t>
            </w:r>
          </w:p>
        </w:tc>
      </w:tr>
      <w:tr w:rsidR="00157851" w:rsidRPr="00032D18" w14:paraId="37A499E6" w14:textId="77777777" w:rsidTr="00C721F6">
        <w:tc>
          <w:tcPr>
            <w:tcW w:w="702" w:type="dxa"/>
          </w:tcPr>
          <w:p w14:paraId="19E64FD0" w14:textId="77777777" w:rsidR="00157851" w:rsidRPr="00032D18" w:rsidRDefault="00157851" w:rsidP="00C721F6">
            <w:pPr>
              <w:pStyle w:val="ConsPlusNormal"/>
              <w:rPr>
                <w:rFonts w:ascii="Times New Roman" w:hAnsi="Times New Roman" w:cs="Times New Roman"/>
                <w:sz w:val="24"/>
                <w:szCs w:val="24"/>
              </w:rPr>
            </w:pPr>
            <w:r w:rsidRPr="00032D18">
              <w:rPr>
                <w:rFonts w:ascii="Times New Roman" w:hAnsi="Times New Roman" w:cs="Times New Roman"/>
                <w:sz w:val="24"/>
                <w:szCs w:val="24"/>
              </w:rPr>
              <w:t>16.</w:t>
            </w:r>
          </w:p>
        </w:tc>
        <w:tc>
          <w:tcPr>
            <w:tcW w:w="6198" w:type="dxa"/>
          </w:tcPr>
          <w:p w14:paraId="33908FDE" w14:textId="77777777" w:rsidR="00157851" w:rsidRPr="00032D18" w:rsidRDefault="00157851" w:rsidP="00C721F6">
            <w:pPr>
              <w:pStyle w:val="ConsPlusNormal"/>
              <w:rPr>
                <w:rFonts w:ascii="Times New Roman" w:hAnsi="Times New Roman" w:cs="Times New Roman"/>
                <w:sz w:val="24"/>
                <w:szCs w:val="24"/>
              </w:rPr>
            </w:pPr>
            <w:r w:rsidRPr="00032D18">
              <w:rPr>
                <w:rFonts w:ascii="Times New Roman" w:hAnsi="Times New Roman" w:cs="Times New Roman"/>
                <w:sz w:val="24"/>
                <w:szCs w:val="24"/>
              </w:rPr>
              <w:t>Мультимедийный проектор</w:t>
            </w:r>
          </w:p>
        </w:tc>
        <w:tc>
          <w:tcPr>
            <w:tcW w:w="2760" w:type="dxa"/>
          </w:tcPr>
          <w:p w14:paraId="4BEBFF0E" w14:textId="77777777" w:rsidR="00157851" w:rsidRPr="00032D18" w:rsidRDefault="00157851" w:rsidP="00C721F6">
            <w:pPr>
              <w:pStyle w:val="ConsPlusNormal"/>
              <w:jc w:val="center"/>
              <w:rPr>
                <w:rFonts w:ascii="Times New Roman" w:hAnsi="Times New Roman" w:cs="Times New Roman"/>
                <w:sz w:val="24"/>
                <w:szCs w:val="24"/>
              </w:rPr>
            </w:pPr>
            <w:r w:rsidRPr="00032D18">
              <w:rPr>
                <w:rFonts w:ascii="Times New Roman" w:hAnsi="Times New Roman" w:cs="Times New Roman"/>
                <w:sz w:val="24"/>
                <w:szCs w:val="24"/>
              </w:rPr>
              <w:t>1</w:t>
            </w:r>
          </w:p>
        </w:tc>
      </w:tr>
      <w:tr w:rsidR="00157851" w:rsidRPr="00032D18" w14:paraId="1171A6BF" w14:textId="77777777" w:rsidTr="00C721F6">
        <w:tc>
          <w:tcPr>
            <w:tcW w:w="702" w:type="dxa"/>
          </w:tcPr>
          <w:p w14:paraId="40B0CFEA" w14:textId="77777777" w:rsidR="00157851" w:rsidRPr="00032D18" w:rsidRDefault="00157851" w:rsidP="00C721F6">
            <w:pPr>
              <w:pStyle w:val="ConsPlusNormal"/>
              <w:rPr>
                <w:rFonts w:ascii="Times New Roman" w:hAnsi="Times New Roman" w:cs="Times New Roman"/>
                <w:sz w:val="24"/>
                <w:szCs w:val="24"/>
              </w:rPr>
            </w:pPr>
            <w:r w:rsidRPr="00032D18">
              <w:rPr>
                <w:rFonts w:ascii="Times New Roman" w:hAnsi="Times New Roman" w:cs="Times New Roman"/>
                <w:sz w:val="24"/>
                <w:szCs w:val="24"/>
              </w:rPr>
              <w:t>17.</w:t>
            </w:r>
          </w:p>
        </w:tc>
        <w:tc>
          <w:tcPr>
            <w:tcW w:w="6198" w:type="dxa"/>
          </w:tcPr>
          <w:p w14:paraId="5A252929" w14:textId="77777777" w:rsidR="00157851" w:rsidRPr="00032D18" w:rsidRDefault="00157851" w:rsidP="00C721F6">
            <w:pPr>
              <w:pStyle w:val="ConsPlusNormal"/>
              <w:rPr>
                <w:rFonts w:ascii="Times New Roman" w:hAnsi="Times New Roman" w:cs="Times New Roman"/>
                <w:sz w:val="24"/>
                <w:szCs w:val="24"/>
              </w:rPr>
            </w:pPr>
            <w:r w:rsidRPr="00032D18">
              <w:rPr>
                <w:rFonts w:ascii="Times New Roman" w:hAnsi="Times New Roman" w:cs="Times New Roman"/>
                <w:sz w:val="24"/>
                <w:szCs w:val="24"/>
              </w:rPr>
              <w:t>Тест-полоски для определения гликемии</w:t>
            </w:r>
          </w:p>
        </w:tc>
        <w:tc>
          <w:tcPr>
            <w:tcW w:w="2760" w:type="dxa"/>
          </w:tcPr>
          <w:p w14:paraId="5EA8EBF9" w14:textId="77777777" w:rsidR="00157851" w:rsidRPr="00032D18" w:rsidRDefault="00157851" w:rsidP="00C721F6">
            <w:pPr>
              <w:pStyle w:val="ConsPlusNormal"/>
              <w:jc w:val="center"/>
              <w:rPr>
                <w:rFonts w:ascii="Times New Roman" w:hAnsi="Times New Roman" w:cs="Times New Roman"/>
                <w:sz w:val="24"/>
                <w:szCs w:val="24"/>
              </w:rPr>
            </w:pPr>
            <w:r w:rsidRPr="00032D18">
              <w:rPr>
                <w:rFonts w:ascii="Times New Roman" w:hAnsi="Times New Roman" w:cs="Times New Roman"/>
                <w:sz w:val="24"/>
                <w:szCs w:val="24"/>
              </w:rPr>
              <w:t>6 на 1 пациента в день</w:t>
            </w:r>
          </w:p>
        </w:tc>
      </w:tr>
      <w:tr w:rsidR="00157851" w:rsidRPr="00032D18" w14:paraId="28AD99C3" w14:textId="77777777" w:rsidTr="00C721F6">
        <w:tc>
          <w:tcPr>
            <w:tcW w:w="702" w:type="dxa"/>
          </w:tcPr>
          <w:p w14:paraId="5016A775" w14:textId="77777777" w:rsidR="00157851" w:rsidRPr="00032D18" w:rsidRDefault="00157851" w:rsidP="00C721F6">
            <w:pPr>
              <w:pStyle w:val="ConsPlusNormal"/>
              <w:rPr>
                <w:rFonts w:ascii="Times New Roman" w:hAnsi="Times New Roman" w:cs="Times New Roman"/>
                <w:sz w:val="24"/>
                <w:szCs w:val="24"/>
              </w:rPr>
            </w:pPr>
            <w:r w:rsidRPr="00032D18">
              <w:rPr>
                <w:rFonts w:ascii="Times New Roman" w:hAnsi="Times New Roman" w:cs="Times New Roman"/>
                <w:sz w:val="24"/>
                <w:szCs w:val="24"/>
              </w:rPr>
              <w:t>18.</w:t>
            </w:r>
          </w:p>
        </w:tc>
        <w:tc>
          <w:tcPr>
            <w:tcW w:w="6198" w:type="dxa"/>
          </w:tcPr>
          <w:p w14:paraId="10230494" w14:textId="77777777" w:rsidR="00157851" w:rsidRPr="00032D18" w:rsidRDefault="00157851" w:rsidP="00C721F6">
            <w:pPr>
              <w:pStyle w:val="ConsPlusNormal"/>
              <w:rPr>
                <w:rFonts w:ascii="Times New Roman" w:hAnsi="Times New Roman" w:cs="Times New Roman"/>
                <w:sz w:val="24"/>
                <w:szCs w:val="24"/>
              </w:rPr>
            </w:pPr>
            <w:r w:rsidRPr="00032D18">
              <w:rPr>
                <w:rFonts w:ascii="Times New Roman" w:hAnsi="Times New Roman" w:cs="Times New Roman"/>
                <w:sz w:val="24"/>
                <w:szCs w:val="24"/>
              </w:rPr>
              <w:t>Тест-полоски для определения кетоновых тел в моче</w:t>
            </w:r>
          </w:p>
        </w:tc>
        <w:tc>
          <w:tcPr>
            <w:tcW w:w="2760" w:type="dxa"/>
          </w:tcPr>
          <w:p w14:paraId="2A7369C6" w14:textId="77777777" w:rsidR="00157851" w:rsidRPr="00032D18" w:rsidRDefault="00157851" w:rsidP="00C721F6">
            <w:pPr>
              <w:pStyle w:val="ConsPlusNormal"/>
              <w:jc w:val="center"/>
              <w:rPr>
                <w:rFonts w:ascii="Times New Roman" w:hAnsi="Times New Roman" w:cs="Times New Roman"/>
                <w:sz w:val="24"/>
                <w:szCs w:val="24"/>
              </w:rPr>
            </w:pPr>
            <w:r w:rsidRPr="00032D18">
              <w:rPr>
                <w:rFonts w:ascii="Times New Roman" w:hAnsi="Times New Roman" w:cs="Times New Roman"/>
                <w:sz w:val="24"/>
                <w:szCs w:val="24"/>
              </w:rPr>
              <w:t xml:space="preserve">10 упаковок по 50 </w:t>
            </w:r>
            <w:r>
              <w:rPr>
                <w:rFonts w:ascii="Times New Roman" w:hAnsi="Times New Roman" w:cs="Times New Roman"/>
                <w:sz w:val="24"/>
                <w:szCs w:val="24"/>
              </w:rPr>
              <w:t xml:space="preserve">штук </w:t>
            </w:r>
            <w:r w:rsidRPr="00032D18">
              <w:rPr>
                <w:rFonts w:ascii="Times New Roman" w:hAnsi="Times New Roman" w:cs="Times New Roman"/>
                <w:sz w:val="24"/>
                <w:szCs w:val="24"/>
              </w:rPr>
              <w:t>в год</w:t>
            </w:r>
          </w:p>
        </w:tc>
      </w:tr>
      <w:tr w:rsidR="00157851" w:rsidRPr="00032D18" w14:paraId="085303D9" w14:textId="77777777" w:rsidTr="00C721F6">
        <w:tc>
          <w:tcPr>
            <w:tcW w:w="702" w:type="dxa"/>
          </w:tcPr>
          <w:p w14:paraId="26F09699" w14:textId="77777777" w:rsidR="00157851" w:rsidRPr="00032D18" w:rsidRDefault="00157851" w:rsidP="00C721F6">
            <w:pPr>
              <w:pStyle w:val="ConsPlusNormal"/>
              <w:rPr>
                <w:rFonts w:ascii="Times New Roman" w:hAnsi="Times New Roman" w:cs="Times New Roman"/>
                <w:sz w:val="24"/>
                <w:szCs w:val="24"/>
              </w:rPr>
            </w:pPr>
            <w:r w:rsidRPr="00032D18">
              <w:rPr>
                <w:rFonts w:ascii="Times New Roman" w:hAnsi="Times New Roman" w:cs="Times New Roman"/>
                <w:sz w:val="24"/>
                <w:szCs w:val="24"/>
              </w:rPr>
              <w:t>19.</w:t>
            </w:r>
          </w:p>
        </w:tc>
        <w:tc>
          <w:tcPr>
            <w:tcW w:w="6198" w:type="dxa"/>
          </w:tcPr>
          <w:p w14:paraId="76CE2D5E" w14:textId="77777777" w:rsidR="00157851" w:rsidRPr="00032D18" w:rsidRDefault="00157851" w:rsidP="00C721F6">
            <w:pPr>
              <w:pStyle w:val="ConsPlusNormal"/>
              <w:rPr>
                <w:rFonts w:ascii="Times New Roman" w:hAnsi="Times New Roman" w:cs="Times New Roman"/>
                <w:sz w:val="24"/>
                <w:szCs w:val="24"/>
              </w:rPr>
            </w:pPr>
            <w:r w:rsidRPr="00032D18">
              <w:rPr>
                <w:rFonts w:ascii="Times New Roman" w:hAnsi="Times New Roman" w:cs="Times New Roman"/>
                <w:sz w:val="24"/>
                <w:szCs w:val="24"/>
              </w:rPr>
              <w:t>Ланцет для взятия крови из пальца</w:t>
            </w:r>
          </w:p>
        </w:tc>
        <w:tc>
          <w:tcPr>
            <w:tcW w:w="2760" w:type="dxa"/>
          </w:tcPr>
          <w:p w14:paraId="5EAF5B6B" w14:textId="77777777" w:rsidR="00157851" w:rsidRPr="00032D18" w:rsidRDefault="00157851" w:rsidP="00C721F6">
            <w:pPr>
              <w:pStyle w:val="ConsPlusNormal"/>
              <w:jc w:val="center"/>
              <w:rPr>
                <w:rFonts w:ascii="Times New Roman" w:hAnsi="Times New Roman" w:cs="Times New Roman"/>
                <w:sz w:val="24"/>
                <w:szCs w:val="24"/>
              </w:rPr>
            </w:pPr>
            <w:r w:rsidRPr="00032D18">
              <w:rPr>
                <w:rFonts w:ascii="Times New Roman" w:hAnsi="Times New Roman" w:cs="Times New Roman"/>
                <w:sz w:val="24"/>
                <w:szCs w:val="24"/>
              </w:rPr>
              <w:t xml:space="preserve">100 упаковок по 100 </w:t>
            </w:r>
            <w:r>
              <w:rPr>
                <w:rFonts w:ascii="Times New Roman" w:hAnsi="Times New Roman" w:cs="Times New Roman"/>
                <w:sz w:val="24"/>
                <w:szCs w:val="24"/>
              </w:rPr>
              <w:t xml:space="preserve">штук </w:t>
            </w:r>
            <w:r w:rsidRPr="00032D18">
              <w:rPr>
                <w:rFonts w:ascii="Times New Roman" w:hAnsi="Times New Roman" w:cs="Times New Roman"/>
                <w:sz w:val="24"/>
                <w:szCs w:val="24"/>
              </w:rPr>
              <w:t>в год</w:t>
            </w:r>
          </w:p>
        </w:tc>
      </w:tr>
    </w:tbl>
    <w:p w14:paraId="73C7457D" w14:textId="77777777" w:rsidR="00157851" w:rsidRPr="00032D18" w:rsidRDefault="00157851" w:rsidP="00157851">
      <w:pPr>
        <w:rPr>
          <w:sz w:val="24"/>
          <w:szCs w:val="24"/>
        </w:rPr>
      </w:pPr>
    </w:p>
    <w:p w14:paraId="660B31FE" w14:textId="3EC1CC50" w:rsidR="00AE6CFD" w:rsidRPr="00AE6CFD" w:rsidRDefault="00157851" w:rsidP="00157851">
      <w:pPr>
        <w:jc w:val="both"/>
        <w:rPr>
          <w:color w:val="000000"/>
          <w:sz w:val="24"/>
          <w:szCs w:val="24"/>
        </w:rPr>
      </w:pPr>
      <w:r w:rsidRPr="00032D18">
        <w:rPr>
          <w:sz w:val="24"/>
          <w:szCs w:val="24"/>
        </w:rPr>
        <w:t xml:space="preserve">В настоящее время </w:t>
      </w:r>
      <w:r w:rsidRPr="00E91267">
        <w:rPr>
          <w:sz w:val="24"/>
          <w:szCs w:val="24"/>
        </w:rPr>
        <w:t xml:space="preserve">порядки </w:t>
      </w:r>
      <w:r w:rsidRPr="00130ED3">
        <w:rPr>
          <w:color w:val="000000"/>
          <w:sz w:val="24"/>
          <w:szCs w:val="24"/>
        </w:rPr>
        <w:t>оказания медицинской помощи по профилям</w:t>
      </w:r>
      <w:r>
        <w:rPr>
          <w:color w:val="000000"/>
          <w:sz w:val="24"/>
          <w:szCs w:val="24"/>
        </w:rPr>
        <w:t xml:space="preserve"> </w:t>
      </w:r>
      <w:r w:rsidRPr="00130ED3">
        <w:rPr>
          <w:color w:val="000000"/>
          <w:sz w:val="24"/>
          <w:szCs w:val="24"/>
        </w:rPr>
        <w:t xml:space="preserve">«эндокринология» и «детская эндокринология» </w:t>
      </w:r>
      <w:r w:rsidRPr="00130ED3">
        <w:rPr>
          <w:sz w:val="24"/>
          <w:szCs w:val="24"/>
        </w:rPr>
        <w:t>обновляются.</w:t>
      </w:r>
    </w:p>
    <w:p w14:paraId="311A5574" w14:textId="77777777" w:rsidR="00157851" w:rsidRDefault="00157851" w:rsidP="0021514F">
      <w:pPr>
        <w:jc w:val="both"/>
        <w:rPr>
          <w:b/>
          <w:sz w:val="24"/>
          <w:szCs w:val="24"/>
        </w:rPr>
      </w:pPr>
    </w:p>
    <w:p w14:paraId="1C973615" w14:textId="2BC7F54D" w:rsidR="0021514F" w:rsidRPr="00F54673" w:rsidRDefault="0021514F" w:rsidP="00F54673">
      <w:pPr>
        <w:pStyle w:val="afa"/>
        <w:jc w:val="left"/>
        <w:rPr>
          <w:sz w:val="24"/>
          <w:szCs w:val="24"/>
        </w:rPr>
      </w:pPr>
      <w:bookmarkStart w:id="16" w:name="_Toc110319022"/>
      <w:r w:rsidRPr="00F54673">
        <w:rPr>
          <w:sz w:val="24"/>
          <w:szCs w:val="24"/>
        </w:rPr>
        <w:t>Перечень показателей для отчетной документации по мониторингу деятельности кабинетов «Школа для пациентов с сахарным диабетом»</w:t>
      </w:r>
      <w:bookmarkEnd w:id="16"/>
    </w:p>
    <w:p w14:paraId="70027335" w14:textId="77777777" w:rsidR="0021514F" w:rsidRDefault="0021514F" w:rsidP="0021514F">
      <w:pPr>
        <w:rPr>
          <w:b/>
          <w:sz w:val="24"/>
          <w:szCs w:val="24"/>
        </w:rPr>
      </w:pPr>
    </w:p>
    <w:p w14:paraId="290A9F35" w14:textId="4EDC6509" w:rsidR="0021514F" w:rsidRPr="00A54BB3" w:rsidRDefault="000E4E8B" w:rsidP="0021514F">
      <w:pPr>
        <w:rPr>
          <w:b/>
          <w:sz w:val="24"/>
          <w:szCs w:val="24"/>
        </w:rPr>
      </w:pPr>
      <w:r>
        <w:rPr>
          <w:b/>
          <w:sz w:val="24"/>
          <w:szCs w:val="24"/>
        </w:rPr>
        <w:t>Амбулаторные условия</w:t>
      </w:r>
    </w:p>
    <w:p w14:paraId="178A7DE9" w14:textId="7C3BE9DB" w:rsidR="0021514F" w:rsidRPr="00A54BB3" w:rsidRDefault="0021514F" w:rsidP="0021514F">
      <w:pPr>
        <w:jc w:val="both"/>
        <w:rPr>
          <w:sz w:val="24"/>
          <w:szCs w:val="24"/>
        </w:rPr>
      </w:pPr>
      <w:r w:rsidRPr="00A54BB3">
        <w:rPr>
          <w:sz w:val="24"/>
          <w:szCs w:val="24"/>
        </w:rPr>
        <w:t xml:space="preserve">- количество взрослых пациентов с </w:t>
      </w:r>
      <w:r>
        <w:rPr>
          <w:sz w:val="24"/>
          <w:szCs w:val="24"/>
        </w:rPr>
        <w:t>СД</w:t>
      </w:r>
      <w:r w:rsidRPr="00A54BB3">
        <w:rPr>
          <w:sz w:val="24"/>
          <w:szCs w:val="24"/>
        </w:rPr>
        <w:t xml:space="preserve"> 1 типа, прошедших обучение в «Школах для пациентов с сахарным диабетом»;</w:t>
      </w:r>
    </w:p>
    <w:p w14:paraId="370D1C53" w14:textId="666774B1" w:rsidR="0021514F" w:rsidRPr="00A54BB3" w:rsidRDefault="0021514F" w:rsidP="0021514F">
      <w:pPr>
        <w:jc w:val="both"/>
        <w:rPr>
          <w:sz w:val="24"/>
          <w:szCs w:val="24"/>
        </w:rPr>
      </w:pPr>
      <w:r w:rsidRPr="00A54BB3">
        <w:rPr>
          <w:sz w:val="24"/>
          <w:szCs w:val="24"/>
        </w:rPr>
        <w:t xml:space="preserve">- доля взрослых пациентов с </w:t>
      </w:r>
      <w:r>
        <w:rPr>
          <w:sz w:val="24"/>
          <w:szCs w:val="24"/>
        </w:rPr>
        <w:t>СД</w:t>
      </w:r>
      <w:r w:rsidRPr="00A54BB3">
        <w:rPr>
          <w:sz w:val="24"/>
          <w:szCs w:val="24"/>
        </w:rPr>
        <w:t xml:space="preserve"> 1 типа, прошедших обучение в «Школах для пациентов с сахарным диабетом», в общем числе взрослых пациентов с </w:t>
      </w:r>
      <w:r>
        <w:rPr>
          <w:sz w:val="24"/>
          <w:szCs w:val="24"/>
        </w:rPr>
        <w:t>СД</w:t>
      </w:r>
      <w:r w:rsidRPr="00A54BB3">
        <w:rPr>
          <w:sz w:val="24"/>
          <w:szCs w:val="24"/>
        </w:rPr>
        <w:t xml:space="preserve"> 1 типа, находящихся под диспансерным наблюдением;</w:t>
      </w:r>
    </w:p>
    <w:p w14:paraId="0D047D56" w14:textId="7BF23013" w:rsidR="0021514F" w:rsidRPr="00A54BB3" w:rsidRDefault="0021514F" w:rsidP="0021514F">
      <w:pPr>
        <w:jc w:val="both"/>
        <w:rPr>
          <w:sz w:val="24"/>
          <w:szCs w:val="24"/>
        </w:rPr>
      </w:pPr>
      <w:r w:rsidRPr="00A54BB3">
        <w:rPr>
          <w:sz w:val="24"/>
          <w:szCs w:val="24"/>
        </w:rPr>
        <w:t xml:space="preserve">- количество детей и подростков с </w:t>
      </w:r>
      <w:r>
        <w:rPr>
          <w:sz w:val="24"/>
          <w:szCs w:val="24"/>
        </w:rPr>
        <w:t>СД</w:t>
      </w:r>
      <w:r w:rsidRPr="00A54BB3">
        <w:rPr>
          <w:sz w:val="24"/>
          <w:szCs w:val="24"/>
        </w:rPr>
        <w:t xml:space="preserve"> 1 типа, прошедших обучение в «Школах для пациентов с сахарным диабетом»;</w:t>
      </w:r>
    </w:p>
    <w:p w14:paraId="00491647" w14:textId="23806E58" w:rsidR="0021514F" w:rsidRPr="00A54BB3" w:rsidRDefault="0021514F" w:rsidP="0021514F">
      <w:pPr>
        <w:jc w:val="both"/>
        <w:rPr>
          <w:sz w:val="24"/>
          <w:szCs w:val="24"/>
        </w:rPr>
      </w:pPr>
      <w:r w:rsidRPr="00A54BB3">
        <w:rPr>
          <w:sz w:val="24"/>
          <w:szCs w:val="24"/>
        </w:rPr>
        <w:t xml:space="preserve">- доля детей и подростков с </w:t>
      </w:r>
      <w:r>
        <w:rPr>
          <w:sz w:val="24"/>
          <w:szCs w:val="24"/>
        </w:rPr>
        <w:t>СД</w:t>
      </w:r>
      <w:r w:rsidRPr="00A54BB3">
        <w:rPr>
          <w:sz w:val="24"/>
          <w:szCs w:val="24"/>
        </w:rPr>
        <w:t xml:space="preserve"> 1 типа, прошедших обучение в «Школах для пациентов с сахарным диабетом», в общем числе детей и подростков с </w:t>
      </w:r>
      <w:r>
        <w:rPr>
          <w:sz w:val="24"/>
          <w:szCs w:val="24"/>
        </w:rPr>
        <w:t>СД</w:t>
      </w:r>
      <w:r w:rsidRPr="00A54BB3">
        <w:rPr>
          <w:sz w:val="24"/>
          <w:szCs w:val="24"/>
        </w:rPr>
        <w:t xml:space="preserve"> 1 типа, находящихся под диспансерным наблюдением;</w:t>
      </w:r>
    </w:p>
    <w:p w14:paraId="0EE84098" w14:textId="028310C1" w:rsidR="0021514F" w:rsidRPr="00A54BB3" w:rsidRDefault="0021514F" w:rsidP="0021514F">
      <w:pPr>
        <w:jc w:val="both"/>
        <w:rPr>
          <w:sz w:val="24"/>
          <w:szCs w:val="24"/>
        </w:rPr>
      </w:pPr>
      <w:r w:rsidRPr="00A54BB3">
        <w:rPr>
          <w:sz w:val="24"/>
          <w:szCs w:val="24"/>
        </w:rPr>
        <w:t xml:space="preserve">- количество взрослых пациентов с </w:t>
      </w:r>
      <w:r>
        <w:rPr>
          <w:sz w:val="24"/>
          <w:szCs w:val="24"/>
        </w:rPr>
        <w:t>СД</w:t>
      </w:r>
      <w:r w:rsidRPr="00A54BB3">
        <w:rPr>
          <w:sz w:val="24"/>
          <w:szCs w:val="24"/>
        </w:rPr>
        <w:t xml:space="preserve"> 2 типа, не получающих инсулинотерапию, прошедших обучение в «Школах для пациентов с сахарным диабетом»;</w:t>
      </w:r>
    </w:p>
    <w:p w14:paraId="7F02AD6E" w14:textId="77177552" w:rsidR="0021514F" w:rsidRPr="00A54BB3" w:rsidRDefault="0021514F" w:rsidP="0021514F">
      <w:pPr>
        <w:jc w:val="both"/>
        <w:rPr>
          <w:sz w:val="24"/>
          <w:szCs w:val="24"/>
        </w:rPr>
      </w:pPr>
      <w:r w:rsidRPr="00A54BB3">
        <w:rPr>
          <w:sz w:val="24"/>
          <w:szCs w:val="24"/>
        </w:rPr>
        <w:t xml:space="preserve">- доля взрослых пациентов с </w:t>
      </w:r>
      <w:r>
        <w:rPr>
          <w:sz w:val="24"/>
          <w:szCs w:val="24"/>
        </w:rPr>
        <w:t>СД</w:t>
      </w:r>
      <w:r w:rsidRPr="00A54BB3">
        <w:rPr>
          <w:sz w:val="24"/>
          <w:szCs w:val="24"/>
        </w:rPr>
        <w:t xml:space="preserve"> 2 типа, не получающих инсулинотерапию, прошедших обучение в «Школах для пациентов с сахарным диабетом», в общем числе взрослых пациентов с </w:t>
      </w:r>
      <w:r>
        <w:rPr>
          <w:sz w:val="24"/>
          <w:szCs w:val="24"/>
        </w:rPr>
        <w:t>СД</w:t>
      </w:r>
      <w:r w:rsidRPr="00A54BB3">
        <w:rPr>
          <w:sz w:val="24"/>
          <w:szCs w:val="24"/>
        </w:rPr>
        <w:t xml:space="preserve"> 2 типа, не получающих инсулинотерапию, находящихся под диспансерным наблюдением;</w:t>
      </w:r>
    </w:p>
    <w:p w14:paraId="24C45599" w14:textId="380B4D34" w:rsidR="0021514F" w:rsidRPr="00A54BB3" w:rsidRDefault="0021514F" w:rsidP="0021514F">
      <w:pPr>
        <w:jc w:val="both"/>
        <w:rPr>
          <w:sz w:val="24"/>
          <w:szCs w:val="24"/>
        </w:rPr>
      </w:pPr>
      <w:r w:rsidRPr="00A54BB3">
        <w:rPr>
          <w:sz w:val="24"/>
          <w:szCs w:val="24"/>
        </w:rPr>
        <w:lastRenderedPageBreak/>
        <w:t xml:space="preserve">- количество взрослых пациентов с </w:t>
      </w:r>
      <w:r>
        <w:rPr>
          <w:sz w:val="24"/>
          <w:szCs w:val="24"/>
        </w:rPr>
        <w:t>СД</w:t>
      </w:r>
      <w:r w:rsidRPr="00A54BB3">
        <w:rPr>
          <w:sz w:val="24"/>
          <w:szCs w:val="24"/>
        </w:rPr>
        <w:t xml:space="preserve"> 2 типа, получающих инсулинотерапию, прошедших обучение в «Школах для пациентов с сахарным диабетом»;</w:t>
      </w:r>
    </w:p>
    <w:p w14:paraId="1B148535" w14:textId="0FF92065" w:rsidR="0021514F" w:rsidRPr="00A54BB3" w:rsidRDefault="0021514F" w:rsidP="0021514F">
      <w:pPr>
        <w:jc w:val="both"/>
        <w:rPr>
          <w:sz w:val="24"/>
          <w:szCs w:val="24"/>
        </w:rPr>
      </w:pPr>
      <w:r w:rsidRPr="00A54BB3">
        <w:rPr>
          <w:sz w:val="24"/>
          <w:szCs w:val="24"/>
        </w:rPr>
        <w:t xml:space="preserve">- доля взрослых пациентов с </w:t>
      </w:r>
      <w:r>
        <w:rPr>
          <w:sz w:val="24"/>
          <w:szCs w:val="24"/>
        </w:rPr>
        <w:t>СД</w:t>
      </w:r>
      <w:r w:rsidRPr="00A54BB3">
        <w:rPr>
          <w:sz w:val="24"/>
          <w:szCs w:val="24"/>
        </w:rPr>
        <w:t xml:space="preserve"> 2 типа, получающих инсулинотерапию, прошедших обучение в «Школах для пациентов с сахарным диабетом», в общем числе взрослых пациентов с </w:t>
      </w:r>
      <w:r>
        <w:rPr>
          <w:sz w:val="24"/>
          <w:szCs w:val="24"/>
        </w:rPr>
        <w:t>СД</w:t>
      </w:r>
      <w:r w:rsidRPr="00A54BB3">
        <w:rPr>
          <w:sz w:val="24"/>
          <w:szCs w:val="24"/>
        </w:rPr>
        <w:t xml:space="preserve"> 2 типа, получающих инсулинотерапию, находящихся под диспансерным наблюдением.</w:t>
      </w:r>
    </w:p>
    <w:p w14:paraId="7D4705B0" w14:textId="77777777" w:rsidR="0021514F" w:rsidRDefault="0021514F" w:rsidP="0021514F">
      <w:pPr>
        <w:rPr>
          <w:b/>
          <w:sz w:val="24"/>
          <w:szCs w:val="24"/>
        </w:rPr>
      </w:pPr>
    </w:p>
    <w:p w14:paraId="28B21D10" w14:textId="13453AFF" w:rsidR="0021514F" w:rsidRPr="00A54BB3" w:rsidRDefault="0021514F" w:rsidP="0021514F">
      <w:pPr>
        <w:rPr>
          <w:b/>
          <w:sz w:val="24"/>
          <w:szCs w:val="24"/>
        </w:rPr>
      </w:pPr>
      <w:r w:rsidRPr="00A54BB3">
        <w:rPr>
          <w:b/>
          <w:sz w:val="24"/>
          <w:szCs w:val="24"/>
        </w:rPr>
        <w:t>Стационар</w:t>
      </w:r>
      <w:r w:rsidR="000E4E8B">
        <w:rPr>
          <w:b/>
          <w:sz w:val="24"/>
          <w:szCs w:val="24"/>
        </w:rPr>
        <w:t xml:space="preserve"> и дневной стационар</w:t>
      </w:r>
    </w:p>
    <w:p w14:paraId="5411A67C" w14:textId="47646079" w:rsidR="0021514F" w:rsidRPr="00A54BB3" w:rsidRDefault="0021514F" w:rsidP="0021514F">
      <w:pPr>
        <w:jc w:val="both"/>
        <w:rPr>
          <w:sz w:val="24"/>
          <w:szCs w:val="24"/>
        </w:rPr>
      </w:pPr>
      <w:r w:rsidRPr="00A54BB3">
        <w:rPr>
          <w:sz w:val="24"/>
          <w:szCs w:val="24"/>
        </w:rPr>
        <w:t xml:space="preserve">- количество взрослых пациентов с </w:t>
      </w:r>
      <w:r>
        <w:rPr>
          <w:sz w:val="24"/>
          <w:szCs w:val="24"/>
        </w:rPr>
        <w:t>СД</w:t>
      </w:r>
      <w:r w:rsidRPr="00A54BB3">
        <w:rPr>
          <w:sz w:val="24"/>
          <w:szCs w:val="24"/>
        </w:rPr>
        <w:t xml:space="preserve"> 1 типа, прошедших обучение в «Школах для пациентов с сахарным диабетом»;</w:t>
      </w:r>
    </w:p>
    <w:p w14:paraId="442CBB50" w14:textId="0F3B3B44" w:rsidR="0021514F" w:rsidRPr="00A54BB3" w:rsidRDefault="0021514F" w:rsidP="0021514F">
      <w:pPr>
        <w:jc w:val="both"/>
        <w:rPr>
          <w:sz w:val="24"/>
          <w:szCs w:val="24"/>
        </w:rPr>
      </w:pPr>
      <w:r w:rsidRPr="00A54BB3">
        <w:rPr>
          <w:sz w:val="24"/>
          <w:szCs w:val="24"/>
        </w:rPr>
        <w:t>- доля взросл</w:t>
      </w:r>
      <w:r>
        <w:rPr>
          <w:sz w:val="24"/>
          <w:szCs w:val="24"/>
        </w:rPr>
        <w:t>ых пациентов с СД</w:t>
      </w:r>
      <w:r w:rsidRPr="00A54BB3">
        <w:rPr>
          <w:sz w:val="24"/>
          <w:szCs w:val="24"/>
        </w:rPr>
        <w:t xml:space="preserve"> 1 типа, прошедших обучение в «Школах для пациентов с сахарным диабетом», в общем числе госпитализированных взрослых пациентов с </w:t>
      </w:r>
      <w:r>
        <w:rPr>
          <w:sz w:val="24"/>
          <w:szCs w:val="24"/>
        </w:rPr>
        <w:t>СД</w:t>
      </w:r>
      <w:r w:rsidRPr="00A54BB3">
        <w:rPr>
          <w:sz w:val="24"/>
          <w:szCs w:val="24"/>
        </w:rPr>
        <w:t xml:space="preserve"> 1 типа;</w:t>
      </w:r>
    </w:p>
    <w:p w14:paraId="031AC4DB" w14:textId="79E5A5B7" w:rsidR="0021514F" w:rsidRPr="00A54BB3" w:rsidRDefault="0021514F" w:rsidP="0021514F">
      <w:pPr>
        <w:jc w:val="both"/>
        <w:rPr>
          <w:sz w:val="24"/>
          <w:szCs w:val="24"/>
        </w:rPr>
      </w:pPr>
      <w:r w:rsidRPr="00A54BB3">
        <w:rPr>
          <w:sz w:val="24"/>
          <w:szCs w:val="24"/>
        </w:rPr>
        <w:t xml:space="preserve">- количество детей и подростков с </w:t>
      </w:r>
      <w:r>
        <w:rPr>
          <w:sz w:val="24"/>
          <w:szCs w:val="24"/>
        </w:rPr>
        <w:t>СД</w:t>
      </w:r>
      <w:r w:rsidRPr="00A54BB3">
        <w:rPr>
          <w:sz w:val="24"/>
          <w:szCs w:val="24"/>
        </w:rPr>
        <w:t xml:space="preserve"> 1 типа, прошедших обучение в «Школах для пациентов с сахарным диабетом»,</w:t>
      </w:r>
    </w:p>
    <w:p w14:paraId="34FEC267" w14:textId="77777777" w:rsidR="0021514F" w:rsidRPr="00A54BB3" w:rsidRDefault="0021514F" w:rsidP="0021514F">
      <w:pPr>
        <w:jc w:val="both"/>
        <w:rPr>
          <w:sz w:val="24"/>
          <w:szCs w:val="24"/>
        </w:rPr>
      </w:pPr>
      <w:r w:rsidRPr="00A54BB3">
        <w:rPr>
          <w:sz w:val="24"/>
          <w:szCs w:val="24"/>
        </w:rPr>
        <w:t>- из них с диагнозом, установленным впервые в жизни;</w:t>
      </w:r>
    </w:p>
    <w:p w14:paraId="2C74AFC8" w14:textId="43062A6A" w:rsidR="0021514F" w:rsidRPr="00A54BB3" w:rsidRDefault="0021514F" w:rsidP="0021514F">
      <w:pPr>
        <w:jc w:val="both"/>
        <w:rPr>
          <w:sz w:val="24"/>
          <w:szCs w:val="24"/>
        </w:rPr>
      </w:pPr>
      <w:r w:rsidRPr="00A54BB3">
        <w:rPr>
          <w:sz w:val="24"/>
          <w:szCs w:val="24"/>
        </w:rPr>
        <w:t xml:space="preserve">- доля детей и подростков с </w:t>
      </w:r>
      <w:r>
        <w:rPr>
          <w:sz w:val="24"/>
          <w:szCs w:val="24"/>
        </w:rPr>
        <w:t>СД</w:t>
      </w:r>
      <w:r w:rsidRPr="00A54BB3">
        <w:rPr>
          <w:sz w:val="24"/>
          <w:szCs w:val="24"/>
        </w:rPr>
        <w:t xml:space="preserve"> 1 типа, прошедших обучение в «Школах для пациентов с сахарным диабетом», в общем числе госпитализированных детей и подростков с </w:t>
      </w:r>
      <w:r>
        <w:rPr>
          <w:sz w:val="24"/>
          <w:szCs w:val="24"/>
        </w:rPr>
        <w:t>СД</w:t>
      </w:r>
      <w:r w:rsidRPr="00A54BB3">
        <w:rPr>
          <w:sz w:val="24"/>
          <w:szCs w:val="24"/>
        </w:rPr>
        <w:t xml:space="preserve"> 1 типа,</w:t>
      </w:r>
    </w:p>
    <w:p w14:paraId="13884547" w14:textId="77777777" w:rsidR="0021514F" w:rsidRPr="00A54BB3" w:rsidRDefault="0021514F" w:rsidP="0021514F">
      <w:pPr>
        <w:jc w:val="both"/>
        <w:rPr>
          <w:sz w:val="24"/>
          <w:szCs w:val="24"/>
        </w:rPr>
      </w:pPr>
      <w:r w:rsidRPr="00A54BB3">
        <w:rPr>
          <w:sz w:val="24"/>
          <w:szCs w:val="24"/>
        </w:rPr>
        <w:t>- из них с диагнозом, установленным впервые в жизни, в общем числе госпитализированных с диагнозом, установленным впервые в жизни;</w:t>
      </w:r>
    </w:p>
    <w:p w14:paraId="6DD6826B" w14:textId="4E45816F" w:rsidR="0021514F" w:rsidRPr="00A54BB3" w:rsidRDefault="0021514F" w:rsidP="0021514F">
      <w:pPr>
        <w:jc w:val="both"/>
        <w:rPr>
          <w:sz w:val="24"/>
          <w:szCs w:val="24"/>
        </w:rPr>
      </w:pPr>
      <w:r w:rsidRPr="00A54BB3">
        <w:rPr>
          <w:sz w:val="24"/>
          <w:szCs w:val="24"/>
        </w:rPr>
        <w:t xml:space="preserve">- количество взрослых пациентов с </w:t>
      </w:r>
      <w:r>
        <w:rPr>
          <w:sz w:val="24"/>
          <w:szCs w:val="24"/>
        </w:rPr>
        <w:t>СД</w:t>
      </w:r>
      <w:r w:rsidRPr="00A54BB3">
        <w:rPr>
          <w:sz w:val="24"/>
          <w:szCs w:val="24"/>
        </w:rPr>
        <w:t xml:space="preserve"> 2 типа, не получающих инсулинотерапию, прошедших обучение в «Школах для пациентов с сахарным диабетом»;</w:t>
      </w:r>
    </w:p>
    <w:p w14:paraId="5956239A" w14:textId="0B9A3ECB" w:rsidR="0021514F" w:rsidRPr="00A54BB3" w:rsidRDefault="0021514F" w:rsidP="0021514F">
      <w:pPr>
        <w:jc w:val="both"/>
        <w:rPr>
          <w:sz w:val="24"/>
          <w:szCs w:val="24"/>
        </w:rPr>
      </w:pPr>
      <w:r w:rsidRPr="00A54BB3">
        <w:rPr>
          <w:sz w:val="24"/>
          <w:szCs w:val="24"/>
        </w:rPr>
        <w:t xml:space="preserve">- доля взрослых пациентов с </w:t>
      </w:r>
      <w:r>
        <w:rPr>
          <w:sz w:val="24"/>
          <w:szCs w:val="24"/>
        </w:rPr>
        <w:t>СД</w:t>
      </w:r>
      <w:r w:rsidRPr="00A54BB3">
        <w:rPr>
          <w:sz w:val="24"/>
          <w:szCs w:val="24"/>
        </w:rPr>
        <w:t xml:space="preserve"> 2 типа, не получающих инсулинотерапию, прошедших обучение в «Школах для пациентов с сахарным диабетом», в общем числе госпитализированных взрослых пациентов с </w:t>
      </w:r>
      <w:r>
        <w:rPr>
          <w:sz w:val="24"/>
          <w:szCs w:val="24"/>
        </w:rPr>
        <w:t>СД</w:t>
      </w:r>
      <w:r w:rsidRPr="00A54BB3">
        <w:rPr>
          <w:sz w:val="24"/>
          <w:szCs w:val="24"/>
        </w:rPr>
        <w:t xml:space="preserve"> 2 типа, не получающих инсулинотерапию;</w:t>
      </w:r>
    </w:p>
    <w:p w14:paraId="58A0B7F7" w14:textId="713B741A" w:rsidR="0021514F" w:rsidRPr="00A54BB3" w:rsidRDefault="0021514F" w:rsidP="0021514F">
      <w:pPr>
        <w:jc w:val="both"/>
        <w:rPr>
          <w:sz w:val="24"/>
          <w:szCs w:val="24"/>
        </w:rPr>
      </w:pPr>
      <w:r w:rsidRPr="00A54BB3">
        <w:rPr>
          <w:sz w:val="24"/>
          <w:szCs w:val="24"/>
        </w:rPr>
        <w:t xml:space="preserve">- количество взрослых пациентов с </w:t>
      </w:r>
      <w:r>
        <w:rPr>
          <w:sz w:val="24"/>
          <w:szCs w:val="24"/>
        </w:rPr>
        <w:t>СД</w:t>
      </w:r>
      <w:r w:rsidRPr="00A54BB3">
        <w:rPr>
          <w:sz w:val="24"/>
          <w:szCs w:val="24"/>
        </w:rPr>
        <w:t xml:space="preserve"> 2 типа, получающих инсулинотерапию, прошедших обучение в «Школах для пациентов с сахарным диабетом»;</w:t>
      </w:r>
    </w:p>
    <w:p w14:paraId="5689D263" w14:textId="02BFE8D0" w:rsidR="00AE6CFD" w:rsidRDefault="0021514F" w:rsidP="0021514F">
      <w:pPr>
        <w:jc w:val="both"/>
        <w:rPr>
          <w:sz w:val="24"/>
          <w:szCs w:val="24"/>
        </w:rPr>
      </w:pPr>
      <w:r w:rsidRPr="00A54BB3">
        <w:rPr>
          <w:sz w:val="24"/>
          <w:szCs w:val="24"/>
        </w:rPr>
        <w:t xml:space="preserve">- доля взрослых пациентов с </w:t>
      </w:r>
      <w:r>
        <w:rPr>
          <w:sz w:val="24"/>
          <w:szCs w:val="24"/>
        </w:rPr>
        <w:t>СД</w:t>
      </w:r>
      <w:r w:rsidRPr="00A54BB3">
        <w:rPr>
          <w:sz w:val="24"/>
          <w:szCs w:val="24"/>
        </w:rPr>
        <w:t xml:space="preserve"> 2 типа, получающих инсулинотерапию, прошедших обучение в «Школах для пациентов с сахарным диабетом», в общем числе госпитализированных взрослых пациентов с </w:t>
      </w:r>
      <w:r>
        <w:rPr>
          <w:sz w:val="24"/>
          <w:szCs w:val="24"/>
        </w:rPr>
        <w:t>СД</w:t>
      </w:r>
      <w:r w:rsidRPr="00A54BB3">
        <w:rPr>
          <w:sz w:val="24"/>
          <w:szCs w:val="24"/>
        </w:rPr>
        <w:t xml:space="preserve"> 2 типа, получающих инсулинотерапию.</w:t>
      </w:r>
    </w:p>
    <w:p w14:paraId="1C08AF70" w14:textId="77777777" w:rsidR="0021514F" w:rsidRPr="00AE6CFD" w:rsidRDefault="0021514F" w:rsidP="0021514F">
      <w:pPr>
        <w:rPr>
          <w:sz w:val="24"/>
          <w:szCs w:val="24"/>
        </w:rPr>
      </w:pPr>
    </w:p>
    <w:p w14:paraId="3797D10D" w14:textId="77777777" w:rsidR="00F64225" w:rsidRPr="00F54673" w:rsidRDefault="0089006F" w:rsidP="00F54673">
      <w:pPr>
        <w:pStyle w:val="afa"/>
        <w:jc w:val="left"/>
        <w:rPr>
          <w:sz w:val="24"/>
          <w:szCs w:val="24"/>
        </w:rPr>
      </w:pPr>
      <w:bookmarkStart w:id="17" w:name="_Toc110319023"/>
      <w:r w:rsidRPr="00F54673">
        <w:rPr>
          <w:sz w:val="24"/>
          <w:szCs w:val="24"/>
        </w:rPr>
        <w:t xml:space="preserve">Методологические </w:t>
      </w:r>
      <w:r w:rsidR="00F64225" w:rsidRPr="00F54673">
        <w:rPr>
          <w:sz w:val="24"/>
          <w:szCs w:val="24"/>
        </w:rPr>
        <w:t>основы терапевтического обучени</w:t>
      </w:r>
      <w:r w:rsidR="00743C50" w:rsidRPr="00F54673">
        <w:rPr>
          <w:sz w:val="24"/>
          <w:szCs w:val="24"/>
        </w:rPr>
        <w:t>я</w:t>
      </w:r>
      <w:bookmarkEnd w:id="17"/>
    </w:p>
    <w:p w14:paraId="563BAA93" w14:textId="77777777" w:rsidR="0089006F" w:rsidRPr="0013677B" w:rsidRDefault="0089006F" w:rsidP="009669F0">
      <w:pPr>
        <w:ind w:firstLine="709"/>
        <w:jc w:val="both"/>
        <w:rPr>
          <w:b/>
          <w:sz w:val="24"/>
          <w:szCs w:val="24"/>
        </w:rPr>
      </w:pPr>
      <w:r w:rsidRPr="009669F0">
        <w:rPr>
          <w:color w:val="000000"/>
          <w:sz w:val="24"/>
          <w:szCs w:val="24"/>
        </w:rPr>
        <w:t>Методологическим</w:t>
      </w:r>
      <w:r w:rsidRPr="0013677B">
        <w:rPr>
          <w:sz w:val="24"/>
          <w:szCs w:val="24"/>
        </w:rPr>
        <w:t xml:space="preserve"> базисом обучения являются специально разрабатываемые программы, которые называют структурированными. Это программы, разделенные на учебные единицы, а внутри их – на «учебные шаги» – с четкой регламентацией объема и последовательности изложения, постановкой учебных целей для каждого "шага" и содержащие в себе необходимый набор наглядных материалов и педагогических приемов, направленных на усвоение, повторение и закрепление знаний и навыков.</w:t>
      </w:r>
    </w:p>
    <w:p w14:paraId="4A0BB4D9" w14:textId="77777777" w:rsidR="0089006F" w:rsidRPr="0013677B" w:rsidRDefault="0089006F" w:rsidP="009669F0">
      <w:pPr>
        <w:ind w:firstLine="709"/>
        <w:jc w:val="both"/>
        <w:rPr>
          <w:sz w:val="24"/>
          <w:szCs w:val="24"/>
        </w:rPr>
      </w:pPr>
      <w:r w:rsidRPr="009669F0">
        <w:rPr>
          <w:color w:val="000000"/>
          <w:sz w:val="24"/>
          <w:szCs w:val="24"/>
        </w:rPr>
        <w:t>Структурированные</w:t>
      </w:r>
      <w:r w:rsidRPr="0013677B">
        <w:rPr>
          <w:sz w:val="24"/>
          <w:szCs w:val="24"/>
        </w:rPr>
        <w:t xml:space="preserve"> программы разрабатываются коллективом специалистов (эндокринологов, диетологов, педагогов и психологов) и должны представлять собой универсальные модели, позволяющие адаптацию к условиям конкретного региона или медицинского центра. Однако при этом необходимо свести к минимуму возможность возникновения противоречий с основными принципами ВОЗ. </w:t>
      </w:r>
    </w:p>
    <w:p w14:paraId="3E25D4CE" w14:textId="14564F45" w:rsidR="0089006F" w:rsidRPr="0013677B" w:rsidRDefault="0089006F" w:rsidP="009669F0">
      <w:pPr>
        <w:ind w:firstLine="709"/>
        <w:jc w:val="both"/>
        <w:rPr>
          <w:sz w:val="24"/>
          <w:szCs w:val="24"/>
        </w:rPr>
      </w:pPr>
      <w:r w:rsidRPr="009669F0">
        <w:rPr>
          <w:color w:val="000000"/>
          <w:sz w:val="24"/>
          <w:szCs w:val="24"/>
        </w:rPr>
        <w:t>Обучающие</w:t>
      </w:r>
      <w:r w:rsidRPr="0013677B">
        <w:rPr>
          <w:sz w:val="24"/>
          <w:szCs w:val="24"/>
        </w:rPr>
        <w:t xml:space="preserve"> программы должны быть адресованы определенному контингенту </w:t>
      </w:r>
      <w:r w:rsidR="00E05496">
        <w:rPr>
          <w:sz w:val="24"/>
          <w:szCs w:val="24"/>
        </w:rPr>
        <w:t>пациентов</w:t>
      </w:r>
      <w:r w:rsidRPr="0013677B">
        <w:rPr>
          <w:sz w:val="24"/>
          <w:szCs w:val="24"/>
        </w:rPr>
        <w:t xml:space="preserve">. Программы обучения при </w:t>
      </w:r>
      <w:r w:rsidR="00093FD3">
        <w:rPr>
          <w:sz w:val="24"/>
          <w:szCs w:val="24"/>
        </w:rPr>
        <w:t>СД</w:t>
      </w:r>
      <w:r w:rsidRPr="0013677B">
        <w:rPr>
          <w:sz w:val="24"/>
          <w:szCs w:val="24"/>
        </w:rPr>
        <w:t xml:space="preserve"> 1 и 2 типа существенно различаются. Обучать </w:t>
      </w:r>
      <w:r w:rsidR="00E05496">
        <w:rPr>
          <w:sz w:val="24"/>
          <w:szCs w:val="24"/>
        </w:rPr>
        <w:t>пациентов с</w:t>
      </w:r>
      <w:r w:rsidRPr="0013677B">
        <w:rPr>
          <w:sz w:val="24"/>
          <w:szCs w:val="24"/>
        </w:rPr>
        <w:t xml:space="preserve"> разными типами </w:t>
      </w:r>
      <w:r w:rsidR="00093FD3">
        <w:rPr>
          <w:sz w:val="24"/>
          <w:szCs w:val="24"/>
        </w:rPr>
        <w:t>СД</w:t>
      </w:r>
      <w:r w:rsidRPr="0013677B">
        <w:rPr>
          <w:sz w:val="24"/>
          <w:szCs w:val="24"/>
        </w:rPr>
        <w:t xml:space="preserve"> совместно недопустимо. Особые вариа</w:t>
      </w:r>
      <w:r w:rsidR="00093FD3">
        <w:rPr>
          <w:sz w:val="24"/>
          <w:szCs w:val="24"/>
        </w:rPr>
        <w:t>нты программ созданы для пациентов с</w:t>
      </w:r>
      <w:r w:rsidRPr="0013677B">
        <w:rPr>
          <w:sz w:val="24"/>
          <w:szCs w:val="24"/>
        </w:rPr>
        <w:t xml:space="preserve"> </w:t>
      </w:r>
      <w:r w:rsidR="00093FD3">
        <w:rPr>
          <w:sz w:val="24"/>
          <w:szCs w:val="24"/>
        </w:rPr>
        <w:t>СД</w:t>
      </w:r>
      <w:r w:rsidRPr="0013677B">
        <w:rPr>
          <w:sz w:val="24"/>
          <w:szCs w:val="24"/>
        </w:rPr>
        <w:t xml:space="preserve"> 2 типа на инсулинотерапии и с сопутствующей артериальной гиперт</w:t>
      </w:r>
      <w:r w:rsidR="00D4528C">
        <w:rPr>
          <w:sz w:val="24"/>
          <w:szCs w:val="24"/>
        </w:rPr>
        <w:t>е</w:t>
      </w:r>
      <w:r w:rsidRPr="0013677B">
        <w:rPr>
          <w:sz w:val="24"/>
          <w:szCs w:val="24"/>
        </w:rPr>
        <w:t>н</w:t>
      </w:r>
      <w:r w:rsidR="00D4528C">
        <w:rPr>
          <w:sz w:val="24"/>
          <w:szCs w:val="24"/>
        </w:rPr>
        <w:t>з</w:t>
      </w:r>
      <w:r w:rsidRPr="0013677B">
        <w:rPr>
          <w:sz w:val="24"/>
          <w:szCs w:val="24"/>
        </w:rPr>
        <w:t>ией. По спец</w:t>
      </w:r>
      <w:r w:rsidR="00E05496">
        <w:rPr>
          <w:sz w:val="24"/>
          <w:szCs w:val="24"/>
        </w:rPr>
        <w:t>иальной программе обучают детей с</w:t>
      </w:r>
      <w:r w:rsidRPr="0013677B">
        <w:rPr>
          <w:sz w:val="24"/>
          <w:szCs w:val="24"/>
        </w:rPr>
        <w:t xml:space="preserve"> </w:t>
      </w:r>
      <w:r w:rsidR="00093FD3">
        <w:rPr>
          <w:sz w:val="24"/>
          <w:szCs w:val="24"/>
        </w:rPr>
        <w:t>СД</w:t>
      </w:r>
      <w:r w:rsidRPr="0013677B">
        <w:rPr>
          <w:sz w:val="24"/>
          <w:szCs w:val="24"/>
        </w:rPr>
        <w:t xml:space="preserve"> и их родителей.      </w:t>
      </w:r>
    </w:p>
    <w:p w14:paraId="4C61B2DC" w14:textId="0DEA1A1F" w:rsidR="0089006F" w:rsidRPr="0013677B" w:rsidRDefault="0089006F" w:rsidP="009669F0">
      <w:pPr>
        <w:ind w:firstLine="709"/>
        <w:jc w:val="both"/>
        <w:rPr>
          <w:sz w:val="24"/>
          <w:szCs w:val="24"/>
        </w:rPr>
      </w:pPr>
      <w:r w:rsidRPr="009669F0">
        <w:rPr>
          <w:color w:val="000000"/>
          <w:sz w:val="24"/>
          <w:szCs w:val="24"/>
        </w:rPr>
        <w:t>Направленность</w:t>
      </w:r>
      <w:r w:rsidRPr="0013677B">
        <w:rPr>
          <w:sz w:val="24"/>
          <w:szCs w:val="24"/>
        </w:rPr>
        <w:t xml:space="preserve"> программы обучения должна быть строго пра</w:t>
      </w:r>
      <w:r w:rsidR="00D4528C">
        <w:rPr>
          <w:sz w:val="24"/>
          <w:szCs w:val="24"/>
        </w:rPr>
        <w:t>ктической, отвечающей принципу «</w:t>
      </w:r>
      <w:r w:rsidRPr="0013677B">
        <w:rPr>
          <w:sz w:val="24"/>
          <w:szCs w:val="24"/>
        </w:rPr>
        <w:t>разумной достаточности</w:t>
      </w:r>
      <w:r w:rsidR="00D4528C">
        <w:rPr>
          <w:sz w:val="24"/>
          <w:szCs w:val="24"/>
        </w:rPr>
        <w:t>»</w:t>
      </w:r>
      <w:r w:rsidRPr="0013677B">
        <w:rPr>
          <w:sz w:val="24"/>
          <w:szCs w:val="24"/>
        </w:rPr>
        <w:t xml:space="preserve">. Не рекомендуется углубляться в детали </w:t>
      </w:r>
      <w:r w:rsidRPr="0013677B">
        <w:rPr>
          <w:sz w:val="24"/>
          <w:szCs w:val="24"/>
        </w:rPr>
        <w:lastRenderedPageBreak/>
        <w:t xml:space="preserve">биохимии, патогенеза </w:t>
      </w:r>
      <w:r w:rsidR="00093FD3">
        <w:rPr>
          <w:sz w:val="24"/>
          <w:szCs w:val="24"/>
        </w:rPr>
        <w:t>СД</w:t>
      </w:r>
      <w:r w:rsidRPr="0013677B">
        <w:rPr>
          <w:sz w:val="24"/>
          <w:szCs w:val="24"/>
        </w:rPr>
        <w:t xml:space="preserve">, медицинскую терминологию; их затрагивают лишь в той мере, в какой они непосредственно связаны с лечением. </w:t>
      </w:r>
    </w:p>
    <w:p w14:paraId="5B177B76" w14:textId="77777777" w:rsidR="0089006F" w:rsidRPr="0013677B" w:rsidRDefault="0089006F" w:rsidP="009669F0">
      <w:pPr>
        <w:ind w:firstLine="709"/>
        <w:jc w:val="both"/>
        <w:rPr>
          <w:sz w:val="24"/>
          <w:szCs w:val="24"/>
        </w:rPr>
      </w:pPr>
      <w:r w:rsidRPr="009669F0">
        <w:rPr>
          <w:color w:val="000000"/>
          <w:sz w:val="24"/>
          <w:szCs w:val="24"/>
        </w:rPr>
        <w:t>Программа</w:t>
      </w:r>
      <w:r w:rsidRPr="0013677B">
        <w:rPr>
          <w:sz w:val="24"/>
          <w:szCs w:val="24"/>
        </w:rPr>
        <w:t xml:space="preserve"> подразумевает универсальность и ориентацию на некий «средний уровень». Она должна содержать необходимый минимум информации, но при этом предусматри</w:t>
      </w:r>
      <w:r w:rsidR="00E05496">
        <w:rPr>
          <w:sz w:val="24"/>
          <w:szCs w:val="24"/>
        </w:rPr>
        <w:t>вается возможность для каждого пациента</w:t>
      </w:r>
      <w:r w:rsidRPr="0013677B">
        <w:rPr>
          <w:sz w:val="24"/>
          <w:szCs w:val="24"/>
        </w:rPr>
        <w:t xml:space="preserve"> получить дополнительные сведения, овладеть какими-либо навыками (например, использованием глюкометра), даже если они не входят в структуру программы. </w:t>
      </w:r>
    </w:p>
    <w:p w14:paraId="2EE83A08" w14:textId="77777777" w:rsidR="0089006F" w:rsidRPr="0013677B" w:rsidRDefault="0089006F" w:rsidP="009669F0">
      <w:pPr>
        <w:ind w:firstLine="709"/>
        <w:jc w:val="both"/>
        <w:rPr>
          <w:sz w:val="24"/>
          <w:szCs w:val="24"/>
        </w:rPr>
      </w:pPr>
      <w:r w:rsidRPr="0013677B">
        <w:rPr>
          <w:sz w:val="24"/>
          <w:szCs w:val="24"/>
        </w:rPr>
        <w:t xml:space="preserve">В отличие от лекций, занятия с </w:t>
      </w:r>
      <w:r w:rsidR="00E05496">
        <w:rPr>
          <w:sz w:val="24"/>
          <w:szCs w:val="24"/>
        </w:rPr>
        <w:t>пациентами</w:t>
      </w:r>
      <w:r w:rsidRPr="0013677B">
        <w:rPr>
          <w:sz w:val="24"/>
          <w:szCs w:val="24"/>
        </w:rPr>
        <w:t xml:space="preserve"> имеют форму беседы, то есть </w:t>
      </w:r>
      <w:r w:rsidR="00E05496">
        <w:rPr>
          <w:sz w:val="24"/>
          <w:szCs w:val="24"/>
        </w:rPr>
        <w:t>пациент</w:t>
      </w:r>
      <w:r w:rsidRPr="0013677B">
        <w:rPr>
          <w:sz w:val="24"/>
          <w:szCs w:val="24"/>
        </w:rPr>
        <w:t xml:space="preserve"> не только может задать вопросы и получить на них ответы, но и участвовать в дискуссиях, свободно выражая свое, пусть нестандартное мнение. Несмотря на то, что процесс обучения </w:t>
      </w:r>
      <w:r w:rsidR="00093FD3">
        <w:rPr>
          <w:sz w:val="24"/>
          <w:szCs w:val="24"/>
        </w:rPr>
        <w:t>пациентов с СД</w:t>
      </w:r>
      <w:r w:rsidRPr="0013677B">
        <w:rPr>
          <w:sz w:val="24"/>
          <w:szCs w:val="24"/>
        </w:rPr>
        <w:t xml:space="preserve"> часто называют «школой», нельзя понимать его в банальном смысле этого слова, так же</w:t>
      </w:r>
      <w:r w:rsidR="009669F0">
        <w:rPr>
          <w:sz w:val="24"/>
          <w:szCs w:val="24"/>
        </w:rPr>
        <w:t>,</w:t>
      </w:r>
      <w:r w:rsidRPr="0013677B">
        <w:rPr>
          <w:sz w:val="24"/>
          <w:szCs w:val="24"/>
        </w:rPr>
        <w:t xml:space="preserve"> как и в качестве варианта «санитарно-просветительной работы».</w:t>
      </w:r>
    </w:p>
    <w:p w14:paraId="1E07086B" w14:textId="1B2B38E9" w:rsidR="00743C50" w:rsidRPr="0013677B" w:rsidRDefault="00743C50" w:rsidP="009669F0">
      <w:pPr>
        <w:ind w:firstLine="709"/>
        <w:jc w:val="both"/>
        <w:rPr>
          <w:sz w:val="24"/>
          <w:szCs w:val="24"/>
        </w:rPr>
      </w:pPr>
      <w:r w:rsidRPr="0013677B">
        <w:rPr>
          <w:sz w:val="24"/>
          <w:szCs w:val="24"/>
        </w:rPr>
        <w:t xml:space="preserve">Примеры некоторых структурированных программ обучения для «Школ </w:t>
      </w:r>
      <w:r w:rsidR="00AD29F7">
        <w:rPr>
          <w:sz w:val="24"/>
          <w:szCs w:val="24"/>
        </w:rPr>
        <w:t xml:space="preserve">для </w:t>
      </w:r>
      <w:r w:rsidRPr="0013677B">
        <w:rPr>
          <w:sz w:val="24"/>
          <w:szCs w:val="24"/>
        </w:rPr>
        <w:t>пациентов с сахарным диабетом» приведены в разделе «</w:t>
      </w:r>
      <w:r w:rsidR="006D08E0" w:rsidRPr="006D08E0">
        <w:rPr>
          <w:color w:val="000000"/>
          <w:sz w:val="24"/>
          <w:szCs w:val="24"/>
        </w:rPr>
        <w:t>Структурированные программы обучения пациентов с сахарным диабетом</w:t>
      </w:r>
      <w:r w:rsidRPr="0013677B">
        <w:rPr>
          <w:sz w:val="24"/>
          <w:szCs w:val="24"/>
        </w:rPr>
        <w:t>».</w:t>
      </w:r>
    </w:p>
    <w:p w14:paraId="0EDABD9A" w14:textId="77777777" w:rsidR="0089006F" w:rsidRPr="0013677B" w:rsidRDefault="0089006F" w:rsidP="00B31D3F">
      <w:pPr>
        <w:jc w:val="center"/>
        <w:rPr>
          <w:b/>
          <w:sz w:val="24"/>
          <w:szCs w:val="24"/>
        </w:rPr>
      </w:pPr>
    </w:p>
    <w:p w14:paraId="78A8706B" w14:textId="77777777" w:rsidR="0089006F" w:rsidRPr="00F54673" w:rsidRDefault="0089006F" w:rsidP="00F54673">
      <w:pPr>
        <w:pStyle w:val="afa"/>
        <w:jc w:val="left"/>
        <w:rPr>
          <w:sz w:val="24"/>
          <w:szCs w:val="24"/>
        </w:rPr>
      </w:pPr>
      <w:bookmarkStart w:id="18" w:name="_Toc110319024"/>
      <w:r w:rsidRPr="00F54673">
        <w:rPr>
          <w:sz w:val="24"/>
          <w:szCs w:val="24"/>
        </w:rPr>
        <w:t>М</w:t>
      </w:r>
      <w:r w:rsidR="009669F0" w:rsidRPr="00F54673">
        <w:rPr>
          <w:sz w:val="24"/>
          <w:szCs w:val="24"/>
        </w:rPr>
        <w:t>одели обучения</w:t>
      </w:r>
      <w:r w:rsidR="00345FFD" w:rsidRPr="00F54673">
        <w:rPr>
          <w:sz w:val="24"/>
          <w:szCs w:val="24"/>
        </w:rPr>
        <w:t xml:space="preserve"> пациентов с сахарным диабетом</w:t>
      </w:r>
      <w:bookmarkEnd w:id="18"/>
    </w:p>
    <w:p w14:paraId="70EDB0E7" w14:textId="11C8EC5C" w:rsidR="0089006F" w:rsidRPr="0013677B" w:rsidRDefault="0089006F" w:rsidP="009669F0">
      <w:pPr>
        <w:ind w:firstLine="709"/>
        <w:jc w:val="both"/>
        <w:rPr>
          <w:sz w:val="24"/>
          <w:szCs w:val="24"/>
        </w:rPr>
      </w:pPr>
      <w:r w:rsidRPr="0013677B">
        <w:rPr>
          <w:sz w:val="24"/>
          <w:szCs w:val="24"/>
        </w:rPr>
        <w:t xml:space="preserve">Обучение </w:t>
      </w:r>
      <w:r w:rsidR="00093FD3">
        <w:rPr>
          <w:sz w:val="24"/>
          <w:szCs w:val="24"/>
        </w:rPr>
        <w:t>пациентов с СД</w:t>
      </w:r>
      <w:r w:rsidR="00794398" w:rsidRPr="0013677B">
        <w:rPr>
          <w:sz w:val="24"/>
          <w:szCs w:val="24"/>
        </w:rPr>
        <w:t xml:space="preserve"> </w:t>
      </w:r>
      <w:r w:rsidRPr="0013677B">
        <w:rPr>
          <w:sz w:val="24"/>
          <w:szCs w:val="24"/>
        </w:rPr>
        <w:t>может проводиться на основе различных моделей: групповой и индивидуальной, амбулаторной и стационар</w:t>
      </w:r>
      <w:r w:rsidR="00794398" w:rsidRPr="0013677B">
        <w:rPr>
          <w:sz w:val="24"/>
          <w:szCs w:val="24"/>
        </w:rPr>
        <w:t>н</w:t>
      </w:r>
      <w:r w:rsidRPr="0013677B">
        <w:rPr>
          <w:sz w:val="24"/>
          <w:szCs w:val="24"/>
        </w:rPr>
        <w:t xml:space="preserve">ой. Выбор конкретной модели зависит от имеющихся в данном медицинском учреждении условий (поликлиника, отделение больницы, специализированный </w:t>
      </w:r>
      <w:r w:rsidR="008946E5">
        <w:rPr>
          <w:sz w:val="24"/>
          <w:szCs w:val="24"/>
        </w:rPr>
        <w:t>эндокринологический</w:t>
      </w:r>
      <w:r w:rsidR="008946E5" w:rsidRPr="0013677B">
        <w:rPr>
          <w:sz w:val="24"/>
          <w:szCs w:val="24"/>
        </w:rPr>
        <w:t xml:space="preserve"> центр</w:t>
      </w:r>
      <w:r w:rsidR="008946E5">
        <w:rPr>
          <w:sz w:val="24"/>
          <w:szCs w:val="24"/>
        </w:rPr>
        <w:t xml:space="preserve"> (диспансер)</w:t>
      </w:r>
      <w:r w:rsidRPr="0013677B">
        <w:rPr>
          <w:sz w:val="24"/>
          <w:szCs w:val="24"/>
        </w:rPr>
        <w:t xml:space="preserve">). </w:t>
      </w:r>
    </w:p>
    <w:p w14:paraId="69A88DD1" w14:textId="77777777" w:rsidR="0089006F" w:rsidRPr="0013677B" w:rsidRDefault="0089006F" w:rsidP="009669F0">
      <w:pPr>
        <w:ind w:firstLine="709"/>
        <w:jc w:val="both"/>
        <w:rPr>
          <w:sz w:val="24"/>
          <w:szCs w:val="24"/>
        </w:rPr>
      </w:pPr>
      <w:r w:rsidRPr="0013677B">
        <w:rPr>
          <w:sz w:val="24"/>
          <w:szCs w:val="24"/>
        </w:rPr>
        <w:t xml:space="preserve">Амбулаторное обучение является гибкой системой, позволяющей создать графики обучения, удобные как для учреждения, так и для любых категорий </w:t>
      </w:r>
      <w:r w:rsidR="00093FD3">
        <w:rPr>
          <w:sz w:val="24"/>
          <w:szCs w:val="24"/>
        </w:rPr>
        <w:t>пациентов.</w:t>
      </w:r>
      <w:r w:rsidRPr="0013677B">
        <w:rPr>
          <w:sz w:val="24"/>
          <w:szCs w:val="24"/>
        </w:rPr>
        <w:t xml:space="preserve"> Например, при </w:t>
      </w:r>
      <w:r w:rsidR="00093FD3">
        <w:rPr>
          <w:sz w:val="24"/>
          <w:szCs w:val="24"/>
        </w:rPr>
        <w:t>СД</w:t>
      </w:r>
      <w:r w:rsidRPr="0013677B">
        <w:rPr>
          <w:sz w:val="24"/>
          <w:szCs w:val="24"/>
        </w:rPr>
        <w:t xml:space="preserve"> 2 типа с избыточной массой тела предпочтительна именно амбулаторная модель, т.к. в этом случае пациент не изолируется от повседневной жизни, и уже на протяжении цикла обучения вносит изменения в структуру питания, режим двигательной активности и т.д. Амбулаторный цикл обучения может быть более продолжительным, чем стационарный, благодаря чему уже в его пределах возможно улучшение клинических и метаболических показателей. Такой положительный опыт подкрепляет мотивацию </w:t>
      </w:r>
      <w:r w:rsidR="00093FD3">
        <w:rPr>
          <w:sz w:val="24"/>
          <w:szCs w:val="24"/>
        </w:rPr>
        <w:t>пациента</w:t>
      </w:r>
      <w:r w:rsidRPr="0013677B">
        <w:rPr>
          <w:sz w:val="24"/>
          <w:szCs w:val="24"/>
        </w:rPr>
        <w:t xml:space="preserve"> на контроль и лечение </w:t>
      </w:r>
      <w:r w:rsidR="00093FD3">
        <w:rPr>
          <w:sz w:val="24"/>
          <w:szCs w:val="24"/>
        </w:rPr>
        <w:t>СД</w:t>
      </w:r>
      <w:r w:rsidRPr="0013677B">
        <w:rPr>
          <w:sz w:val="24"/>
          <w:szCs w:val="24"/>
        </w:rPr>
        <w:t>. Преимуществом амбулаторного обучения также является меньшая по сравнению со стационарным стоимость, что связано с исключением затрат на госпитализацию. Наиболее удобной является амбулаторная форма проведения цикла на базе дневного стационара с интервалами между занятиями в 1 неделю.</w:t>
      </w:r>
    </w:p>
    <w:p w14:paraId="02558D88" w14:textId="77777777" w:rsidR="0089006F" w:rsidRPr="0013677B" w:rsidRDefault="0089006F" w:rsidP="00B31D3F">
      <w:pPr>
        <w:ind w:firstLine="720"/>
        <w:jc w:val="both"/>
        <w:rPr>
          <w:sz w:val="24"/>
          <w:szCs w:val="24"/>
        </w:rPr>
      </w:pPr>
      <w:r w:rsidRPr="0013677B">
        <w:rPr>
          <w:b/>
          <w:i/>
          <w:sz w:val="24"/>
          <w:szCs w:val="24"/>
        </w:rPr>
        <w:t>Групповое обучение</w:t>
      </w:r>
      <w:r w:rsidRPr="0013677B">
        <w:rPr>
          <w:sz w:val="24"/>
          <w:szCs w:val="24"/>
        </w:rPr>
        <w:t xml:space="preserve"> не должно проводиться в ущерб индивидуальной работе с </w:t>
      </w:r>
      <w:r w:rsidR="00E05496">
        <w:rPr>
          <w:sz w:val="24"/>
          <w:szCs w:val="24"/>
        </w:rPr>
        <w:t>пациентами</w:t>
      </w:r>
      <w:r w:rsidRPr="0013677B">
        <w:rPr>
          <w:sz w:val="24"/>
          <w:szCs w:val="24"/>
        </w:rPr>
        <w:t xml:space="preserve">, в связи с чем не следует формировать большие группы. Оптимальное количество </w:t>
      </w:r>
      <w:r w:rsidR="00E05496">
        <w:rPr>
          <w:sz w:val="24"/>
          <w:szCs w:val="24"/>
        </w:rPr>
        <w:t>пациентов</w:t>
      </w:r>
      <w:r w:rsidRPr="0013677B">
        <w:rPr>
          <w:sz w:val="24"/>
          <w:szCs w:val="24"/>
        </w:rPr>
        <w:t xml:space="preserve"> в группе – 5-7 человек</w:t>
      </w:r>
      <w:r w:rsidR="009669F0">
        <w:rPr>
          <w:sz w:val="24"/>
          <w:szCs w:val="24"/>
        </w:rPr>
        <w:t xml:space="preserve"> с </w:t>
      </w:r>
      <w:r w:rsidR="00093FD3">
        <w:rPr>
          <w:sz w:val="24"/>
          <w:szCs w:val="24"/>
        </w:rPr>
        <w:t>СД</w:t>
      </w:r>
      <w:r w:rsidR="009669F0" w:rsidRPr="0013677B">
        <w:rPr>
          <w:sz w:val="24"/>
          <w:szCs w:val="24"/>
        </w:rPr>
        <w:t xml:space="preserve"> 2 типа и не более, чем 10 - с </w:t>
      </w:r>
      <w:r w:rsidR="00093FD3">
        <w:rPr>
          <w:sz w:val="24"/>
          <w:szCs w:val="24"/>
        </w:rPr>
        <w:t>СД</w:t>
      </w:r>
      <w:r w:rsidR="009669F0" w:rsidRPr="0013677B">
        <w:rPr>
          <w:sz w:val="24"/>
          <w:szCs w:val="24"/>
        </w:rPr>
        <w:t xml:space="preserve"> 1 типа</w:t>
      </w:r>
      <w:r w:rsidRPr="0013677B">
        <w:rPr>
          <w:sz w:val="24"/>
          <w:szCs w:val="24"/>
        </w:rPr>
        <w:t xml:space="preserve">. Кроме того, время для индивидуальной работы с </w:t>
      </w:r>
      <w:r w:rsidR="00093FD3">
        <w:rPr>
          <w:sz w:val="24"/>
          <w:szCs w:val="24"/>
        </w:rPr>
        <w:t xml:space="preserve">пациентами </w:t>
      </w:r>
      <w:r w:rsidRPr="0013677B">
        <w:rPr>
          <w:sz w:val="24"/>
          <w:szCs w:val="24"/>
        </w:rPr>
        <w:t xml:space="preserve">должно быть заранее учтено при составлении плана занятий.          </w:t>
      </w:r>
    </w:p>
    <w:p w14:paraId="27233E86" w14:textId="77777777" w:rsidR="0089006F" w:rsidRPr="0013677B" w:rsidRDefault="0089006F" w:rsidP="00B31D3F">
      <w:pPr>
        <w:jc w:val="both"/>
        <w:rPr>
          <w:sz w:val="24"/>
          <w:szCs w:val="24"/>
        </w:rPr>
      </w:pPr>
      <w:r w:rsidRPr="0013677B">
        <w:rPr>
          <w:sz w:val="24"/>
          <w:szCs w:val="24"/>
        </w:rPr>
        <w:t xml:space="preserve">          </w:t>
      </w:r>
      <w:r w:rsidRPr="0013677B">
        <w:rPr>
          <w:b/>
          <w:i/>
          <w:sz w:val="24"/>
          <w:szCs w:val="24"/>
        </w:rPr>
        <w:t>Индивидуальное обучение</w:t>
      </w:r>
      <w:r w:rsidR="00093FD3">
        <w:rPr>
          <w:sz w:val="24"/>
          <w:szCs w:val="24"/>
        </w:rPr>
        <w:t xml:space="preserve"> показано пациентам</w:t>
      </w:r>
      <w:r w:rsidRPr="0013677B">
        <w:rPr>
          <w:sz w:val="24"/>
          <w:szCs w:val="24"/>
        </w:rPr>
        <w:t xml:space="preserve"> с выраженными осложнениями </w:t>
      </w:r>
      <w:r w:rsidR="00093FD3">
        <w:rPr>
          <w:sz w:val="24"/>
          <w:szCs w:val="24"/>
        </w:rPr>
        <w:t>СД</w:t>
      </w:r>
      <w:r w:rsidRPr="0013677B">
        <w:rPr>
          <w:sz w:val="24"/>
          <w:szCs w:val="24"/>
        </w:rPr>
        <w:t xml:space="preserve"> и тяжелыми сопутствующими заболеваниями. Ограничения, накладываемые нарушениями со стороны пораженных органов (ухудшение зрения, почечная недостаточность, проявления атеросклероза), возрастающая зависимость от окружающих в результате инвалидизации, затрудняющей проведение самоконтроля, приготовление пищи в соответствии с диетой, — все это ставит таких </w:t>
      </w:r>
      <w:r w:rsidR="00E05496">
        <w:rPr>
          <w:sz w:val="24"/>
          <w:szCs w:val="24"/>
        </w:rPr>
        <w:t>пациентов</w:t>
      </w:r>
      <w:r w:rsidRPr="0013677B">
        <w:rPr>
          <w:sz w:val="24"/>
          <w:szCs w:val="24"/>
        </w:rPr>
        <w:t xml:space="preserve"> в особое положение. Обучение их должно проводиться с учетом перечисленных трудностей, причем очень желательно – совместно с родственниками.</w:t>
      </w:r>
    </w:p>
    <w:p w14:paraId="0E22634A" w14:textId="77777777" w:rsidR="0089006F" w:rsidRPr="0013677B" w:rsidRDefault="0089006F" w:rsidP="00B31D3F">
      <w:pPr>
        <w:ind w:firstLine="720"/>
        <w:jc w:val="both"/>
        <w:rPr>
          <w:sz w:val="24"/>
          <w:szCs w:val="24"/>
        </w:rPr>
      </w:pPr>
      <w:r w:rsidRPr="0013677B">
        <w:rPr>
          <w:sz w:val="24"/>
          <w:szCs w:val="24"/>
        </w:rPr>
        <w:t xml:space="preserve">Кроме </w:t>
      </w:r>
      <w:r w:rsidR="00093FD3">
        <w:rPr>
          <w:sz w:val="24"/>
          <w:szCs w:val="24"/>
        </w:rPr>
        <w:t>пациентов</w:t>
      </w:r>
      <w:r w:rsidRPr="0013677B">
        <w:rPr>
          <w:sz w:val="24"/>
          <w:szCs w:val="24"/>
        </w:rPr>
        <w:t xml:space="preserve"> с выраженными осложнениями </w:t>
      </w:r>
      <w:r w:rsidR="00093FD3">
        <w:rPr>
          <w:sz w:val="24"/>
          <w:szCs w:val="24"/>
        </w:rPr>
        <w:t>СД</w:t>
      </w:r>
      <w:r w:rsidRPr="0013677B">
        <w:rPr>
          <w:sz w:val="24"/>
          <w:szCs w:val="24"/>
        </w:rPr>
        <w:t xml:space="preserve">, индивидуальное обучение предпочтительно для </w:t>
      </w:r>
      <w:r w:rsidR="00093FD3">
        <w:rPr>
          <w:sz w:val="24"/>
          <w:szCs w:val="24"/>
        </w:rPr>
        <w:t>пациентов</w:t>
      </w:r>
      <w:r w:rsidRPr="0013677B">
        <w:rPr>
          <w:sz w:val="24"/>
          <w:szCs w:val="24"/>
        </w:rPr>
        <w:t xml:space="preserve"> с впервые выявленным </w:t>
      </w:r>
      <w:r w:rsidR="00093FD3">
        <w:rPr>
          <w:sz w:val="24"/>
          <w:szCs w:val="24"/>
        </w:rPr>
        <w:t>СД</w:t>
      </w:r>
      <w:r w:rsidRPr="0013677B">
        <w:rPr>
          <w:sz w:val="24"/>
          <w:szCs w:val="24"/>
        </w:rPr>
        <w:t xml:space="preserve"> и при беременности.</w:t>
      </w:r>
    </w:p>
    <w:p w14:paraId="5847D8BC" w14:textId="77777777" w:rsidR="0089006F" w:rsidRPr="0013677B" w:rsidRDefault="0089006F" w:rsidP="009669F0">
      <w:pPr>
        <w:ind w:firstLine="720"/>
        <w:jc w:val="both"/>
        <w:rPr>
          <w:sz w:val="24"/>
          <w:szCs w:val="24"/>
        </w:rPr>
      </w:pPr>
      <w:r w:rsidRPr="0013677B">
        <w:rPr>
          <w:sz w:val="24"/>
          <w:szCs w:val="24"/>
        </w:rPr>
        <w:t xml:space="preserve">Следует отметить, что важнейшим преимуществом группового обучения является благоприятная эмоциональная атмосфера, которая помогает </w:t>
      </w:r>
      <w:r w:rsidR="00E05496">
        <w:rPr>
          <w:sz w:val="24"/>
          <w:szCs w:val="24"/>
        </w:rPr>
        <w:t>пациентам</w:t>
      </w:r>
      <w:r w:rsidRPr="0013677B">
        <w:rPr>
          <w:sz w:val="24"/>
          <w:szCs w:val="24"/>
        </w:rPr>
        <w:t xml:space="preserve"> воспринять болезнь в нужном свете, уменьшает чувство одиночества. </w:t>
      </w:r>
      <w:r w:rsidR="00E05496">
        <w:rPr>
          <w:sz w:val="24"/>
          <w:szCs w:val="24"/>
        </w:rPr>
        <w:t>Пациенты</w:t>
      </w:r>
      <w:r w:rsidRPr="0013677B">
        <w:rPr>
          <w:sz w:val="24"/>
          <w:szCs w:val="24"/>
        </w:rPr>
        <w:t xml:space="preserve"> в группе имеют возможность </w:t>
      </w:r>
      <w:r w:rsidRPr="0013677B">
        <w:rPr>
          <w:sz w:val="24"/>
          <w:szCs w:val="24"/>
        </w:rPr>
        <w:lastRenderedPageBreak/>
        <w:t xml:space="preserve">обменяться опытом, получить поддержку не только обучающего, но и друг друга, наблюдать положительную динамику в течении заболевания на примере других </w:t>
      </w:r>
      <w:r w:rsidR="00E05496">
        <w:rPr>
          <w:sz w:val="24"/>
          <w:szCs w:val="24"/>
        </w:rPr>
        <w:t>пациентов</w:t>
      </w:r>
      <w:r w:rsidRPr="0013677B">
        <w:rPr>
          <w:sz w:val="24"/>
          <w:szCs w:val="24"/>
        </w:rPr>
        <w:t xml:space="preserve">.          </w:t>
      </w:r>
    </w:p>
    <w:p w14:paraId="57528FBE" w14:textId="77777777" w:rsidR="0089006F" w:rsidRPr="0013677B" w:rsidRDefault="0089006F" w:rsidP="009669F0">
      <w:pPr>
        <w:ind w:firstLine="720"/>
        <w:jc w:val="both"/>
        <w:rPr>
          <w:sz w:val="24"/>
          <w:szCs w:val="24"/>
        </w:rPr>
      </w:pPr>
      <w:r w:rsidRPr="0013677B">
        <w:rPr>
          <w:sz w:val="24"/>
          <w:szCs w:val="24"/>
        </w:rPr>
        <w:t xml:space="preserve">Особую проблему представляет процесс </w:t>
      </w:r>
      <w:r w:rsidRPr="0013677B">
        <w:rPr>
          <w:b/>
          <w:i/>
          <w:sz w:val="24"/>
          <w:szCs w:val="24"/>
        </w:rPr>
        <w:t>формирования группы</w:t>
      </w:r>
      <w:r w:rsidRPr="0013677B">
        <w:rPr>
          <w:sz w:val="24"/>
          <w:szCs w:val="24"/>
        </w:rPr>
        <w:t xml:space="preserve">. При анализе системы обучения </w:t>
      </w:r>
      <w:r w:rsidR="00093FD3">
        <w:rPr>
          <w:sz w:val="24"/>
          <w:szCs w:val="24"/>
        </w:rPr>
        <w:t>пациентов с СД</w:t>
      </w:r>
      <w:r w:rsidRPr="0013677B">
        <w:rPr>
          <w:sz w:val="24"/>
          <w:szCs w:val="24"/>
        </w:rPr>
        <w:t xml:space="preserve"> психологами в качестве типичных проблем было отмечено отсутствие четких критериев для включения, или, напротив, не включения </w:t>
      </w:r>
      <w:r w:rsidR="003A77C6">
        <w:rPr>
          <w:sz w:val="24"/>
          <w:szCs w:val="24"/>
        </w:rPr>
        <w:t>пациентов</w:t>
      </w:r>
      <w:r w:rsidRPr="0013677B">
        <w:rPr>
          <w:sz w:val="24"/>
          <w:szCs w:val="24"/>
        </w:rPr>
        <w:t xml:space="preserve"> в группу, что создает в дальнейшем сложности в групповой работе. Эти сложности могут касаться как собственно </w:t>
      </w:r>
      <w:r w:rsidR="00093FD3">
        <w:rPr>
          <w:sz w:val="24"/>
          <w:szCs w:val="24"/>
        </w:rPr>
        <w:t>СД</w:t>
      </w:r>
      <w:r w:rsidRPr="0013677B">
        <w:rPr>
          <w:sz w:val="24"/>
          <w:szCs w:val="24"/>
        </w:rPr>
        <w:t xml:space="preserve"> (например, объединение в одной группе </w:t>
      </w:r>
      <w:r w:rsidR="00093FD3">
        <w:rPr>
          <w:sz w:val="24"/>
          <w:szCs w:val="24"/>
        </w:rPr>
        <w:t>пациентов с СД</w:t>
      </w:r>
      <w:r w:rsidRPr="0013677B">
        <w:rPr>
          <w:sz w:val="24"/>
          <w:szCs w:val="24"/>
        </w:rPr>
        <w:t xml:space="preserve"> 2 типа и пациентов с медленно прогрессирующим </w:t>
      </w:r>
      <w:r w:rsidR="00093FD3">
        <w:rPr>
          <w:sz w:val="24"/>
          <w:szCs w:val="24"/>
        </w:rPr>
        <w:t>СД</w:t>
      </w:r>
      <w:r w:rsidRPr="0013677B">
        <w:rPr>
          <w:sz w:val="24"/>
          <w:szCs w:val="24"/>
        </w:rPr>
        <w:t xml:space="preserve"> 1 типа), так и психологических характеристик пациентов. Примером последнего может служить состояние «шока» и отрицания диагноза некоторыми </w:t>
      </w:r>
      <w:r w:rsidR="00042B83">
        <w:rPr>
          <w:sz w:val="24"/>
          <w:szCs w:val="24"/>
        </w:rPr>
        <w:t xml:space="preserve">пациентами с </w:t>
      </w:r>
      <w:r w:rsidRPr="0013677B">
        <w:rPr>
          <w:sz w:val="24"/>
          <w:szCs w:val="24"/>
        </w:rPr>
        <w:t>впервые выявленным</w:t>
      </w:r>
      <w:r w:rsidR="00042B83">
        <w:rPr>
          <w:sz w:val="24"/>
          <w:szCs w:val="24"/>
        </w:rPr>
        <w:t xml:space="preserve"> СД</w:t>
      </w:r>
      <w:r w:rsidRPr="0013677B">
        <w:rPr>
          <w:sz w:val="24"/>
          <w:szCs w:val="24"/>
        </w:rPr>
        <w:t xml:space="preserve"> 1 типа – обучение в этот период в принципе невозможно. </w:t>
      </w:r>
    </w:p>
    <w:p w14:paraId="156157FF" w14:textId="080C2F61" w:rsidR="0089006F" w:rsidRPr="0013677B" w:rsidRDefault="009669F0" w:rsidP="009669F0">
      <w:pPr>
        <w:ind w:firstLine="720"/>
        <w:jc w:val="both"/>
        <w:rPr>
          <w:sz w:val="24"/>
          <w:szCs w:val="24"/>
        </w:rPr>
      </w:pPr>
      <w:r>
        <w:rPr>
          <w:sz w:val="24"/>
          <w:szCs w:val="24"/>
        </w:rPr>
        <w:t>К</w:t>
      </w:r>
      <w:r w:rsidR="0089006F" w:rsidRPr="0013677B">
        <w:rPr>
          <w:sz w:val="24"/>
          <w:szCs w:val="24"/>
        </w:rPr>
        <w:t xml:space="preserve">роме того, психологи указывают на недостаточную исходную информированность </w:t>
      </w:r>
      <w:r w:rsidR="003A77C6">
        <w:rPr>
          <w:sz w:val="24"/>
          <w:szCs w:val="24"/>
        </w:rPr>
        <w:t>пациентов</w:t>
      </w:r>
      <w:r w:rsidR="0089006F" w:rsidRPr="0013677B">
        <w:rPr>
          <w:sz w:val="24"/>
          <w:szCs w:val="24"/>
        </w:rPr>
        <w:t xml:space="preserve"> о целях и задачах обучения. Иногда, не получив адекватных разъяснений от врача, направившего пациента обучаться в «</w:t>
      </w:r>
      <w:r>
        <w:rPr>
          <w:sz w:val="24"/>
          <w:szCs w:val="24"/>
        </w:rPr>
        <w:t>Ш</w:t>
      </w:r>
      <w:r w:rsidR="0089006F" w:rsidRPr="0013677B">
        <w:rPr>
          <w:sz w:val="24"/>
          <w:szCs w:val="24"/>
        </w:rPr>
        <w:t xml:space="preserve">коле </w:t>
      </w:r>
      <w:r>
        <w:rPr>
          <w:sz w:val="24"/>
          <w:szCs w:val="24"/>
        </w:rPr>
        <w:t xml:space="preserve">для пациентов с сахарным </w:t>
      </w:r>
      <w:r w:rsidR="0089006F" w:rsidRPr="0013677B">
        <w:rPr>
          <w:sz w:val="24"/>
          <w:szCs w:val="24"/>
        </w:rPr>
        <w:t>диабет</w:t>
      </w:r>
      <w:r>
        <w:rPr>
          <w:sz w:val="24"/>
          <w:szCs w:val="24"/>
        </w:rPr>
        <w:t>ом</w:t>
      </w:r>
      <w:r w:rsidR="0089006F" w:rsidRPr="0013677B">
        <w:rPr>
          <w:sz w:val="24"/>
          <w:szCs w:val="24"/>
        </w:rPr>
        <w:t xml:space="preserve">», пациенты ожидают скучных и нравоучительных лекций, навязывания новых ограничений образа жизни. В результате настороженности и инертности задерживается вовлечение пациентов в активную работу, что вынуждает обучающего врача тратить время на дополнительные разъяснения.       </w:t>
      </w:r>
    </w:p>
    <w:p w14:paraId="5279A1A9" w14:textId="19BFAE3C" w:rsidR="0089006F" w:rsidRPr="0013677B" w:rsidRDefault="0089006F" w:rsidP="009669F0">
      <w:pPr>
        <w:ind w:firstLine="720"/>
        <w:jc w:val="both"/>
        <w:rPr>
          <w:sz w:val="24"/>
          <w:szCs w:val="24"/>
        </w:rPr>
      </w:pPr>
      <w:r w:rsidRPr="0013677B">
        <w:rPr>
          <w:sz w:val="24"/>
          <w:szCs w:val="24"/>
        </w:rPr>
        <w:t xml:space="preserve">В качестве возможного пути профилактики указанных проблем предлагается введение этапа, предваряющего обучение, во время которого происходит знакомство обучающего с будущими участниками цикла обучения, принимается решение о включении каждого пациента в конкретную группу. Альтернативой может быть индивидуальное обучение или перенос участия пациента в групповом обучении на более поздний (но конкретный) срок. Очень желательно участие в обучении </w:t>
      </w:r>
      <w:r w:rsidR="00DC3A85">
        <w:rPr>
          <w:sz w:val="24"/>
          <w:szCs w:val="24"/>
        </w:rPr>
        <w:t>п</w:t>
      </w:r>
      <w:r w:rsidRPr="0013677B">
        <w:rPr>
          <w:sz w:val="24"/>
          <w:szCs w:val="24"/>
        </w:rPr>
        <w:t xml:space="preserve">сихологов и психиатров. В зависимости от имеющихся возможностей, оно может варьировать от включения этих специалистов в обучающую команду, до разовых консультаций по направлению обучающего врача, в частности, по вопросам включения пациентов в группу.         </w:t>
      </w:r>
    </w:p>
    <w:p w14:paraId="1F3BA9F0" w14:textId="77777777" w:rsidR="0089006F" w:rsidRPr="0013677B" w:rsidRDefault="0089006F" w:rsidP="009669F0">
      <w:pPr>
        <w:ind w:firstLine="720"/>
        <w:jc w:val="both"/>
        <w:rPr>
          <w:sz w:val="24"/>
          <w:szCs w:val="24"/>
        </w:rPr>
      </w:pPr>
      <w:r w:rsidRPr="0013677B">
        <w:rPr>
          <w:sz w:val="24"/>
          <w:szCs w:val="24"/>
        </w:rPr>
        <w:t xml:space="preserve">Сразу следует оговориться, что чрезмерное сужение показаний для включения </w:t>
      </w:r>
      <w:r w:rsidR="003A77C6">
        <w:rPr>
          <w:sz w:val="24"/>
          <w:szCs w:val="24"/>
        </w:rPr>
        <w:t>пациентов</w:t>
      </w:r>
      <w:r w:rsidRPr="0013677B">
        <w:rPr>
          <w:sz w:val="24"/>
          <w:szCs w:val="24"/>
        </w:rPr>
        <w:t xml:space="preserve"> в группу является излишним.  Например, цель сформировать «идеальную» группу, которая состояла бы из </w:t>
      </w:r>
      <w:r w:rsidR="003A77C6">
        <w:rPr>
          <w:sz w:val="24"/>
          <w:szCs w:val="24"/>
        </w:rPr>
        <w:t>пациентов</w:t>
      </w:r>
      <w:r w:rsidRPr="0013677B">
        <w:rPr>
          <w:sz w:val="24"/>
          <w:szCs w:val="24"/>
        </w:rPr>
        <w:t xml:space="preserve"> с однородным интеллектуальным и образовательным уровнем, а также полностью психологически совместимых, потребовала бы необоснованных затрат времени и средств. </w:t>
      </w:r>
    </w:p>
    <w:p w14:paraId="4EF311FC" w14:textId="77777777" w:rsidR="0089006F" w:rsidRPr="0013677B" w:rsidRDefault="0089006F" w:rsidP="009669F0">
      <w:pPr>
        <w:ind w:firstLine="720"/>
        <w:jc w:val="both"/>
        <w:rPr>
          <w:sz w:val="24"/>
          <w:szCs w:val="24"/>
        </w:rPr>
      </w:pPr>
      <w:r w:rsidRPr="0013677B">
        <w:rPr>
          <w:sz w:val="24"/>
          <w:szCs w:val="24"/>
        </w:rPr>
        <w:t xml:space="preserve">В процессе группового обучения врач </w:t>
      </w:r>
      <w:r w:rsidR="009669F0">
        <w:rPr>
          <w:sz w:val="24"/>
          <w:szCs w:val="24"/>
        </w:rPr>
        <w:t xml:space="preserve">или медицинская сестра </w:t>
      </w:r>
      <w:r w:rsidRPr="0013677B">
        <w:rPr>
          <w:sz w:val="24"/>
          <w:szCs w:val="24"/>
        </w:rPr>
        <w:t>выступа</w:t>
      </w:r>
      <w:r w:rsidR="009669F0">
        <w:rPr>
          <w:sz w:val="24"/>
          <w:szCs w:val="24"/>
        </w:rPr>
        <w:t>ю</w:t>
      </w:r>
      <w:r w:rsidRPr="0013677B">
        <w:rPr>
          <w:sz w:val="24"/>
          <w:szCs w:val="24"/>
        </w:rPr>
        <w:t xml:space="preserve">т в новой, несвойственной медицинской профессии роли </w:t>
      </w:r>
      <w:r w:rsidRPr="0013677B">
        <w:rPr>
          <w:b/>
          <w:i/>
          <w:sz w:val="24"/>
          <w:szCs w:val="24"/>
        </w:rPr>
        <w:t>руководителя группы</w:t>
      </w:r>
      <w:r w:rsidRPr="0013677B">
        <w:rPr>
          <w:sz w:val="24"/>
          <w:szCs w:val="24"/>
        </w:rPr>
        <w:t xml:space="preserve">. </w:t>
      </w:r>
    </w:p>
    <w:p w14:paraId="5E05DA6B" w14:textId="77777777" w:rsidR="0089006F" w:rsidRPr="0013677B" w:rsidRDefault="0089006F" w:rsidP="00B31D3F">
      <w:pPr>
        <w:widowControl w:val="0"/>
        <w:pBdr>
          <w:top w:val="nil"/>
          <w:left w:val="nil"/>
          <w:bottom w:val="nil"/>
          <w:right w:val="nil"/>
          <w:between w:val="nil"/>
        </w:pBdr>
        <w:rPr>
          <w:b/>
          <w:sz w:val="24"/>
          <w:szCs w:val="24"/>
        </w:rPr>
      </w:pPr>
    </w:p>
    <w:p w14:paraId="21992DF7" w14:textId="77777777" w:rsidR="0089006F" w:rsidRPr="00F54673" w:rsidRDefault="0089006F" w:rsidP="00F54673">
      <w:pPr>
        <w:pStyle w:val="afa"/>
        <w:jc w:val="left"/>
        <w:rPr>
          <w:sz w:val="24"/>
          <w:szCs w:val="24"/>
        </w:rPr>
      </w:pPr>
      <w:bookmarkStart w:id="19" w:name="_Toc110319025"/>
      <w:r w:rsidRPr="00F54673">
        <w:rPr>
          <w:sz w:val="24"/>
          <w:szCs w:val="24"/>
        </w:rPr>
        <w:t>Л</w:t>
      </w:r>
      <w:r w:rsidR="00E30AE1" w:rsidRPr="00F54673">
        <w:rPr>
          <w:sz w:val="24"/>
          <w:szCs w:val="24"/>
        </w:rPr>
        <w:t>итература для пациентов</w:t>
      </w:r>
      <w:bookmarkEnd w:id="19"/>
    </w:p>
    <w:p w14:paraId="0C851036" w14:textId="77777777" w:rsidR="0089006F" w:rsidRPr="0013677B" w:rsidRDefault="0089006F" w:rsidP="00E30AE1">
      <w:pPr>
        <w:ind w:firstLine="720"/>
        <w:jc w:val="both"/>
        <w:rPr>
          <w:sz w:val="24"/>
          <w:szCs w:val="24"/>
        </w:rPr>
      </w:pPr>
      <w:r w:rsidRPr="0013677B">
        <w:rPr>
          <w:sz w:val="24"/>
          <w:szCs w:val="24"/>
        </w:rPr>
        <w:t xml:space="preserve">Кроме участия в структурированных программах, необходимой составляющей обучения является печатная продукция для </w:t>
      </w:r>
      <w:r w:rsidR="003A77C6">
        <w:rPr>
          <w:sz w:val="24"/>
          <w:szCs w:val="24"/>
        </w:rPr>
        <w:t>пациентов</w:t>
      </w:r>
      <w:r w:rsidRPr="0013677B">
        <w:rPr>
          <w:sz w:val="24"/>
          <w:szCs w:val="24"/>
        </w:rPr>
        <w:t xml:space="preserve"> (памятки, брошюры, справочники). Несмотря на обилие литературы для </w:t>
      </w:r>
      <w:r w:rsidR="00042B83">
        <w:rPr>
          <w:sz w:val="24"/>
          <w:szCs w:val="24"/>
        </w:rPr>
        <w:t>пациентов с СД</w:t>
      </w:r>
      <w:r w:rsidRPr="0013677B">
        <w:rPr>
          <w:sz w:val="24"/>
          <w:szCs w:val="24"/>
        </w:rPr>
        <w:t xml:space="preserve">, далеко не все источники удовлетворяют предъявляемым к ним требованиям. Фактически, такая литература должна представлять собой обучающую программу для </w:t>
      </w:r>
      <w:r w:rsidR="00042B83">
        <w:rPr>
          <w:sz w:val="24"/>
          <w:szCs w:val="24"/>
        </w:rPr>
        <w:t>пациентов</w:t>
      </w:r>
      <w:r w:rsidRPr="0013677B">
        <w:rPr>
          <w:sz w:val="24"/>
          <w:szCs w:val="24"/>
        </w:rPr>
        <w:t>, ориентированную на практику и изложенную доступным языком.</w:t>
      </w:r>
    </w:p>
    <w:p w14:paraId="67CB92EC" w14:textId="5A5F1FE8" w:rsidR="0089006F" w:rsidRPr="0013677B" w:rsidRDefault="0089006F" w:rsidP="00B31D3F">
      <w:pPr>
        <w:ind w:firstLine="900"/>
        <w:jc w:val="both"/>
        <w:rPr>
          <w:sz w:val="24"/>
          <w:szCs w:val="24"/>
        </w:rPr>
      </w:pPr>
      <w:r w:rsidRPr="0013677B">
        <w:rPr>
          <w:sz w:val="24"/>
          <w:szCs w:val="24"/>
        </w:rPr>
        <w:t xml:space="preserve">Материал пособия не следует перегружать ненужными деталями, он должен концентрировать внимание на обязательных элементах. Информация адресуется конкретной категории пациентов, например, </w:t>
      </w:r>
      <w:r w:rsidR="00042B83">
        <w:rPr>
          <w:sz w:val="24"/>
          <w:szCs w:val="24"/>
        </w:rPr>
        <w:t>пациентов с СД</w:t>
      </w:r>
      <w:r w:rsidR="00794398" w:rsidRPr="0013677B">
        <w:rPr>
          <w:sz w:val="24"/>
          <w:szCs w:val="24"/>
        </w:rPr>
        <w:t xml:space="preserve"> </w:t>
      </w:r>
      <w:r w:rsidRPr="0013677B">
        <w:rPr>
          <w:sz w:val="24"/>
          <w:szCs w:val="24"/>
        </w:rPr>
        <w:t xml:space="preserve">2 типа с избыточной массой тела, или подросткам с </w:t>
      </w:r>
      <w:r w:rsidR="00042B83">
        <w:rPr>
          <w:sz w:val="24"/>
          <w:szCs w:val="24"/>
        </w:rPr>
        <w:t>СД</w:t>
      </w:r>
      <w:r w:rsidRPr="0013677B">
        <w:rPr>
          <w:sz w:val="24"/>
          <w:szCs w:val="24"/>
        </w:rPr>
        <w:t xml:space="preserve"> 1 типа и т.д.</w:t>
      </w:r>
      <w:r w:rsidR="007A7D2F">
        <w:rPr>
          <w:sz w:val="24"/>
          <w:szCs w:val="24"/>
        </w:rPr>
        <w:t xml:space="preserve"> </w:t>
      </w:r>
      <w:r w:rsidR="00724FB1">
        <w:rPr>
          <w:sz w:val="24"/>
          <w:szCs w:val="24"/>
        </w:rPr>
        <w:fldChar w:fldCharType="begin" w:fldLock="1"/>
      </w:r>
      <w:r w:rsidR="00724FB1">
        <w:rPr>
          <w:sz w:val="24"/>
          <w:szCs w:val="24"/>
        </w:rPr>
        <w:instrText>ADDIN CSL_CITATION {"citationItems":[{"id":"ITEM-1","itemData":{"DOI":"10.33029/9704-6249-2-DMT1-2021-1-176","ISBN":"978-5-9704-6249-2","author":[{"dropping-particle":"","family":"Майоров","given":"А.Ю.","non-dropping-particle":"","parse-names":false,"suffix":""},{"dropping-particle":"","family":"Суркова","given":"Е.В.","non-dropping-particle":"","parse-names":false,"suffix":""},{"dropping-particle":"","family":"Мельникова","given":"О.Г.","non-dropping-particle":"","parse-names":false,"suffix":""}],"id":"ITEM-1","issued":{"date-parts":[["2021"]]},"number-of-pages":"173","publisher":"ГЭОТАР-Медиа","publisher-place":"Москва","title":"Сахарный диабет 1 типа: руководство для пациентов","type":"book"},"uris":["http://www.mendeley.com/documents/?uuid=23a86408-7492-41df-bf99-c470319da203"]},{"id":"ITEM-2","itemData":{"author":[{"dropping-particle":"","family":"Суркова","given":"Е.В.","non-dropping-particle":"","parse-names":false,"suffix":""},{"dropping-particle":"","family":"Майоров","given":"А.Ю.","non-dropping-particle":"","parse-names":false,"suffix":""},{"dropping-particle":"","family":"Мельникова","given":"О.Г.","non-dropping-particle":"","parse-names":false,"suffix":""}],"id":"ITEM-2","issued":{"date-parts":[["2021"]]},"publisher":"ГЭОТАР-Медиа","publisher-place":"Москва","title":"Сахарный диабет 2 типа: руководство для пациентов","type":"book"},"uris":["http://www.mendeley.com/documents/?uuid=616ce042-7f08-49b6-9fea-a755cda7a37c"]},{"id":"ITEM-3","itemData":{"DOI":"10.33029/9704- 6910-1-DMT-2022-1-104","ISBN":"978-5-9704-6910-1","author":[{"dropping-particle":"","family":"Андрианова","given":"Е.А.","non-dropping-particle":"","parse-names":false,"suffix":""},{"dropping-particle":"","family":"Титович","given":"Е.В.","non-dropping-particle":"","parse-names":false,"suffix":""},{"dropping-particle":"","family":"Емельянов","given":"А.О.","non-dropping-particle":"","parse-names":false,"suffix":""},{"dropping-particle":"","family":"Кураева","given":"Т.Л.","non-dropping-particle":"","parse-names":false,"suffix":""},{"dropping-particle":"","family":"Петеркова","given":"В.А.","non-dropping-particle":"","parse-names":false,"suffix":""},{"dropping-particle":"","family":"Майоров","given":"А.Ю.","non-dropping-particle":"","parse-names":false,"suffix":""}],"id":"ITEM-3","issued":{"date-parts":[["2022"]]},"number-of-pages":"104","publisher":"ГЭОТАР-Медиа","publisher-place":"Москва","title":"Сахарный диабет 1 типа. Что необходимо знать. Руководство для детей и их родителей. 2-е изд., переработанное и дополненное","type":"book"},"uris":["http://www.mendeley.com/documents/?uuid=cb872f90-3880-4010-9357-9bf76a9ffa4b"]}],"mendeley":{"formattedCitation":"[22–24]","plainTextFormattedCitation":"[22–24]","previouslyFormattedCitation":"[22–24]"},"properties":{"noteIndex":0},"schema":"https://github.com/citation-style-language/schema/raw/master/csl-citation.json"}</w:instrText>
      </w:r>
      <w:r w:rsidR="00724FB1">
        <w:rPr>
          <w:sz w:val="24"/>
          <w:szCs w:val="24"/>
        </w:rPr>
        <w:fldChar w:fldCharType="separate"/>
      </w:r>
      <w:r w:rsidR="00724FB1" w:rsidRPr="00724FB1">
        <w:rPr>
          <w:noProof/>
          <w:sz w:val="24"/>
          <w:szCs w:val="24"/>
        </w:rPr>
        <w:t>[22–24]</w:t>
      </w:r>
      <w:r w:rsidR="00724FB1">
        <w:rPr>
          <w:sz w:val="24"/>
          <w:szCs w:val="24"/>
        </w:rPr>
        <w:fldChar w:fldCharType="end"/>
      </w:r>
      <w:r w:rsidR="007A7D2F" w:rsidRPr="00724FB1">
        <w:rPr>
          <w:sz w:val="24"/>
          <w:szCs w:val="24"/>
        </w:rPr>
        <w:t>.</w:t>
      </w:r>
      <w:r w:rsidRPr="0013677B">
        <w:rPr>
          <w:sz w:val="24"/>
          <w:szCs w:val="24"/>
        </w:rPr>
        <w:t xml:space="preserve"> Сведения, полезные для одной категории </w:t>
      </w:r>
      <w:r w:rsidR="00042B83">
        <w:rPr>
          <w:sz w:val="24"/>
          <w:szCs w:val="24"/>
        </w:rPr>
        <w:t>пациентов</w:t>
      </w:r>
      <w:r w:rsidRPr="0013677B">
        <w:rPr>
          <w:sz w:val="24"/>
          <w:szCs w:val="24"/>
        </w:rPr>
        <w:t xml:space="preserve">, могут оказаться лишними, и даже вводящими в заблуждение других пациентов. </w:t>
      </w:r>
    </w:p>
    <w:p w14:paraId="07D0677E" w14:textId="77777777" w:rsidR="0089006F" w:rsidRPr="0013677B" w:rsidRDefault="0089006F" w:rsidP="00E30AE1">
      <w:pPr>
        <w:ind w:firstLine="900"/>
        <w:jc w:val="both"/>
        <w:rPr>
          <w:sz w:val="24"/>
          <w:szCs w:val="24"/>
        </w:rPr>
      </w:pPr>
      <w:r w:rsidRPr="0013677B">
        <w:rPr>
          <w:sz w:val="24"/>
          <w:szCs w:val="24"/>
        </w:rPr>
        <w:t>В литературе для пациентов, так же как в непосредственном общении с ними, нежелательны императивные формулировки («Вы должны…»; «сделайте так-то…»); следует отдать предпочтение более индифферентному стилю.</w:t>
      </w:r>
    </w:p>
    <w:p w14:paraId="611EF4A2" w14:textId="77777777" w:rsidR="0089006F" w:rsidRPr="0013677B" w:rsidRDefault="0089006F" w:rsidP="00E30AE1">
      <w:pPr>
        <w:ind w:firstLine="900"/>
        <w:jc w:val="both"/>
        <w:rPr>
          <w:sz w:val="24"/>
          <w:szCs w:val="24"/>
        </w:rPr>
      </w:pPr>
      <w:r w:rsidRPr="0013677B">
        <w:rPr>
          <w:sz w:val="24"/>
          <w:szCs w:val="24"/>
        </w:rPr>
        <w:lastRenderedPageBreak/>
        <w:t xml:space="preserve">В тексте должны быть повторения основных, наиболее значимых положений; полезно также составление вопросов по каждому разделу, чтобы пациенты имели возможность проверить себя. </w:t>
      </w:r>
    </w:p>
    <w:p w14:paraId="7B9BDCF7" w14:textId="77777777" w:rsidR="0089006F" w:rsidRPr="0013677B" w:rsidRDefault="0089006F" w:rsidP="00E30AE1">
      <w:pPr>
        <w:ind w:firstLine="900"/>
        <w:jc w:val="both"/>
        <w:rPr>
          <w:sz w:val="24"/>
          <w:szCs w:val="24"/>
        </w:rPr>
      </w:pPr>
      <w:r w:rsidRPr="0013677B">
        <w:rPr>
          <w:sz w:val="24"/>
          <w:szCs w:val="24"/>
        </w:rPr>
        <w:t xml:space="preserve">Доступность текста – важнейшая характеристика литературы для </w:t>
      </w:r>
      <w:r w:rsidR="003A77C6">
        <w:rPr>
          <w:sz w:val="24"/>
          <w:szCs w:val="24"/>
        </w:rPr>
        <w:t>пациентов</w:t>
      </w:r>
      <w:r w:rsidRPr="0013677B">
        <w:rPr>
          <w:sz w:val="24"/>
          <w:szCs w:val="24"/>
        </w:rPr>
        <w:t xml:space="preserve">, поэтому важно, какие термины выбираются, какие конкретные примеры приводятся, какие аналогии для пояснения сложных вопросов используются; – с той точки зрения, понятны ли они пациенту. </w:t>
      </w:r>
    </w:p>
    <w:p w14:paraId="2578E213" w14:textId="77777777" w:rsidR="0089006F" w:rsidRPr="0013677B" w:rsidRDefault="0089006F" w:rsidP="00E30AE1">
      <w:pPr>
        <w:ind w:firstLine="900"/>
        <w:jc w:val="both"/>
        <w:rPr>
          <w:sz w:val="24"/>
          <w:szCs w:val="24"/>
        </w:rPr>
      </w:pPr>
      <w:r w:rsidRPr="0013677B">
        <w:rPr>
          <w:sz w:val="24"/>
          <w:szCs w:val="24"/>
        </w:rPr>
        <w:t>Иллюстрации играют важную роль, они должны помогать в понимании и запоминании отдельных положений. Поэтому специалисты советуют предварительно демонстрировать иллюстрации пациентам, чтобы узнать их мнение и при необходимости внести коррективы. То же относится к любым наглядным пособиям, плакатам и т.д.</w:t>
      </w:r>
    </w:p>
    <w:p w14:paraId="2985AD93" w14:textId="77777777" w:rsidR="0089006F" w:rsidRPr="0013677B" w:rsidRDefault="0089006F" w:rsidP="00E30AE1">
      <w:pPr>
        <w:ind w:firstLine="900"/>
        <w:jc w:val="both"/>
        <w:rPr>
          <w:sz w:val="24"/>
          <w:szCs w:val="24"/>
        </w:rPr>
      </w:pPr>
      <w:r w:rsidRPr="0013677B">
        <w:rPr>
          <w:sz w:val="24"/>
          <w:szCs w:val="24"/>
        </w:rPr>
        <w:t>Кем и когда литература распространяется, также имеет немалое значение. Удачным вариантом является выдача специальных пособий руководителем группы в конце цикла обучения.</w:t>
      </w:r>
    </w:p>
    <w:p w14:paraId="08609C80" w14:textId="77777777" w:rsidR="0089006F" w:rsidRPr="0013677B" w:rsidRDefault="0089006F" w:rsidP="00E30AE1">
      <w:pPr>
        <w:ind w:firstLine="900"/>
        <w:jc w:val="both"/>
        <w:rPr>
          <w:sz w:val="24"/>
          <w:szCs w:val="24"/>
        </w:rPr>
      </w:pPr>
      <w:r w:rsidRPr="0013677B">
        <w:rPr>
          <w:sz w:val="24"/>
          <w:szCs w:val="24"/>
        </w:rPr>
        <w:t>В процессе же обучения (как группового, так и индивидуального) полезно выдавать «памятки» небольшого объема, содержащие основные положения пройденного раздела.</w:t>
      </w:r>
    </w:p>
    <w:p w14:paraId="7D608189" w14:textId="77777777" w:rsidR="0089006F" w:rsidRPr="0013677B" w:rsidRDefault="0089006F" w:rsidP="00B31D3F">
      <w:pPr>
        <w:pStyle w:val="ae"/>
        <w:spacing w:after="0"/>
        <w:jc w:val="both"/>
        <w:rPr>
          <w:i/>
          <w:sz w:val="24"/>
          <w:szCs w:val="24"/>
        </w:rPr>
      </w:pPr>
    </w:p>
    <w:p w14:paraId="7A5656F5" w14:textId="77777777" w:rsidR="0089006F" w:rsidRPr="00F54673" w:rsidRDefault="0089006F" w:rsidP="00F54673">
      <w:pPr>
        <w:pStyle w:val="afa"/>
        <w:jc w:val="left"/>
        <w:rPr>
          <w:sz w:val="24"/>
          <w:szCs w:val="24"/>
        </w:rPr>
      </w:pPr>
      <w:bookmarkStart w:id="20" w:name="_Toc110319026"/>
      <w:r w:rsidRPr="00F54673">
        <w:rPr>
          <w:sz w:val="24"/>
          <w:szCs w:val="24"/>
        </w:rPr>
        <w:t>И</w:t>
      </w:r>
      <w:r w:rsidR="00E30AE1" w:rsidRPr="00F54673">
        <w:rPr>
          <w:sz w:val="24"/>
          <w:szCs w:val="24"/>
        </w:rPr>
        <w:t>спользование аудиовизуальных и компьютерных средств в обучении пациентов</w:t>
      </w:r>
      <w:bookmarkEnd w:id="20"/>
    </w:p>
    <w:p w14:paraId="5D52EE50" w14:textId="22A636BD" w:rsidR="0089006F" w:rsidRPr="0013677B" w:rsidRDefault="0089006F" w:rsidP="00E30AE1">
      <w:pPr>
        <w:ind w:firstLine="900"/>
        <w:jc w:val="both"/>
        <w:rPr>
          <w:sz w:val="24"/>
          <w:szCs w:val="24"/>
        </w:rPr>
      </w:pPr>
      <w:r w:rsidRPr="0013677B">
        <w:rPr>
          <w:sz w:val="24"/>
          <w:szCs w:val="24"/>
        </w:rPr>
        <w:t xml:space="preserve">В последние годы появляется все больше обучающих материалов, представленных на </w:t>
      </w:r>
      <w:r w:rsidR="00655BA9">
        <w:rPr>
          <w:sz w:val="24"/>
          <w:szCs w:val="24"/>
        </w:rPr>
        <w:t xml:space="preserve">электронных </w:t>
      </w:r>
      <w:r w:rsidR="00655BA9" w:rsidRPr="0013677B">
        <w:rPr>
          <w:sz w:val="24"/>
          <w:szCs w:val="24"/>
        </w:rPr>
        <w:t>видео-</w:t>
      </w:r>
      <w:r w:rsidR="00655BA9">
        <w:rPr>
          <w:sz w:val="24"/>
          <w:szCs w:val="24"/>
        </w:rPr>
        <w:t xml:space="preserve"> и</w:t>
      </w:r>
      <w:r w:rsidR="00655BA9" w:rsidRPr="0013677B">
        <w:rPr>
          <w:sz w:val="24"/>
          <w:szCs w:val="24"/>
        </w:rPr>
        <w:t xml:space="preserve"> аудио</w:t>
      </w:r>
      <w:r w:rsidR="00655BA9">
        <w:rPr>
          <w:sz w:val="24"/>
          <w:szCs w:val="24"/>
        </w:rPr>
        <w:t>носителях</w:t>
      </w:r>
      <w:r w:rsidRPr="0013677B">
        <w:rPr>
          <w:sz w:val="24"/>
          <w:szCs w:val="24"/>
        </w:rPr>
        <w:t xml:space="preserve">, слайдах, а также компьютерные программы, предназначенные для интерактивного обучения </w:t>
      </w:r>
      <w:r w:rsidR="003A77C6">
        <w:rPr>
          <w:sz w:val="24"/>
          <w:szCs w:val="24"/>
        </w:rPr>
        <w:t>пациентов с</w:t>
      </w:r>
      <w:r w:rsidRPr="0013677B">
        <w:rPr>
          <w:sz w:val="24"/>
          <w:szCs w:val="24"/>
        </w:rPr>
        <w:t xml:space="preserve"> СД. Эти материалы за счет своих технических возможностей разнообразят процесс обучения, однако, их применение должно предусматривать ряд условий. </w:t>
      </w:r>
    </w:p>
    <w:p w14:paraId="518D4FE6" w14:textId="77777777" w:rsidR="0089006F" w:rsidRPr="0013677B" w:rsidRDefault="0089006F" w:rsidP="00B31D3F">
      <w:pPr>
        <w:pStyle w:val="ae"/>
        <w:numPr>
          <w:ilvl w:val="0"/>
          <w:numId w:val="8"/>
        </w:numPr>
        <w:spacing w:after="0"/>
        <w:ind w:left="357" w:hanging="357"/>
        <w:jc w:val="both"/>
        <w:rPr>
          <w:i/>
          <w:sz w:val="24"/>
          <w:szCs w:val="24"/>
        </w:rPr>
      </w:pPr>
      <w:r w:rsidRPr="0013677B">
        <w:rPr>
          <w:i/>
          <w:sz w:val="24"/>
          <w:szCs w:val="24"/>
        </w:rPr>
        <w:t>Материал должен быть доступным для пациентов и хорошо восприниматься.</w:t>
      </w:r>
    </w:p>
    <w:p w14:paraId="353F066B" w14:textId="77777777" w:rsidR="0089006F" w:rsidRPr="0013677B" w:rsidRDefault="0089006F" w:rsidP="00E30AE1">
      <w:pPr>
        <w:pStyle w:val="a4"/>
        <w:spacing w:after="0"/>
        <w:ind w:left="0"/>
        <w:jc w:val="both"/>
        <w:rPr>
          <w:sz w:val="24"/>
          <w:szCs w:val="24"/>
        </w:rPr>
      </w:pPr>
      <w:r w:rsidRPr="0013677B">
        <w:rPr>
          <w:sz w:val="24"/>
          <w:szCs w:val="24"/>
        </w:rPr>
        <w:t xml:space="preserve">Информация для пациентов должна быть изложена кратко, логично, с использованием простого языка, без употребления специфических медицинских терминов. Технические качества материала должны способствовать его восприятию: достаточно крупный, легко читаемый текст, четкие и понятные иллюстрации. </w:t>
      </w:r>
    </w:p>
    <w:p w14:paraId="4DE604DF" w14:textId="77777777" w:rsidR="0089006F" w:rsidRPr="0013677B" w:rsidRDefault="0089006F" w:rsidP="00B31D3F">
      <w:pPr>
        <w:numPr>
          <w:ilvl w:val="0"/>
          <w:numId w:val="8"/>
        </w:numPr>
        <w:jc w:val="both"/>
        <w:rPr>
          <w:i/>
          <w:sz w:val="24"/>
          <w:szCs w:val="24"/>
        </w:rPr>
      </w:pPr>
      <w:r w:rsidRPr="0013677B">
        <w:rPr>
          <w:i/>
          <w:sz w:val="24"/>
          <w:szCs w:val="24"/>
        </w:rPr>
        <w:t>Место технических средств в общей структуре обучения должно быть строго определено.</w:t>
      </w:r>
    </w:p>
    <w:p w14:paraId="0C55BC3A" w14:textId="77777777" w:rsidR="0089006F" w:rsidRPr="0013677B" w:rsidRDefault="0089006F" w:rsidP="00B31D3F">
      <w:pPr>
        <w:pStyle w:val="a4"/>
        <w:spacing w:after="0"/>
        <w:ind w:left="0" w:firstLine="720"/>
        <w:jc w:val="both"/>
        <w:rPr>
          <w:sz w:val="24"/>
          <w:szCs w:val="24"/>
        </w:rPr>
      </w:pPr>
      <w:r w:rsidRPr="0013677B">
        <w:rPr>
          <w:sz w:val="24"/>
          <w:szCs w:val="24"/>
        </w:rPr>
        <w:t xml:space="preserve">Некоторые материалы удобны для совместного просмотра или прослушивания в группе пациентов, другие предназначены для индивидуального обучения, а третьи могут использоваться в обеих ситуациях. В целом считается, что аудиовизуальные материалы следует использовать обучающему, который может ответить на вопросы, развить возникшую дискуссию, исправить неверные впечатления и т.д. Ряд материалов может использоваться для повторения каких-либо разделов программы обучения; – в этом случае присутствие преподавателя не обязательно. Следует, однако, отметить, что смысл использования технических средств состоит в повышении эффективности обучения, а не в экономии времени и сил персонала, как это часто представляют. </w:t>
      </w:r>
    </w:p>
    <w:p w14:paraId="5022AF0C" w14:textId="77777777" w:rsidR="0089006F" w:rsidRPr="0013677B" w:rsidRDefault="0089006F" w:rsidP="00E30AE1">
      <w:pPr>
        <w:pStyle w:val="a4"/>
        <w:spacing w:after="0"/>
        <w:ind w:left="0" w:firstLine="720"/>
        <w:jc w:val="both"/>
        <w:rPr>
          <w:sz w:val="24"/>
          <w:szCs w:val="24"/>
        </w:rPr>
      </w:pPr>
      <w:r w:rsidRPr="0013677B">
        <w:rPr>
          <w:sz w:val="24"/>
          <w:szCs w:val="24"/>
        </w:rPr>
        <w:t xml:space="preserve">Особый интерес в последние годы вызывают компьютерные методы обучения. Их преимуществами являются широкие возможности передачи информации: в виде текста, изображения, звука. Они особенно успешно применяются в обучении детей и подростков, с учетом тотального распространения компьютерных умений в этих возрастных группах, а также их склонности учиться в процессе игры. </w:t>
      </w:r>
    </w:p>
    <w:p w14:paraId="5DA23F1E" w14:textId="77777777" w:rsidR="0089006F" w:rsidRPr="0013677B" w:rsidRDefault="0089006F" w:rsidP="00E30AE1">
      <w:pPr>
        <w:pStyle w:val="a4"/>
        <w:spacing w:after="0"/>
        <w:ind w:left="0" w:firstLine="720"/>
        <w:jc w:val="both"/>
        <w:rPr>
          <w:sz w:val="24"/>
          <w:szCs w:val="24"/>
        </w:rPr>
      </w:pPr>
      <w:r w:rsidRPr="0013677B">
        <w:rPr>
          <w:sz w:val="24"/>
          <w:szCs w:val="24"/>
        </w:rPr>
        <w:t xml:space="preserve">Однако следует принимать во внимание, что создание компьютерных программ обучения требует участия профессионалов разного профиля: врачей, специалистов по компьютерным технологиям, психологов. Оптимальным вариантом является создание программы по какой-либо отдельной теме: гипогликемия, изменение дозы инсулина и т.д. Она должна подразумевать персонализацию: вводятся собственные данные </w:t>
      </w:r>
      <w:r w:rsidR="003A77C6">
        <w:rPr>
          <w:sz w:val="24"/>
          <w:szCs w:val="24"/>
        </w:rPr>
        <w:t>пациента</w:t>
      </w:r>
      <w:r w:rsidRPr="0013677B">
        <w:rPr>
          <w:sz w:val="24"/>
          <w:szCs w:val="24"/>
        </w:rPr>
        <w:t xml:space="preserve"> (возраст, длительность заболевания, вид сахароснижающей терапии и т.д.). Далее обычно </w:t>
      </w:r>
      <w:r w:rsidRPr="0013677B">
        <w:rPr>
          <w:sz w:val="24"/>
          <w:szCs w:val="24"/>
        </w:rPr>
        <w:lastRenderedPageBreak/>
        <w:t xml:space="preserve">следует серия шагов с предлагаемым выбором из нескольких вариантов решений проблемы. Результат с комментариями выдается </w:t>
      </w:r>
      <w:r w:rsidR="003A77C6">
        <w:rPr>
          <w:sz w:val="24"/>
          <w:szCs w:val="24"/>
        </w:rPr>
        <w:t>пациенту</w:t>
      </w:r>
      <w:r w:rsidRPr="0013677B">
        <w:rPr>
          <w:sz w:val="24"/>
          <w:szCs w:val="24"/>
        </w:rPr>
        <w:t xml:space="preserve">, он также доступен врачу; при этом выявляются «слабые места», позволяющие в дальнейшем корректировать тактику обучения. </w:t>
      </w:r>
    </w:p>
    <w:p w14:paraId="345C40FC" w14:textId="77777777" w:rsidR="0089006F" w:rsidRPr="0013677B" w:rsidRDefault="0089006F" w:rsidP="00B31D3F">
      <w:pPr>
        <w:numPr>
          <w:ilvl w:val="0"/>
          <w:numId w:val="8"/>
        </w:numPr>
        <w:jc w:val="both"/>
        <w:rPr>
          <w:i/>
          <w:sz w:val="24"/>
          <w:szCs w:val="24"/>
        </w:rPr>
      </w:pPr>
      <w:r w:rsidRPr="0013677B">
        <w:rPr>
          <w:i/>
          <w:sz w:val="24"/>
          <w:szCs w:val="24"/>
        </w:rPr>
        <w:t>Используя технические средства в обучении, необходимо помнить, что:</w:t>
      </w:r>
    </w:p>
    <w:p w14:paraId="749DF19D" w14:textId="4010C218" w:rsidR="0089006F" w:rsidRPr="00920C0D" w:rsidRDefault="0089006F" w:rsidP="00C721F6">
      <w:pPr>
        <w:numPr>
          <w:ilvl w:val="0"/>
          <w:numId w:val="10"/>
        </w:numPr>
        <w:jc w:val="both"/>
        <w:rPr>
          <w:i/>
          <w:sz w:val="24"/>
          <w:szCs w:val="24"/>
        </w:rPr>
      </w:pPr>
      <w:r w:rsidRPr="00920C0D">
        <w:rPr>
          <w:sz w:val="24"/>
          <w:szCs w:val="24"/>
        </w:rPr>
        <w:t>они должны полностью соответствовать общему контексту</w:t>
      </w:r>
      <w:r w:rsidR="00920C0D">
        <w:rPr>
          <w:sz w:val="24"/>
          <w:szCs w:val="24"/>
        </w:rPr>
        <w:t xml:space="preserve"> </w:t>
      </w:r>
      <w:r w:rsidRPr="00920C0D">
        <w:rPr>
          <w:sz w:val="24"/>
          <w:szCs w:val="24"/>
        </w:rPr>
        <w:t xml:space="preserve">обучения; </w:t>
      </w:r>
      <w:r w:rsidRPr="00920C0D">
        <w:rPr>
          <w:i/>
          <w:sz w:val="24"/>
          <w:szCs w:val="24"/>
        </w:rPr>
        <w:t xml:space="preserve"> </w:t>
      </w:r>
    </w:p>
    <w:p w14:paraId="6A4AFC7C" w14:textId="77777777" w:rsidR="0089006F" w:rsidRPr="0013677B" w:rsidRDefault="0089006F" w:rsidP="00B31D3F">
      <w:pPr>
        <w:numPr>
          <w:ilvl w:val="0"/>
          <w:numId w:val="9"/>
        </w:numPr>
        <w:jc w:val="both"/>
        <w:rPr>
          <w:sz w:val="24"/>
          <w:szCs w:val="24"/>
        </w:rPr>
      </w:pPr>
      <w:r w:rsidRPr="0013677B">
        <w:rPr>
          <w:sz w:val="24"/>
          <w:szCs w:val="24"/>
        </w:rPr>
        <w:t>нельзя применять их для того, чтобы избежать общения с пациентом;</w:t>
      </w:r>
    </w:p>
    <w:p w14:paraId="59C502FA" w14:textId="77777777" w:rsidR="0089006F" w:rsidRPr="0013677B" w:rsidRDefault="0089006F" w:rsidP="00B31D3F">
      <w:pPr>
        <w:numPr>
          <w:ilvl w:val="0"/>
          <w:numId w:val="9"/>
        </w:numPr>
        <w:jc w:val="both"/>
        <w:rPr>
          <w:sz w:val="24"/>
          <w:szCs w:val="24"/>
        </w:rPr>
      </w:pPr>
      <w:r w:rsidRPr="0013677B">
        <w:rPr>
          <w:sz w:val="24"/>
          <w:szCs w:val="24"/>
        </w:rPr>
        <w:t>они не должны ставить пациента в положение пассивного зрителя или слушателя.</w:t>
      </w:r>
    </w:p>
    <w:p w14:paraId="76101A2B" w14:textId="77777777" w:rsidR="00E30AE1" w:rsidRDefault="00E30AE1" w:rsidP="00B31D3F">
      <w:pPr>
        <w:pStyle w:val="ae"/>
        <w:spacing w:after="0"/>
        <w:jc w:val="both"/>
        <w:rPr>
          <w:b/>
          <w:sz w:val="24"/>
          <w:szCs w:val="24"/>
        </w:rPr>
      </w:pPr>
    </w:p>
    <w:p w14:paraId="62C8CC4B" w14:textId="7DA0751C" w:rsidR="0089006F" w:rsidRPr="0013677B" w:rsidRDefault="00E30AE1" w:rsidP="00F54673">
      <w:pPr>
        <w:pStyle w:val="afa"/>
        <w:jc w:val="left"/>
        <w:rPr>
          <w:sz w:val="24"/>
          <w:szCs w:val="24"/>
        </w:rPr>
      </w:pPr>
      <w:bookmarkStart w:id="21" w:name="_Toc110319027"/>
      <w:r w:rsidRPr="00F54673">
        <w:rPr>
          <w:sz w:val="24"/>
          <w:szCs w:val="24"/>
        </w:rPr>
        <w:t>Интернет-ресурсы</w:t>
      </w:r>
      <w:r w:rsidR="001A5613">
        <w:rPr>
          <w:sz w:val="24"/>
          <w:szCs w:val="24"/>
        </w:rPr>
        <w:t xml:space="preserve"> и дистанционное обучение</w:t>
      </w:r>
      <w:bookmarkEnd w:id="21"/>
    </w:p>
    <w:p w14:paraId="4C525002" w14:textId="77777777" w:rsidR="0089006F" w:rsidRPr="0013677B" w:rsidRDefault="00642904" w:rsidP="00E30AE1">
      <w:pPr>
        <w:pStyle w:val="a4"/>
        <w:spacing w:after="0"/>
        <w:ind w:left="0" w:firstLine="720"/>
        <w:jc w:val="both"/>
        <w:rPr>
          <w:sz w:val="24"/>
          <w:szCs w:val="24"/>
        </w:rPr>
      </w:pPr>
      <w:r w:rsidRPr="0013677B">
        <w:rPr>
          <w:sz w:val="24"/>
          <w:szCs w:val="24"/>
        </w:rPr>
        <w:t>Обучение по структурированным программам может быть дополнено информацией, полученной из специализированных онлайн ресурсов. Примером такого</w:t>
      </w:r>
      <w:r w:rsidR="00F64225" w:rsidRPr="0013677B">
        <w:rPr>
          <w:sz w:val="24"/>
          <w:szCs w:val="24"/>
        </w:rPr>
        <w:t xml:space="preserve"> онлайн </w:t>
      </w:r>
      <w:r w:rsidRPr="0013677B">
        <w:rPr>
          <w:sz w:val="24"/>
          <w:szCs w:val="24"/>
        </w:rPr>
        <w:t>портала</w:t>
      </w:r>
      <w:r w:rsidR="0089006F" w:rsidRPr="0013677B">
        <w:rPr>
          <w:sz w:val="24"/>
          <w:szCs w:val="24"/>
        </w:rPr>
        <w:t>, созданно</w:t>
      </w:r>
      <w:r w:rsidRPr="0013677B">
        <w:rPr>
          <w:sz w:val="24"/>
          <w:szCs w:val="24"/>
        </w:rPr>
        <w:t>го</w:t>
      </w:r>
      <w:r w:rsidR="0089006F" w:rsidRPr="0013677B">
        <w:rPr>
          <w:sz w:val="24"/>
          <w:szCs w:val="24"/>
        </w:rPr>
        <w:t xml:space="preserve"> под эгидой ОООИ «Российская диабетическая ассоциация» для людей с </w:t>
      </w:r>
      <w:r w:rsidR="00042B83">
        <w:rPr>
          <w:sz w:val="24"/>
          <w:szCs w:val="24"/>
        </w:rPr>
        <w:t>СД</w:t>
      </w:r>
      <w:r w:rsidR="0089006F" w:rsidRPr="0013677B">
        <w:rPr>
          <w:sz w:val="24"/>
          <w:szCs w:val="24"/>
        </w:rPr>
        <w:t>, их родных и близких</w:t>
      </w:r>
      <w:r w:rsidRPr="0013677B">
        <w:rPr>
          <w:sz w:val="24"/>
          <w:szCs w:val="24"/>
        </w:rPr>
        <w:t>, является</w:t>
      </w:r>
      <w:r w:rsidR="0089006F" w:rsidRPr="0013677B">
        <w:rPr>
          <w:sz w:val="24"/>
          <w:szCs w:val="24"/>
        </w:rPr>
        <w:t xml:space="preserve"> </w:t>
      </w:r>
      <w:hyperlink r:id="rId10" w:history="1">
        <w:r w:rsidR="0089006F" w:rsidRPr="0013677B">
          <w:rPr>
            <w:rStyle w:val="af2"/>
            <w:rFonts w:eastAsia="Arial"/>
            <w:sz w:val="24"/>
            <w:szCs w:val="24"/>
          </w:rPr>
          <w:t>www.Диабетовед.рф</w:t>
        </w:r>
      </w:hyperlink>
      <w:r w:rsidR="0089006F" w:rsidRPr="0013677B">
        <w:rPr>
          <w:sz w:val="24"/>
          <w:szCs w:val="24"/>
        </w:rPr>
        <w:t xml:space="preserve"> (</w:t>
      </w:r>
      <w:hyperlink r:id="rId11" w:history="1">
        <w:r w:rsidR="0089006F" w:rsidRPr="0013677B">
          <w:rPr>
            <w:rStyle w:val="af2"/>
            <w:rFonts w:eastAsia="Arial"/>
            <w:sz w:val="24"/>
            <w:szCs w:val="24"/>
          </w:rPr>
          <w:t>www.diabetoved.ru</w:t>
        </w:r>
      </w:hyperlink>
      <w:r w:rsidR="0089006F" w:rsidRPr="0013677B">
        <w:rPr>
          <w:sz w:val="24"/>
          <w:szCs w:val="24"/>
        </w:rPr>
        <w:t>).</w:t>
      </w:r>
    </w:p>
    <w:p w14:paraId="0CD432BF" w14:textId="77777777" w:rsidR="0089006F" w:rsidRPr="0013677B" w:rsidRDefault="0089006F" w:rsidP="00E30AE1">
      <w:pPr>
        <w:pStyle w:val="a4"/>
        <w:spacing w:after="0"/>
        <w:ind w:left="0" w:firstLine="720"/>
        <w:jc w:val="both"/>
        <w:rPr>
          <w:sz w:val="24"/>
          <w:szCs w:val="24"/>
        </w:rPr>
      </w:pPr>
      <w:r w:rsidRPr="0013677B">
        <w:rPr>
          <w:sz w:val="24"/>
          <w:szCs w:val="24"/>
        </w:rPr>
        <w:t>Проект «</w:t>
      </w:r>
      <w:proofErr w:type="spellStart"/>
      <w:r w:rsidRPr="0013677B">
        <w:rPr>
          <w:sz w:val="24"/>
          <w:szCs w:val="24"/>
        </w:rPr>
        <w:t>Диабетовед</w:t>
      </w:r>
      <w:proofErr w:type="spellEnd"/>
      <w:r w:rsidRPr="0013677B">
        <w:rPr>
          <w:sz w:val="24"/>
          <w:szCs w:val="24"/>
        </w:rPr>
        <w:t xml:space="preserve">» ставит перед собой задачу повысить уровень знаний о </w:t>
      </w:r>
      <w:r w:rsidR="00042B83">
        <w:rPr>
          <w:sz w:val="24"/>
          <w:szCs w:val="24"/>
        </w:rPr>
        <w:t>СД</w:t>
      </w:r>
      <w:r w:rsidRPr="0013677B">
        <w:rPr>
          <w:sz w:val="24"/>
          <w:szCs w:val="24"/>
        </w:rPr>
        <w:t xml:space="preserve"> и помочь людям научиться управлять своим заболеванием для достижения конкретных терапевтических целей. </w:t>
      </w:r>
    </w:p>
    <w:p w14:paraId="43AB90F1" w14:textId="77777777" w:rsidR="0089006F" w:rsidRPr="0013677B" w:rsidRDefault="0089006F" w:rsidP="00B31D3F">
      <w:pPr>
        <w:ind w:firstLine="720"/>
        <w:jc w:val="both"/>
        <w:rPr>
          <w:sz w:val="24"/>
          <w:szCs w:val="24"/>
        </w:rPr>
      </w:pPr>
      <w:r w:rsidRPr="0013677B">
        <w:rPr>
          <w:sz w:val="24"/>
          <w:szCs w:val="24"/>
        </w:rPr>
        <w:t xml:space="preserve">Проект создан совместно с ведущими российскими эндокринологами, сотрудниками ФГБУ «Национальный медицинский исследовательский центр эндокринологии» Минздрава России. На сайте в структурированном виде доступным языком доносится самая актуальная информация о заболевании для людей с </w:t>
      </w:r>
      <w:r w:rsidR="00042B83">
        <w:rPr>
          <w:sz w:val="24"/>
          <w:szCs w:val="24"/>
        </w:rPr>
        <w:t>СД</w:t>
      </w:r>
      <w:r w:rsidRPr="0013677B">
        <w:rPr>
          <w:sz w:val="24"/>
          <w:szCs w:val="24"/>
        </w:rPr>
        <w:t xml:space="preserve"> 1 типа, </w:t>
      </w:r>
      <w:r w:rsidR="00042B83">
        <w:rPr>
          <w:sz w:val="24"/>
          <w:szCs w:val="24"/>
        </w:rPr>
        <w:t>СД</w:t>
      </w:r>
      <w:r w:rsidRPr="0013677B">
        <w:rPr>
          <w:sz w:val="24"/>
          <w:szCs w:val="24"/>
        </w:rPr>
        <w:t xml:space="preserve"> 2 типа, </w:t>
      </w:r>
      <w:r w:rsidR="00042B83">
        <w:rPr>
          <w:sz w:val="24"/>
          <w:szCs w:val="24"/>
        </w:rPr>
        <w:t>СД</w:t>
      </w:r>
      <w:r w:rsidRPr="0013677B">
        <w:rPr>
          <w:sz w:val="24"/>
          <w:szCs w:val="24"/>
        </w:rPr>
        <w:t xml:space="preserve"> 2 типа на инсулинотерапии, детей с </w:t>
      </w:r>
      <w:r w:rsidR="00042B83">
        <w:rPr>
          <w:sz w:val="24"/>
          <w:szCs w:val="24"/>
        </w:rPr>
        <w:t>СД</w:t>
      </w:r>
      <w:r w:rsidRPr="0013677B">
        <w:rPr>
          <w:sz w:val="24"/>
          <w:szCs w:val="24"/>
        </w:rPr>
        <w:t xml:space="preserve"> и их родителей, беременных женщин с </w:t>
      </w:r>
      <w:r w:rsidR="00042B83">
        <w:rPr>
          <w:sz w:val="24"/>
          <w:szCs w:val="24"/>
        </w:rPr>
        <w:t>СД</w:t>
      </w:r>
      <w:r w:rsidRPr="0013677B">
        <w:rPr>
          <w:sz w:val="24"/>
          <w:szCs w:val="24"/>
        </w:rPr>
        <w:t xml:space="preserve">. </w:t>
      </w:r>
    </w:p>
    <w:p w14:paraId="27E4594D" w14:textId="77777777" w:rsidR="0089006F" w:rsidRPr="0013677B" w:rsidRDefault="0089006F" w:rsidP="00B31D3F">
      <w:pPr>
        <w:ind w:firstLine="720"/>
        <w:jc w:val="both"/>
        <w:rPr>
          <w:sz w:val="24"/>
          <w:szCs w:val="24"/>
        </w:rPr>
      </w:pPr>
      <w:r w:rsidRPr="0013677B">
        <w:rPr>
          <w:sz w:val="24"/>
          <w:szCs w:val="24"/>
        </w:rPr>
        <w:t>Материалы представлены в следующих форматах:</w:t>
      </w:r>
    </w:p>
    <w:p w14:paraId="7E429A16" w14:textId="23DDDA6C" w:rsidR="0089006F" w:rsidRPr="0013677B" w:rsidRDefault="00B51BD4" w:rsidP="00B31D3F">
      <w:pPr>
        <w:pStyle w:val="ac"/>
        <w:numPr>
          <w:ilvl w:val="0"/>
          <w:numId w:val="13"/>
        </w:numPr>
        <w:spacing w:after="0" w:line="240" w:lineRule="auto"/>
        <w:ind w:left="709" w:hanging="283"/>
        <w:jc w:val="both"/>
        <w:rPr>
          <w:rFonts w:ascii="Times New Roman" w:hAnsi="Times New Roman" w:cs="Times New Roman"/>
          <w:sz w:val="24"/>
          <w:szCs w:val="24"/>
        </w:rPr>
      </w:pPr>
      <w:proofErr w:type="spellStart"/>
      <w:r>
        <w:rPr>
          <w:rFonts w:ascii="Times New Roman" w:hAnsi="Times New Roman" w:cs="Times New Roman"/>
          <w:sz w:val="24"/>
          <w:szCs w:val="24"/>
        </w:rPr>
        <w:t>Видео</w:t>
      </w:r>
      <w:r w:rsidR="00642904" w:rsidRPr="0013677B">
        <w:rPr>
          <w:rFonts w:ascii="Times New Roman" w:hAnsi="Times New Roman" w:cs="Times New Roman"/>
          <w:sz w:val="24"/>
          <w:szCs w:val="24"/>
        </w:rPr>
        <w:t>занятия</w:t>
      </w:r>
      <w:proofErr w:type="spellEnd"/>
      <w:r w:rsidR="0089006F" w:rsidRPr="0013677B">
        <w:rPr>
          <w:rFonts w:ascii="Times New Roman" w:hAnsi="Times New Roman" w:cs="Times New Roman"/>
          <w:sz w:val="24"/>
          <w:szCs w:val="24"/>
        </w:rPr>
        <w:t xml:space="preserve">, сгруппированные по темам, в зависимости от типа </w:t>
      </w:r>
      <w:r w:rsidR="00042B83">
        <w:rPr>
          <w:rFonts w:ascii="Times New Roman" w:hAnsi="Times New Roman" w:cs="Times New Roman"/>
          <w:sz w:val="24"/>
          <w:szCs w:val="24"/>
        </w:rPr>
        <w:t>СД</w:t>
      </w:r>
      <w:r w:rsidR="00F64225" w:rsidRPr="0013677B">
        <w:rPr>
          <w:rFonts w:ascii="Times New Roman" w:hAnsi="Times New Roman" w:cs="Times New Roman"/>
          <w:sz w:val="24"/>
          <w:szCs w:val="24"/>
        </w:rPr>
        <w:t xml:space="preserve"> </w:t>
      </w:r>
      <w:r w:rsidR="0089006F" w:rsidRPr="0013677B">
        <w:rPr>
          <w:rFonts w:ascii="Times New Roman" w:hAnsi="Times New Roman" w:cs="Times New Roman"/>
          <w:sz w:val="24"/>
          <w:szCs w:val="24"/>
        </w:rPr>
        <w:t>и вида лечения.</w:t>
      </w:r>
    </w:p>
    <w:p w14:paraId="5C1E4A42" w14:textId="584B90AA" w:rsidR="0089006F" w:rsidRPr="0013677B" w:rsidRDefault="00B51BD4" w:rsidP="00B31D3F">
      <w:pPr>
        <w:pStyle w:val="ac"/>
        <w:numPr>
          <w:ilvl w:val="0"/>
          <w:numId w:val="13"/>
        </w:numPr>
        <w:spacing w:after="0"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Видео</w:t>
      </w:r>
      <w:r w:rsidR="0089006F" w:rsidRPr="0013677B">
        <w:rPr>
          <w:rFonts w:ascii="Times New Roman" w:hAnsi="Times New Roman" w:cs="Times New Roman"/>
          <w:sz w:val="24"/>
          <w:szCs w:val="24"/>
        </w:rPr>
        <w:t>ролики «Мифы о диабете».</w:t>
      </w:r>
    </w:p>
    <w:p w14:paraId="1113A105" w14:textId="3955C498" w:rsidR="0089006F" w:rsidRPr="00C66331" w:rsidRDefault="00B51BD4" w:rsidP="00B31D3F">
      <w:pPr>
        <w:pStyle w:val="ac"/>
        <w:numPr>
          <w:ilvl w:val="0"/>
          <w:numId w:val="13"/>
        </w:numPr>
        <w:spacing w:after="0" w:line="240" w:lineRule="auto"/>
        <w:ind w:left="709" w:hanging="283"/>
        <w:jc w:val="both"/>
        <w:rPr>
          <w:rFonts w:ascii="Times New Roman" w:hAnsi="Times New Roman" w:cs="Times New Roman"/>
          <w:sz w:val="24"/>
          <w:szCs w:val="24"/>
        </w:rPr>
      </w:pPr>
      <w:r w:rsidRPr="00C66331">
        <w:rPr>
          <w:rFonts w:ascii="Times New Roman" w:hAnsi="Times New Roman" w:cs="Times New Roman"/>
          <w:sz w:val="24"/>
          <w:szCs w:val="24"/>
        </w:rPr>
        <w:t>Видео</w:t>
      </w:r>
      <w:r w:rsidR="0089006F" w:rsidRPr="00C66331">
        <w:rPr>
          <w:rFonts w:ascii="Times New Roman" w:hAnsi="Times New Roman" w:cs="Times New Roman"/>
          <w:sz w:val="24"/>
          <w:szCs w:val="24"/>
        </w:rPr>
        <w:t>ролики «Вопросы и ответы».</w:t>
      </w:r>
    </w:p>
    <w:p w14:paraId="3914E487" w14:textId="1B9D9738" w:rsidR="0089006F" w:rsidRPr="00C66331" w:rsidRDefault="0089006F" w:rsidP="00B31D3F">
      <w:pPr>
        <w:pStyle w:val="ac"/>
        <w:numPr>
          <w:ilvl w:val="0"/>
          <w:numId w:val="13"/>
        </w:numPr>
        <w:spacing w:after="0" w:line="240" w:lineRule="auto"/>
        <w:ind w:left="709" w:hanging="283"/>
        <w:jc w:val="both"/>
        <w:rPr>
          <w:rFonts w:ascii="Times New Roman" w:hAnsi="Times New Roman" w:cs="Times New Roman"/>
          <w:sz w:val="24"/>
          <w:szCs w:val="24"/>
        </w:rPr>
      </w:pPr>
      <w:r w:rsidRPr="00C66331">
        <w:rPr>
          <w:rFonts w:ascii="Times New Roman" w:hAnsi="Times New Roman" w:cs="Times New Roman"/>
          <w:sz w:val="24"/>
          <w:szCs w:val="24"/>
        </w:rPr>
        <w:t xml:space="preserve">Полезные материалы, которые можно распечатать: </w:t>
      </w:r>
      <w:r w:rsidR="006D02F2" w:rsidRPr="00C66331">
        <w:rPr>
          <w:rFonts w:ascii="Times New Roman" w:hAnsi="Times New Roman" w:cs="Times New Roman"/>
          <w:sz w:val="24"/>
          <w:szCs w:val="24"/>
        </w:rPr>
        <w:t>«Дневников диабета»</w:t>
      </w:r>
      <w:r w:rsidRPr="00C66331">
        <w:rPr>
          <w:rFonts w:ascii="Times New Roman" w:hAnsi="Times New Roman" w:cs="Times New Roman"/>
          <w:sz w:val="24"/>
          <w:szCs w:val="24"/>
        </w:rPr>
        <w:t xml:space="preserve">, светофор питания при избыточном весе, руководства для пациентов с </w:t>
      </w:r>
      <w:r w:rsidR="00042B83" w:rsidRPr="00C66331">
        <w:rPr>
          <w:rFonts w:ascii="Times New Roman" w:hAnsi="Times New Roman" w:cs="Times New Roman"/>
          <w:sz w:val="24"/>
          <w:szCs w:val="24"/>
        </w:rPr>
        <w:t>СД</w:t>
      </w:r>
      <w:r w:rsidRPr="00C66331">
        <w:rPr>
          <w:rFonts w:ascii="Times New Roman" w:hAnsi="Times New Roman" w:cs="Times New Roman"/>
          <w:sz w:val="24"/>
          <w:szCs w:val="24"/>
        </w:rPr>
        <w:t xml:space="preserve"> 1 типа и </w:t>
      </w:r>
      <w:r w:rsidR="00042B83" w:rsidRPr="00C66331">
        <w:rPr>
          <w:rFonts w:ascii="Times New Roman" w:hAnsi="Times New Roman" w:cs="Times New Roman"/>
          <w:sz w:val="24"/>
          <w:szCs w:val="24"/>
        </w:rPr>
        <w:t>СД</w:t>
      </w:r>
      <w:r w:rsidRPr="00C66331">
        <w:rPr>
          <w:rFonts w:ascii="Times New Roman" w:hAnsi="Times New Roman" w:cs="Times New Roman"/>
          <w:sz w:val="24"/>
          <w:szCs w:val="24"/>
        </w:rPr>
        <w:t xml:space="preserve"> 2 типа, книга для детей и подростков с </w:t>
      </w:r>
      <w:r w:rsidR="00042B83" w:rsidRPr="00C66331">
        <w:rPr>
          <w:rFonts w:ascii="Times New Roman" w:hAnsi="Times New Roman" w:cs="Times New Roman"/>
          <w:sz w:val="24"/>
          <w:szCs w:val="24"/>
        </w:rPr>
        <w:t>СД</w:t>
      </w:r>
      <w:r w:rsidRPr="00C66331">
        <w:rPr>
          <w:rFonts w:ascii="Times New Roman" w:hAnsi="Times New Roman" w:cs="Times New Roman"/>
          <w:sz w:val="24"/>
          <w:szCs w:val="24"/>
        </w:rPr>
        <w:t xml:space="preserve"> и их родителей.</w:t>
      </w:r>
    </w:p>
    <w:p w14:paraId="718FF338" w14:textId="77777777" w:rsidR="0089006F" w:rsidRPr="00C66331" w:rsidRDefault="0089006F" w:rsidP="00B31D3F">
      <w:pPr>
        <w:pStyle w:val="ae"/>
        <w:spacing w:after="0"/>
        <w:rPr>
          <w:sz w:val="24"/>
          <w:szCs w:val="24"/>
        </w:rPr>
      </w:pPr>
    </w:p>
    <w:p w14:paraId="11C928C6" w14:textId="77777777" w:rsidR="00C66331" w:rsidRPr="00491C2B" w:rsidRDefault="00C66331" w:rsidP="00C66331">
      <w:pPr>
        <w:rPr>
          <w:sz w:val="24"/>
          <w:szCs w:val="24"/>
          <w:u w:val="single"/>
        </w:rPr>
      </w:pPr>
      <w:r w:rsidRPr="00491C2B">
        <w:rPr>
          <w:sz w:val="24"/>
          <w:szCs w:val="24"/>
          <w:u w:val="single"/>
        </w:rPr>
        <w:t>Дистанционное обучение и цифровые технологии</w:t>
      </w:r>
    </w:p>
    <w:p w14:paraId="6D2DEEBF" w14:textId="77777777" w:rsidR="00C66331" w:rsidRPr="00C66331" w:rsidRDefault="00C66331" w:rsidP="00C66331">
      <w:pPr>
        <w:pStyle w:val="a4"/>
        <w:spacing w:after="0"/>
        <w:ind w:left="0" w:firstLine="720"/>
        <w:jc w:val="both"/>
        <w:rPr>
          <w:sz w:val="24"/>
          <w:szCs w:val="24"/>
        </w:rPr>
      </w:pPr>
      <w:r w:rsidRPr="00C66331">
        <w:rPr>
          <w:sz w:val="24"/>
          <w:szCs w:val="24"/>
        </w:rPr>
        <w:t>Достижения в технологической сфере в сочетании с широким внедрением цифровых устройств (смартфоны, планшеты и пр.), особенно среди молодых людей с СД и их родителей, а также врачей, создают возможности по использованию цифровых платформ для повышения эффективности обучения и, как следствие, результатов лечения. Цифровые технологии, используемые в обучении, могут включать в себя приложения для смартфонов или приложения с веб-интерфейсом, образовательные интернет ресурсы (в том числе в социальных сетях), компьютерные игры, телефонные напоминания и сообщения, телемедицинскую поддержку.</w:t>
      </w:r>
    </w:p>
    <w:p w14:paraId="58438ED0" w14:textId="0A009BBF" w:rsidR="00C66331" w:rsidRPr="00C66331" w:rsidRDefault="00C66331" w:rsidP="00C66331">
      <w:pPr>
        <w:pStyle w:val="a4"/>
        <w:spacing w:after="0"/>
        <w:ind w:left="0" w:firstLine="720"/>
        <w:jc w:val="both"/>
        <w:rPr>
          <w:sz w:val="24"/>
          <w:szCs w:val="24"/>
        </w:rPr>
      </w:pPr>
      <w:r w:rsidRPr="00C66331">
        <w:rPr>
          <w:sz w:val="24"/>
          <w:szCs w:val="24"/>
        </w:rPr>
        <w:t>На сегодняшний день, преимущества использования обучения при СД с применением цифровых технологий было показано в сравнительно небольших исследованиях у детей и взрослых в отношении самоконтроля, качества жизни и результатов гликемического контроля.</w:t>
      </w:r>
      <w:r>
        <w:rPr>
          <w:sz w:val="24"/>
          <w:szCs w:val="24"/>
        </w:rPr>
        <w:t xml:space="preserve"> </w:t>
      </w:r>
      <w:r w:rsidRPr="00C66331">
        <w:rPr>
          <w:sz w:val="24"/>
          <w:szCs w:val="24"/>
        </w:rPr>
        <w:t>Согласно данным проведенных исследований, наибольшая эффективность применения цифровых форм обучения достигается использованием интерактивного формата и социальных сетей. Обучение с использованием этих новейших технологий является привлекательным для молодых людей (пациентов или родителей), также имеются дополнительные данные, подтверждающие их широкое использование, тем не менее, по-прежнему отсутствуют данные в отношении ключевых показателей гликемического контроля.</w:t>
      </w:r>
    </w:p>
    <w:p w14:paraId="32CAB481" w14:textId="1262DC54" w:rsidR="00C66331" w:rsidRPr="00C66331" w:rsidRDefault="00C66331" w:rsidP="00C66331">
      <w:pPr>
        <w:pStyle w:val="a4"/>
        <w:spacing w:after="0"/>
        <w:ind w:left="0" w:firstLine="720"/>
        <w:jc w:val="both"/>
        <w:rPr>
          <w:sz w:val="24"/>
          <w:szCs w:val="24"/>
        </w:rPr>
      </w:pPr>
      <w:r w:rsidRPr="00C66331">
        <w:rPr>
          <w:sz w:val="24"/>
          <w:szCs w:val="24"/>
        </w:rPr>
        <w:t>Технологические системы обучения при С</w:t>
      </w:r>
      <w:r>
        <w:rPr>
          <w:sz w:val="24"/>
          <w:szCs w:val="24"/>
        </w:rPr>
        <w:t>Д</w:t>
      </w:r>
      <w:r w:rsidRPr="00C66331">
        <w:rPr>
          <w:sz w:val="24"/>
          <w:szCs w:val="24"/>
        </w:rPr>
        <w:t xml:space="preserve"> должны быть интерактивными и нацеленными на вовлечение пользователя с помощью анимированного и развлекательного </w:t>
      </w:r>
      <w:r w:rsidRPr="00C66331">
        <w:rPr>
          <w:sz w:val="24"/>
          <w:szCs w:val="24"/>
        </w:rPr>
        <w:lastRenderedPageBreak/>
        <w:t>контента с учетом определенного возраста. Такие системы могут быть предназначены для различных целей, таких как мониторинг уровня глюкозы в крови, физической активности/упражнений, здорового питания, соблюдения режима лечения, мониторинг осложнений, ежегодных обследований. Приложения для смартфонов, подсчитывающие калории и углеводы, помогают пациентам разобраться с подсчетом содержания углеводов в пище, также они предоставляют обширную базу данных о продуктах питания и облегчают доступ к данным о составе готовых блюд.</w:t>
      </w:r>
    </w:p>
    <w:p w14:paraId="5BAB258B" w14:textId="77777777" w:rsidR="00C66331" w:rsidRDefault="00C66331" w:rsidP="00C66331">
      <w:pPr>
        <w:pStyle w:val="a4"/>
        <w:spacing w:after="0"/>
        <w:ind w:left="0" w:firstLine="720"/>
        <w:jc w:val="both"/>
        <w:rPr>
          <w:sz w:val="24"/>
          <w:szCs w:val="24"/>
        </w:rPr>
      </w:pPr>
      <w:r w:rsidRPr="00C66331">
        <w:rPr>
          <w:sz w:val="24"/>
          <w:szCs w:val="24"/>
        </w:rPr>
        <w:t xml:space="preserve">Цифровые инструменты для пациентов с СД должны разрабатываться с учетом персонализированного подхода к обучению, при этом, дистанционное обучение может проводиться в индивидуальной или групповой форме. </w:t>
      </w:r>
    </w:p>
    <w:p w14:paraId="0EA12D1F" w14:textId="321D9FF0" w:rsidR="00C66331" w:rsidRPr="00C66331" w:rsidRDefault="00C66331" w:rsidP="00C66331">
      <w:pPr>
        <w:pStyle w:val="a4"/>
        <w:spacing w:after="0"/>
        <w:ind w:left="0" w:firstLine="720"/>
        <w:jc w:val="both"/>
        <w:rPr>
          <w:sz w:val="24"/>
          <w:szCs w:val="24"/>
        </w:rPr>
      </w:pPr>
      <w:r w:rsidRPr="00C66331">
        <w:rPr>
          <w:b/>
          <w:bCs/>
          <w:sz w:val="24"/>
          <w:szCs w:val="24"/>
        </w:rPr>
        <w:t>Групповое дистанционное обучение</w:t>
      </w:r>
      <w:r w:rsidRPr="00C66331">
        <w:rPr>
          <w:sz w:val="24"/>
          <w:szCs w:val="24"/>
        </w:rPr>
        <w:t xml:space="preserve"> должно проводиться по общим принципам организации обучения: использование структурированных образовательных программ, оптимальное количество пациентов в группе 5-7 человек, интерактивный формат.</w:t>
      </w:r>
      <w:r>
        <w:rPr>
          <w:sz w:val="24"/>
          <w:szCs w:val="24"/>
        </w:rPr>
        <w:t xml:space="preserve"> </w:t>
      </w:r>
      <w:r w:rsidRPr="00C66331">
        <w:rPr>
          <w:b/>
          <w:bCs/>
          <w:sz w:val="24"/>
          <w:szCs w:val="24"/>
        </w:rPr>
        <w:t>Индивидуальное дистанционное обучение</w:t>
      </w:r>
      <w:r w:rsidRPr="00C66331">
        <w:rPr>
          <w:sz w:val="24"/>
          <w:szCs w:val="24"/>
        </w:rPr>
        <w:t xml:space="preserve"> может проводит</w:t>
      </w:r>
      <w:r>
        <w:rPr>
          <w:sz w:val="24"/>
          <w:szCs w:val="24"/>
        </w:rPr>
        <w:t>ь</w:t>
      </w:r>
      <w:r w:rsidRPr="00C66331">
        <w:rPr>
          <w:sz w:val="24"/>
          <w:szCs w:val="24"/>
        </w:rPr>
        <w:t>ся в рамках телемедицинских визитов, при этом следует сразу определить долгосрочные цели, такие как оптимизация питания, снижение уровня глюкозы в крови и др. На регулярной основе пациенты получают обучающие рекомендации для достижения конкретных целей и повторения основных концепций. Обеспечиваемый такими технологиями принцип обратной связи оказывает наибольшее положительное влияние.</w:t>
      </w:r>
    </w:p>
    <w:p w14:paraId="584CB08A" w14:textId="77777777" w:rsidR="00C66331" w:rsidRPr="00C66331" w:rsidRDefault="00C66331" w:rsidP="00C66331">
      <w:pPr>
        <w:pStyle w:val="a4"/>
        <w:spacing w:after="0"/>
        <w:ind w:left="0" w:firstLine="720"/>
        <w:jc w:val="both"/>
        <w:rPr>
          <w:sz w:val="24"/>
          <w:szCs w:val="24"/>
        </w:rPr>
      </w:pPr>
      <w:r w:rsidRPr="00C66331">
        <w:rPr>
          <w:sz w:val="24"/>
          <w:szCs w:val="24"/>
        </w:rPr>
        <w:t>Телемедицина, которая включает в себя использование видео- или телефонных консультаций между пациентом и его лечащим врачом, особенно полезны для людей с СД, которые живут в отдаленных районах и имеют ограниченный доступ к профессиональным консультациям и ресурсам обучения. Общение, обмен медицинской информацией и обучение возможны благодаря видеоконференцсвязи во время телемедицинского сеанса. Клиницисты проводят проблемно-ориентированное обучение в режиме реального времени, используя телемедицину, чтобы помочь молодым людям с СД и медицинским работникам принимать более правильные решения.</w:t>
      </w:r>
    </w:p>
    <w:p w14:paraId="111D7368" w14:textId="77777777" w:rsidR="00C66331" w:rsidRPr="00C66331" w:rsidRDefault="00C66331" w:rsidP="001A5613">
      <w:pPr>
        <w:pStyle w:val="a4"/>
        <w:spacing w:after="0"/>
        <w:ind w:left="0" w:firstLine="720"/>
        <w:jc w:val="both"/>
        <w:rPr>
          <w:b/>
          <w:sz w:val="24"/>
          <w:szCs w:val="24"/>
        </w:rPr>
      </w:pPr>
      <w:r w:rsidRPr="001A5613">
        <w:rPr>
          <w:b/>
          <w:bCs/>
          <w:sz w:val="24"/>
          <w:szCs w:val="24"/>
        </w:rPr>
        <w:t>Телемедицинская</w:t>
      </w:r>
      <w:r w:rsidRPr="00C66331">
        <w:rPr>
          <w:b/>
          <w:sz w:val="24"/>
          <w:szCs w:val="24"/>
        </w:rPr>
        <w:t xml:space="preserve"> помощь и дистанционное обучение являются эффективным дополнением к регулярному амбулаторному лечению, но не могут быть полной заменой очных консультаций и обучения. Дистанционному обучению обязательно должно предшествовать первичное прохождение очной «Школы для пациентов с сахарным диабетом».</w:t>
      </w:r>
    </w:p>
    <w:p w14:paraId="31E10505" w14:textId="77777777" w:rsidR="00C66331" w:rsidRPr="00C66331" w:rsidRDefault="00C66331" w:rsidP="00C66331">
      <w:pPr>
        <w:jc w:val="both"/>
        <w:rPr>
          <w:bCs/>
          <w:sz w:val="24"/>
          <w:szCs w:val="24"/>
        </w:rPr>
      </w:pPr>
      <w:r w:rsidRPr="00C66331">
        <w:rPr>
          <w:bCs/>
          <w:sz w:val="24"/>
          <w:szCs w:val="24"/>
        </w:rPr>
        <w:t>Состав оборудования для проведения дистанционного обучения в групповой форме</w:t>
      </w:r>
    </w:p>
    <w:tbl>
      <w:tblPr>
        <w:tblStyle w:val="af3"/>
        <w:tblW w:w="0" w:type="auto"/>
        <w:tblLook w:val="04A0" w:firstRow="1" w:lastRow="0" w:firstColumn="1" w:lastColumn="0" w:noHBand="0" w:noVBand="1"/>
      </w:tblPr>
      <w:tblGrid>
        <w:gridCol w:w="7083"/>
        <w:gridCol w:w="2262"/>
      </w:tblGrid>
      <w:tr w:rsidR="00C66331" w:rsidRPr="00C66331" w14:paraId="33F51E7A" w14:textId="77777777" w:rsidTr="001A5613">
        <w:tc>
          <w:tcPr>
            <w:tcW w:w="7083" w:type="dxa"/>
          </w:tcPr>
          <w:p w14:paraId="208A590D" w14:textId="77777777" w:rsidR="00C66331" w:rsidRPr="00C66331" w:rsidRDefault="00C66331" w:rsidP="001A5613">
            <w:pPr>
              <w:jc w:val="center"/>
              <w:rPr>
                <w:b/>
                <w:sz w:val="24"/>
                <w:szCs w:val="24"/>
              </w:rPr>
            </w:pPr>
            <w:r w:rsidRPr="00C66331">
              <w:rPr>
                <w:b/>
                <w:sz w:val="24"/>
                <w:szCs w:val="24"/>
              </w:rPr>
              <w:t>Наименование</w:t>
            </w:r>
          </w:p>
        </w:tc>
        <w:tc>
          <w:tcPr>
            <w:tcW w:w="2262" w:type="dxa"/>
          </w:tcPr>
          <w:p w14:paraId="7686FF17" w14:textId="77777777" w:rsidR="00C66331" w:rsidRPr="00C66331" w:rsidRDefault="00C66331" w:rsidP="001A5613">
            <w:pPr>
              <w:jc w:val="center"/>
              <w:rPr>
                <w:b/>
                <w:sz w:val="24"/>
                <w:szCs w:val="24"/>
              </w:rPr>
            </w:pPr>
            <w:r w:rsidRPr="00C66331">
              <w:rPr>
                <w:b/>
                <w:sz w:val="24"/>
                <w:szCs w:val="24"/>
              </w:rPr>
              <w:t>Количество</w:t>
            </w:r>
          </w:p>
        </w:tc>
      </w:tr>
      <w:tr w:rsidR="00C66331" w:rsidRPr="00C66331" w14:paraId="30B17B4E" w14:textId="77777777" w:rsidTr="001A5613">
        <w:tc>
          <w:tcPr>
            <w:tcW w:w="7083" w:type="dxa"/>
          </w:tcPr>
          <w:p w14:paraId="5D9EF161" w14:textId="77777777" w:rsidR="00C66331" w:rsidRPr="00C66331" w:rsidRDefault="00C66331" w:rsidP="001A5613">
            <w:pPr>
              <w:jc w:val="both"/>
              <w:rPr>
                <w:bCs/>
                <w:sz w:val="24"/>
                <w:szCs w:val="24"/>
              </w:rPr>
            </w:pPr>
            <w:r w:rsidRPr="00C66331">
              <w:rPr>
                <w:bCs/>
                <w:sz w:val="24"/>
                <w:szCs w:val="24"/>
              </w:rPr>
              <w:t xml:space="preserve">Камера </w:t>
            </w:r>
            <w:proofErr w:type="spellStart"/>
            <w:r w:rsidRPr="00C66331">
              <w:rPr>
                <w:bCs/>
                <w:sz w:val="24"/>
                <w:szCs w:val="24"/>
              </w:rPr>
              <w:t>FullHD</w:t>
            </w:r>
            <w:proofErr w:type="spellEnd"/>
            <w:r w:rsidRPr="00C66331">
              <w:rPr>
                <w:bCs/>
                <w:sz w:val="24"/>
                <w:szCs w:val="24"/>
              </w:rPr>
              <w:t xml:space="preserve"> с настенным креплением</w:t>
            </w:r>
          </w:p>
        </w:tc>
        <w:tc>
          <w:tcPr>
            <w:tcW w:w="2262" w:type="dxa"/>
          </w:tcPr>
          <w:p w14:paraId="359F05E2" w14:textId="77777777" w:rsidR="00C66331" w:rsidRPr="00C66331" w:rsidRDefault="00C66331" w:rsidP="001A5613">
            <w:pPr>
              <w:jc w:val="both"/>
              <w:rPr>
                <w:bCs/>
                <w:sz w:val="24"/>
                <w:szCs w:val="24"/>
              </w:rPr>
            </w:pPr>
            <w:r w:rsidRPr="00C66331">
              <w:rPr>
                <w:bCs/>
                <w:sz w:val="24"/>
                <w:szCs w:val="24"/>
              </w:rPr>
              <w:t>1 шт.</w:t>
            </w:r>
          </w:p>
        </w:tc>
      </w:tr>
      <w:tr w:rsidR="00C66331" w:rsidRPr="00C66331" w14:paraId="4F032B67" w14:textId="77777777" w:rsidTr="001A5613">
        <w:tc>
          <w:tcPr>
            <w:tcW w:w="7083" w:type="dxa"/>
          </w:tcPr>
          <w:p w14:paraId="23D42EC3" w14:textId="77777777" w:rsidR="00C66331" w:rsidRPr="00C66331" w:rsidRDefault="00C66331" w:rsidP="001A5613">
            <w:pPr>
              <w:jc w:val="both"/>
              <w:rPr>
                <w:bCs/>
                <w:sz w:val="24"/>
                <w:szCs w:val="24"/>
              </w:rPr>
            </w:pPr>
            <w:proofErr w:type="spellStart"/>
            <w:r w:rsidRPr="00C66331">
              <w:rPr>
                <w:bCs/>
                <w:sz w:val="24"/>
                <w:szCs w:val="24"/>
              </w:rPr>
              <w:t>Радиомикрофонная</w:t>
            </w:r>
            <w:proofErr w:type="spellEnd"/>
            <w:r w:rsidRPr="00C66331">
              <w:rPr>
                <w:bCs/>
                <w:sz w:val="24"/>
                <w:szCs w:val="24"/>
              </w:rPr>
              <w:t xml:space="preserve"> система</w:t>
            </w:r>
          </w:p>
        </w:tc>
        <w:tc>
          <w:tcPr>
            <w:tcW w:w="2262" w:type="dxa"/>
          </w:tcPr>
          <w:p w14:paraId="1E12B700" w14:textId="77777777" w:rsidR="00C66331" w:rsidRPr="00C66331" w:rsidRDefault="00C66331" w:rsidP="001A5613">
            <w:pPr>
              <w:jc w:val="both"/>
              <w:rPr>
                <w:bCs/>
                <w:sz w:val="24"/>
                <w:szCs w:val="24"/>
              </w:rPr>
            </w:pPr>
            <w:r w:rsidRPr="00C66331">
              <w:rPr>
                <w:bCs/>
                <w:sz w:val="24"/>
                <w:szCs w:val="24"/>
              </w:rPr>
              <w:t>1 шт.</w:t>
            </w:r>
          </w:p>
        </w:tc>
      </w:tr>
      <w:tr w:rsidR="00C66331" w:rsidRPr="00C66331" w14:paraId="5CE19BAB" w14:textId="77777777" w:rsidTr="001A5613">
        <w:tc>
          <w:tcPr>
            <w:tcW w:w="7083" w:type="dxa"/>
          </w:tcPr>
          <w:p w14:paraId="47A4F54B" w14:textId="77777777" w:rsidR="00C66331" w:rsidRPr="00C66331" w:rsidRDefault="00C66331" w:rsidP="001A5613">
            <w:pPr>
              <w:jc w:val="both"/>
              <w:rPr>
                <w:bCs/>
                <w:sz w:val="24"/>
                <w:szCs w:val="24"/>
              </w:rPr>
            </w:pPr>
            <w:r w:rsidRPr="00C66331">
              <w:rPr>
                <w:bCs/>
                <w:sz w:val="24"/>
                <w:szCs w:val="24"/>
              </w:rPr>
              <w:t>Кабельная продукция для подключения оборудования</w:t>
            </w:r>
          </w:p>
        </w:tc>
        <w:tc>
          <w:tcPr>
            <w:tcW w:w="2262" w:type="dxa"/>
          </w:tcPr>
          <w:p w14:paraId="1E632726" w14:textId="77777777" w:rsidR="00C66331" w:rsidRPr="00C66331" w:rsidRDefault="00C66331" w:rsidP="001A5613">
            <w:pPr>
              <w:jc w:val="both"/>
              <w:rPr>
                <w:bCs/>
                <w:sz w:val="24"/>
                <w:szCs w:val="24"/>
              </w:rPr>
            </w:pPr>
            <w:r w:rsidRPr="00C66331">
              <w:rPr>
                <w:bCs/>
                <w:sz w:val="24"/>
                <w:szCs w:val="24"/>
              </w:rPr>
              <w:t>Комплект</w:t>
            </w:r>
          </w:p>
        </w:tc>
      </w:tr>
      <w:tr w:rsidR="00C66331" w:rsidRPr="00C66331" w14:paraId="1FF4EBD4" w14:textId="77777777" w:rsidTr="001A5613">
        <w:tc>
          <w:tcPr>
            <w:tcW w:w="7083" w:type="dxa"/>
          </w:tcPr>
          <w:p w14:paraId="561DD82B" w14:textId="77777777" w:rsidR="00C66331" w:rsidRPr="00C66331" w:rsidRDefault="00C66331" w:rsidP="001A5613">
            <w:pPr>
              <w:jc w:val="both"/>
              <w:rPr>
                <w:bCs/>
                <w:sz w:val="24"/>
                <w:szCs w:val="24"/>
              </w:rPr>
            </w:pPr>
            <w:r w:rsidRPr="00C66331">
              <w:rPr>
                <w:bCs/>
                <w:sz w:val="24"/>
                <w:szCs w:val="24"/>
              </w:rPr>
              <w:t>Микшерный пульт</w:t>
            </w:r>
          </w:p>
        </w:tc>
        <w:tc>
          <w:tcPr>
            <w:tcW w:w="2262" w:type="dxa"/>
          </w:tcPr>
          <w:p w14:paraId="51FADCC9" w14:textId="77777777" w:rsidR="00C66331" w:rsidRPr="00C66331" w:rsidRDefault="00C66331" w:rsidP="001A5613">
            <w:pPr>
              <w:jc w:val="both"/>
              <w:rPr>
                <w:bCs/>
                <w:sz w:val="24"/>
                <w:szCs w:val="24"/>
              </w:rPr>
            </w:pPr>
            <w:r w:rsidRPr="00C66331">
              <w:rPr>
                <w:bCs/>
                <w:sz w:val="24"/>
                <w:szCs w:val="24"/>
              </w:rPr>
              <w:t>1 шт.</w:t>
            </w:r>
          </w:p>
        </w:tc>
      </w:tr>
      <w:tr w:rsidR="00C66331" w:rsidRPr="00C66331" w14:paraId="6CCEB6C0" w14:textId="77777777" w:rsidTr="001A5613">
        <w:tc>
          <w:tcPr>
            <w:tcW w:w="7083" w:type="dxa"/>
          </w:tcPr>
          <w:p w14:paraId="1207F192" w14:textId="77777777" w:rsidR="00C66331" w:rsidRPr="00C66331" w:rsidRDefault="00C66331" w:rsidP="001A5613">
            <w:pPr>
              <w:jc w:val="both"/>
              <w:rPr>
                <w:bCs/>
                <w:sz w:val="24"/>
                <w:szCs w:val="24"/>
              </w:rPr>
            </w:pPr>
            <w:r w:rsidRPr="00C66331">
              <w:rPr>
                <w:bCs/>
                <w:sz w:val="24"/>
                <w:szCs w:val="24"/>
              </w:rPr>
              <w:t>Устройство для захвата, кодирования в реальном времени, потоковой трансляции и записи</w:t>
            </w:r>
          </w:p>
        </w:tc>
        <w:tc>
          <w:tcPr>
            <w:tcW w:w="2262" w:type="dxa"/>
          </w:tcPr>
          <w:p w14:paraId="55CB2170" w14:textId="77777777" w:rsidR="00C66331" w:rsidRPr="00C66331" w:rsidRDefault="00C66331" w:rsidP="001A5613">
            <w:pPr>
              <w:jc w:val="both"/>
              <w:rPr>
                <w:bCs/>
                <w:sz w:val="24"/>
                <w:szCs w:val="24"/>
              </w:rPr>
            </w:pPr>
            <w:r w:rsidRPr="00C66331">
              <w:rPr>
                <w:bCs/>
                <w:sz w:val="24"/>
                <w:szCs w:val="24"/>
              </w:rPr>
              <w:t>1 шт.</w:t>
            </w:r>
          </w:p>
        </w:tc>
      </w:tr>
      <w:tr w:rsidR="00C66331" w:rsidRPr="00C66331" w14:paraId="3185F018" w14:textId="77777777" w:rsidTr="001A5613">
        <w:tc>
          <w:tcPr>
            <w:tcW w:w="7083" w:type="dxa"/>
          </w:tcPr>
          <w:p w14:paraId="5145E7A0" w14:textId="77777777" w:rsidR="00C66331" w:rsidRPr="00C66331" w:rsidRDefault="00C66331" w:rsidP="001A5613">
            <w:pPr>
              <w:jc w:val="both"/>
              <w:rPr>
                <w:bCs/>
                <w:sz w:val="24"/>
                <w:szCs w:val="24"/>
              </w:rPr>
            </w:pPr>
            <w:r w:rsidRPr="00C66331">
              <w:rPr>
                <w:bCs/>
                <w:sz w:val="24"/>
                <w:szCs w:val="24"/>
              </w:rPr>
              <w:t>Система интерактивного голосования</w:t>
            </w:r>
          </w:p>
        </w:tc>
        <w:tc>
          <w:tcPr>
            <w:tcW w:w="2262" w:type="dxa"/>
          </w:tcPr>
          <w:p w14:paraId="01D3B2FB" w14:textId="77777777" w:rsidR="00C66331" w:rsidRPr="00C66331" w:rsidRDefault="00C66331" w:rsidP="001A5613">
            <w:pPr>
              <w:jc w:val="both"/>
              <w:rPr>
                <w:bCs/>
                <w:sz w:val="24"/>
                <w:szCs w:val="24"/>
              </w:rPr>
            </w:pPr>
            <w:r w:rsidRPr="00C66331">
              <w:rPr>
                <w:bCs/>
                <w:sz w:val="24"/>
                <w:szCs w:val="24"/>
              </w:rPr>
              <w:t>1 шт.</w:t>
            </w:r>
          </w:p>
        </w:tc>
      </w:tr>
    </w:tbl>
    <w:p w14:paraId="7A58A94D" w14:textId="77777777" w:rsidR="00C66331" w:rsidRPr="00C66331" w:rsidRDefault="00C66331" w:rsidP="00C66331">
      <w:pPr>
        <w:jc w:val="both"/>
        <w:rPr>
          <w:bCs/>
          <w:sz w:val="24"/>
          <w:szCs w:val="24"/>
        </w:rPr>
      </w:pPr>
    </w:p>
    <w:p w14:paraId="3A72A5ED" w14:textId="77777777" w:rsidR="0089006F" w:rsidRPr="00C66331" w:rsidRDefault="0089006F" w:rsidP="00F54673">
      <w:pPr>
        <w:pStyle w:val="afa"/>
        <w:jc w:val="left"/>
        <w:rPr>
          <w:sz w:val="24"/>
          <w:szCs w:val="24"/>
        </w:rPr>
      </w:pPr>
      <w:bookmarkStart w:id="22" w:name="_Toc110319028"/>
      <w:r w:rsidRPr="00C66331">
        <w:rPr>
          <w:sz w:val="24"/>
          <w:szCs w:val="24"/>
        </w:rPr>
        <w:t>О</w:t>
      </w:r>
      <w:r w:rsidR="00E30AE1" w:rsidRPr="00C66331">
        <w:rPr>
          <w:sz w:val="24"/>
          <w:szCs w:val="24"/>
        </w:rPr>
        <w:t>сновы педагогики в обучении пациентов</w:t>
      </w:r>
      <w:bookmarkEnd w:id="22"/>
    </w:p>
    <w:p w14:paraId="5B54553B" w14:textId="77777777" w:rsidR="0089006F" w:rsidRPr="0013677B" w:rsidRDefault="0089006F" w:rsidP="00E30AE1">
      <w:pPr>
        <w:ind w:firstLine="720"/>
        <w:jc w:val="both"/>
        <w:rPr>
          <w:sz w:val="24"/>
          <w:szCs w:val="24"/>
        </w:rPr>
      </w:pPr>
      <w:r w:rsidRPr="00C66331">
        <w:rPr>
          <w:sz w:val="24"/>
          <w:szCs w:val="24"/>
        </w:rPr>
        <w:t xml:space="preserve">Обучение </w:t>
      </w:r>
      <w:r w:rsidR="003A77C6" w:rsidRPr="00C66331">
        <w:rPr>
          <w:sz w:val="24"/>
          <w:szCs w:val="24"/>
        </w:rPr>
        <w:t>пациентов</w:t>
      </w:r>
      <w:r w:rsidRPr="00C66331">
        <w:rPr>
          <w:sz w:val="24"/>
          <w:szCs w:val="24"/>
        </w:rPr>
        <w:t xml:space="preserve"> требует от медицинских профессионалов освоения основ педагогики.  В связи с этим во многих странах действуют специализированные семинары и курсы последипломного обучения, обеспечивающие соответствующую подготовку</w:t>
      </w:r>
      <w:r w:rsidRPr="0013677B">
        <w:rPr>
          <w:sz w:val="24"/>
          <w:szCs w:val="24"/>
        </w:rPr>
        <w:t>.</w:t>
      </w:r>
    </w:p>
    <w:p w14:paraId="4D5693FF" w14:textId="77777777" w:rsidR="0089006F" w:rsidRPr="0013677B" w:rsidRDefault="0089006F" w:rsidP="00E30AE1">
      <w:pPr>
        <w:ind w:firstLine="720"/>
        <w:jc w:val="both"/>
        <w:rPr>
          <w:sz w:val="24"/>
          <w:szCs w:val="24"/>
        </w:rPr>
      </w:pPr>
      <w:r w:rsidRPr="0013677B">
        <w:rPr>
          <w:sz w:val="24"/>
          <w:szCs w:val="24"/>
        </w:rPr>
        <w:t xml:space="preserve">Современная педагогика, в отличие от прежних воззрений, помещает в центр процесса обучения учащегося, а не обучающего. Традиционному подходу было свойственно представление о том, что все, передаваемое в процессе обучения учащемуся, обязательно будет им усвоено. В связи с этим, большинство исследований в области обучения были посвящены, прежде всего, способам подачи информации, т.е. </w:t>
      </w:r>
      <w:r w:rsidRPr="0013677B">
        <w:rPr>
          <w:sz w:val="24"/>
          <w:szCs w:val="24"/>
        </w:rPr>
        <w:lastRenderedPageBreak/>
        <w:t xml:space="preserve">ориентированы на </w:t>
      </w:r>
      <w:r w:rsidRPr="0013677B">
        <w:rPr>
          <w:i/>
          <w:sz w:val="24"/>
          <w:szCs w:val="24"/>
        </w:rPr>
        <w:t>обучающего</w:t>
      </w:r>
      <w:r w:rsidRPr="0013677B">
        <w:rPr>
          <w:sz w:val="24"/>
          <w:szCs w:val="24"/>
        </w:rPr>
        <w:t xml:space="preserve">, и значительно меньше внимания уделялось </w:t>
      </w:r>
      <w:r w:rsidRPr="0013677B">
        <w:rPr>
          <w:i/>
          <w:sz w:val="24"/>
          <w:szCs w:val="24"/>
        </w:rPr>
        <w:t xml:space="preserve">обучающемуся </w:t>
      </w:r>
      <w:r w:rsidRPr="0013677B">
        <w:rPr>
          <w:sz w:val="24"/>
          <w:szCs w:val="24"/>
        </w:rPr>
        <w:t xml:space="preserve">(что именно им усвоено, как быстро и, главное, как он сможет это применять). </w:t>
      </w:r>
    </w:p>
    <w:p w14:paraId="0D787621" w14:textId="77777777" w:rsidR="0089006F" w:rsidRPr="0013677B" w:rsidRDefault="0089006F" w:rsidP="00E30AE1">
      <w:pPr>
        <w:ind w:firstLine="720"/>
        <w:jc w:val="both"/>
        <w:rPr>
          <w:sz w:val="24"/>
          <w:szCs w:val="24"/>
        </w:rPr>
      </w:pPr>
      <w:r w:rsidRPr="0013677B">
        <w:rPr>
          <w:sz w:val="24"/>
          <w:szCs w:val="24"/>
        </w:rPr>
        <w:t>В этом контексте обучение характеризуется как динамический и интерактивный процесс, в котором поведение и опыт обучающегося являются главными составляющими. В процессе обучения учащийся должен не только получать, но также вносить собственный вклад. Сущность обучения состоит не в том, чтобы учащийся стал «живой библиотекой» по какой-либо проблеме, а в том, чтобы он научился мыслить в рамках законов изучаемой дисциплины</w:t>
      </w:r>
      <w:r w:rsidR="00794398" w:rsidRPr="0013677B">
        <w:rPr>
          <w:sz w:val="24"/>
          <w:szCs w:val="24"/>
        </w:rPr>
        <w:t>.</w:t>
      </w:r>
      <w:r w:rsidRPr="0013677B">
        <w:rPr>
          <w:sz w:val="24"/>
          <w:szCs w:val="24"/>
        </w:rPr>
        <w:t xml:space="preserve"> Знания – процесс, а не продукт. </w:t>
      </w:r>
    </w:p>
    <w:p w14:paraId="61589751" w14:textId="77777777" w:rsidR="0089006F" w:rsidRPr="0013677B" w:rsidRDefault="0089006F" w:rsidP="00E30AE1">
      <w:pPr>
        <w:ind w:firstLine="720"/>
        <w:jc w:val="both"/>
        <w:rPr>
          <w:sz w:val="24"/>
          <w:szCs w:val="24"/>
        </w:rPr>
      </w:pPr>
      <w:r w:rsidRPr="00E30AE1">
        <w:rPr>
          <w:i/>
          <w:sz w:val="24"/>
          <w:szCs w:val="24"/>
        </w:rPr>
        <w:t>Результатом</w:t>
      </w:r>
      <w:r w:rsidRPr="0013677B">
        <w:rPr>
          <w:i/>
          <w:sz w:val="24"/>
          <w:szCs w:val="24"/>
        </w:rPr>
        <w:t xml:space="preserve"> обучения должны являться перемены в образе мышления, сфере чувств и в действиях учащегося. </w:t>
      </w:r>
      <w:r w:rsidRPr="0013677B">
        <w:rPr>
          <w:sz w:val="24"/>
          <w:szCs w:val="24"/>
        </w:rPr>
        <w:t>Эти перемены относительно устойчивы, они формируются постепенно и достигаются в результате практики, повторений и опыта.</w:t>
      </w:r>
    </w:p>
    <w:p w14:paraId="1EB1FBA2" w14:textId="77777777" w:rsidR="0089006F" w:rsidRPr="0013677B" w:rsidRDefault="0089006F" w:rsidP="00B31D3F">
      <w:pPr>
        <w:pStyle w:val="ae"/>
        <w:spacing w:after="0"/>
        <w:ind w:firstLine="720"/>
        <w:jc w:val="both"/>
        <w:rPr>
          <w:sz w:val="24"/>
          <w:szCs w:val="24"/>
        </w:rPr>
      </w:pPr>
      <w:r w:rsidRPr="0013677B">
        <w:rPr>
          <w:sz w:val="24"/>
          <w:szCs w:val="24"/>
        </w:rPr>
        <w:t xml:space="preserve">Важно понимать, что обучение является </w:t>
      </w:r>
      <w:r w:rsidRPr="0013677B">
        <w:rPr>
          <w:i/>
          <w:sz w:val="24"/>
          <w:szCs w:val="24"/>
        </w:rPr>
        <w:t>двухсторонним процессом,</w:t>
      </w:r>
      <w:r w:rsidRPr="0013677B">
        <w:rPr>
          <w:sz w:val="24"/>
          <w:szCs w:val="24"/>
        </w:rPr>
        <w:t xml:space="preserve"> – это взаимодействие между обучающим и обучающимся. При этом ответственность за его результаты, т.е. ожидаемые изменения в поведении учащегося, лежит на обучающем.</w:t>
      </w:r>
    </w:p>
    <w:p w14:paraId="2D0F3D56" w14:textId="77777777" w:rsidR="0089006F" w:rsidRPr="0013677B" w:rsidRDefault="0089006F" w:rsidP="00B31D3F">
      <w:pPr>
        <w:pStyle w:val="ae"/>
        <w:spacing w:after="0"/>
        <w:jc w:val="both"/>
        <w:rPr>
          <w:sz w:val="24"/>
          <w:szCs w:val="24"/>
        </w:rPr>
      </w:pPr>
      <w:r w:rsidRPr="0013677B">
        <w:rPr>
          <w:i/>
          <w:sz w:val="24"/>
          <w:szCs w:val="24"/>
        </w:rPr>
        <w:t>Целями обучения</w:t>
      </w:r>
      <w:r w:rsidRPr="0013677B">
        <w:rPr>
          <w:sz w:val="24"/>
          <w:szCs w:val="24"/>
        </w:rPr>
        <w:t xml:space="preserve"> является помощь обучающимся:</w:t>
      </w:r>
    </w:p>
    <w:p w14:paraId="3CB0CAA8" w14:textId="77777777" w:rsidR="0089006F" w:rsidRPr="0013677B" w:rsidRDefault="0089006F" w:rsidP="00B31D3F">
      <w:pPr>
        <w:pStyle w:val="ae"/>
        <w:numPr>
          <w:ilvl w:val="0"/>
          <w:numId w:val="11"/>
        </w:numPr>
        <w:shd w:val="clear" w:color="auto" w:fill="FFFFFF"/>
        <w:spacing w:after="0"/>
        <w:jc w:val="both"/>
        <w:rPr>
          <w:sz w:val="24"/>
          <w:szCs w:val="24"/>
        </w:rPr>
      </w:pPr>
      <w:r w:rsidRPr="0013677B">
        <w:rPr>
          <w:sz w:val="24"/>
          <w:szCs w:val="24"/>
        </w:rPr>
        <w:t>в получении знаний, их сохранении и возможности применения для решения проблем;</w:t>
      </w:r>
    </w:p>
    <w:p w14:paraId="655B74A2" w14:textId="77777777" w:rsidR="0089006F" w:rsidRPr="0013677B" w:rsidRDefault="0089006F" w:rsidP="00B31D3F">
      <w:pPr>
        <w:pStyle w:val="ae"/>
        <w:numPr>
          <w:ilvl w:val="0"/>
          <w:numId w:val="11"/>
        </w:numPr>
        <w:shd w:val="clear" w:color="auto" w:fill="FFFFFF"/>
        <w:spacing w:after="0"/>
        <w:jc w:val="both"/>
        <w:rPr>
          <w:sz w:val="24"/>
          <w:szCs w:val="24"/>
        </w:rPr>
      </w:pPr>
      <w:r w:rsidRPr="0013677B">
        <w:rPr>
          <w:sz w:val="24"/>
          <w:szCs w:val="24"/>
        </w:rPr>
        <w:t>в освоении желаемых практических умений;</w:t>
      </w:r>
    </w:p>
    <w:p w14:paraId="00965062" w14:textId="77777777" w:rsidR="0089006F" w:rsidRPr="0013677B" w:rsidRDefault="0089006F" w:rsidP="00B31D3F">
      <w:pPr>
        <w:pStyle w:val="ae"/>
        <w:numPr>
          <w:ilvl w:val="0"/>
          <w:numId w:val="11"/>
        </w:numPr>
        <w:shd w:val="clear" w:color="auto" w:fill="FFFFFF"/>
        <w:spacing w:after="0"/>
        <w:jc w:val="both"/>
        <w:rPr>
          <w:sz w:val="24"/>
          <w:szCs w:val="24"/>
        </w:rPr>
      </w:pPr>
      <w:r w:rsidRPr="0013677B">
        <w:rPr>
          <w:sz w:val="24"/>
          <w:szCs w:val="24"/>
        </w:rPr>
        <w:t>в тренировке навыков;</w:t>
      </w:r>
    </w:p>
    <w:p w14:paraId="219677CD" w14:textId="77777777" w:rsidR="0089006F" w:rsidRPr="0013677B" w:rsidRDefault="0089006F" w:rsidP="00B31D3F">
      <w:pPr>
        <w:pStyle w:val="ae"/>
        <w:numPr>
          <w:ilvl w:val="0"/>
          <w:numId w:val="11"/>
        </w:numPr>
        <w:shd w:val="clear" w:color="auto" w:fill="FFFFFF"/>
        <w:spacing w:after="0"/>
        <w:jc w:val="both"/>
        <w:rPr>
          <w:sz w:val="24"/>
          <w:szCs w:val="24"/>
        </w:rPr>
      </w:pPr>
      <w:r w:rsidRPr="0013677B">
        <w:rPr>
          <w:sz w:val="24"/>
          <w:szCs w:val="24"/>
        </w:rPr>
        <w:t>в формировании позиций.</w:t>
      </w:r>
    </w:p>
    <w:p w14:paraId="247EAFCB" w14:textId="77777777" w:rsidR="0089006F" w:rsidRPr="0013677B" w:rsidRDefault="0089006F" w:rsidP="00B31D3F">
      <w:pPr>
        <w:pStyle w:val="ae"/>
        <w:spacing w:after="0"/>
        <w:jc w:val="both"/>
        <w:rPr>
          <w:sz w:val="24"/>
          <w:szCs w:val="24"/>
        </w:rPr>
      </w:pPr>
      <w:r w:rsidRPr="0013677B">
        <w:rPr>
          <w:i/>
          <w:sz w:val="24"/>
          <w:szCs w:val="24"/>
        </w:rPr>
        <w:t>Характеристики обучения</w:t>
      </w:r>
      <w:r w:rsidRPr="0013677B">
        <w:rPr>
          <w:sz w:val="24"/>
          <w:szCs w:val="24"/>
        </w:rPr>
        <w:t xml:space="preserve">: </w:t>
      </w:r>
    </w:p>
    <w:p w14:paraId="2B2AC631" w14:textId="77777777" w:rsidR="0089006F" w:rsidRPr="0013677B" w:rsidRDefault="0089006F" w:rsidP="00B31D3F">
      <w:pPr>
        <w:pStyle w:val="ae"/>
        <w:numPr>
          <w:ilvl w:val="0"/>
          <w:numId w:val="11"/>
        </w:numPr>
        <w:shd w:val="clear" w:color="auto" w:fill="FFFFFF"/>
        <w:spacing w:after="0"/>
        <w:jc w:val="both"/>
        <w:rPr>
          <w:sz w:val="24"/>
          <w:szCs w:val="24"/>
        </w:rPr>
      </w:pPr>
      <w:r w:rsidRPr="0013677B">
        <w:rPr>
          <w:sz w:val="24"/>
          <w:szCs w:val="24"/>
        </w:rPr>
        <w:t>это индивидуальный процесс;</w:t>
      </w:r>
    </w:p>
    <w:p w14:paraId="230213EA" w14:textId="77777777" w:rsidR="0089006F" w:rsidRPr="0013677B" w:rsidRDefault="0089006F" w:rsidP="00B31D3F">
      <w:pPr>
        <w:pStyle w:val="ae"/>
        <w:numPr>
          <w:ilvl w:val="0"/>
          <w:numId w:val="11"/>
        </w:numPr>
        <w:shd w:val="clear" w:color="auto" w:fill="FFFFFF"/>
        <w:spacing w:after="0"/>
        <w:jc w:val="both"/>
        <w:rPr>
          <w:sz w:val="24"/>
          <w:szCs w:val="24"/>
        </w:rPr>
      </w:pPr>
      <w:r w:rsidRPr="0013677B">
        <w:rPr>
          <w:sz w:val="24"/>
          <w:szCs w:val="24"/>
        </w:rPr>
        <w:t>основой успешного обучения является мотивация;</w:t>
      </w:r>
    </w:p>
    <w:p w14:paraId="21C2CC7E" w14:textId="77777777" w:rsidR="0089006F" w:rsidRPr="0013677B" w:rsidRDefault="0089006F" w:rsidP="00B31D3F">
      <w:pPr>
        <w:pStyle w:val="ae"/>
        <w:numPr>
          <w:ilvl w:val="0"/>
          <w:numId w:val="11"/>
        </w:numPr>
        <w:shd w:val="clear" w:color="auto" w:fill="FFFFFF"/>
        <w:spacing w:after="0"/>
        <w:jc w:val="both"/>
        <w:rPr>
          <w:sz w:val="24"/>
          <w:szCs w:val="24"/>
        </w:rPr>
      </w:pPr>
      <w:r w:rsidRPr="0013677B">
        <w:rPr>
          <w:sz w:val="24"/>
          <w:szCs w:val="24"/>
        </w:rPr>
        <w:t>ценность обучения для последующего практического применения должна быть ясна обучающемуся;</w:t>
      </w:r>
    </w:p>
    <w:p w14:paraId="492BBCC0" w14:textId="77777777" w:rsidR="0089006F" w:rsidRPr="0013677B" w:rsidRDefault="0089006F" w:rsidP="00B31D3F">
      <w:pPr>
        <w:pStyle w:val="ae"/>
        <w:numPr>
          <w:ilvl w:val="0"/>
          <w:numId w:val="11"/>
        </w:numPr>
        <w:shd w:val="clear" w:color="auto" w:fill="FFFFFF"/>
        <w:spacing w:after="0"/>
        <w:jc w:val="both"/>
        <w:rPr>
          <w:sz w:val="24"/>
          <w:szCs w:val="24"/>
        </w:rPr>
      </w:pPr>
      <w:r w:rsidRPr="0013677B">
        <w:rPr>
          <w:sz w:val="24"/>
          <w:szCs w:val="24"/>
        </w:rPr>
        <w:t>обратная связь с обучающимся является важной частью процесса.</w:t>
      </w:r>
    </w:p>
    <w:p w14:paraId="2DF4F212" w14:textId="77777777" w:rsidR="0089006F" w:rsidRPr="0013677B" w:rsidRDefault="0089006F" w:rsidP="00B31D3F">
      <w:pPr>
        <w:pStyle w:val="ae"/>
        <w:spacing w:after="0"/>
        <w:jc w:val="both"/>
        <w:rPr>
          <w:sz w:val="24"/>
          <w:szCs w:val="24"/>
        </w:rPr>
      </w:pPr>
    </w:p>
    <w:p w14:paraId="28F7764E" w14:textId="77777777" w:rsidR="0089006F" w:rsidRPr="0013677B" w:rsidRDefault="0089006F" w:rsidP="00B31D3F">
      <w:pPr>
        <w:pStyle w:val="ae"/>
        <w:spacing w:after="0"/>
        <w:ind w:firstLine="720"/>
        <w:jc w:val="both"/>
        <w:rPr>
          <w:sz w:val="24"/>
          <w:szCs w:val="24"/>
        </w:rPr>
      </w:pPr>
      <w:r w:rsidRPr="0013677B">
        <w:rPr>
          <w:sz w:val="24"/>
          <w:szCs w:val="24"/>
        </w:rPr>
        <w:t xml:space="preserve">Ключевым фактором успешного обучения является </w:t>
      </w:r>
      <w:r w:rsidRPr="0013677B">
        <w:rPr>
          <w:i/>
          <w:sz w:val="24"/>
          <w:szCs w:val="24"/>
        </w:rPr>
        <w:t>активная позиция обучающегося</w:t>
      </w:r>
      <w:r w:rsidRPr="0013677B">
        <w:rPr>
          <w:sz w:val="24"/>
          <w:szCs w:val="24"/>
        </w:rPr>
        <w:t xml:space="preserve">. Известно, что человек обучается </w:t>
      </w:r>
      <w:r w:rsidRPr="0013677B">
        <w:rPr>
          <w:i/>
          <w:sz w:val="24"/>
          <w:szCs w:val="24"/>
        </w:rPr>
        <w:t>через деятельность</w:t>
      </w:r>
      <w:r w:rsidRPr="0013677B">
        <w:rPr>
          <w:sz w:val="24"/>
          <w:szCs w:val="24"/>
        </w:rPr>
        <w:t xml:space="preserve">. В обучении </w:t>
      </w:r>
      <w:r w:rsidR="00042B83">
        <w:rPr>
          <w:sz w:val="24"/>
          <w:szCs w:val="24"/>
        </w:rPr>
        <w:t>пациентов с СД</w:t>
      </w:r>
      <w:r w:rsidRPr="0013677B">
        <w:rPr>
          <w:sz w:val="24"/>
          <w:szCs w:val="24"/>
        </w:rPr>
        <w:t xml:space="preserve"> этот важнейший принцип должен обязательно приниматься во внимание. Все разделы обучающих программ, допускающие такую возможность, проводятся в виде практической активности. Это касается не только такой темы, как самоконтроль гликемии, но также, например, вопросов организации питания. Обсуждение в данном случае не должно ограничиваться перечислением различных групп продуктов (высоко- и низкокалорийных, содержащих углеводы и т.д.). Необходимо предоставить </w:t>
      </w:r>
      <w:r w:rsidR="003A77C6">
        <w:rPr>
          <w:sz w:val="24"/>
          <w:szCs w:val="24"/>
        </w:rPr>
        <w:t>пациенту</w:t>
      </w:r>
      <w:r w:rsidRPr="0013677B">
        <w:rPr>
          <w:sz w:val="24"/>
          <w:szCs w:val="24"/>
        </w:rPr>
        <w:t xml:space="preserve"> возможность самостоятельно </w:t>
      </w:r>
      <w:r w:rsidRPr="0013677B">
        <w:rPr>
          <w:i/>
          <w:sz w:val="24"/>
          <w:szCs w:val="24"/>
        </w:rPr>
        <w:t>распознать</w:t>
      </w:r>
      <w:r w:rsidRPr="0013677B">
        <w:rPr>
          <w:sz w:val="24"/>
          <w:szCs w:val="24"/>
        </w:rPr>
        <w:t xml:space="preserve"> (на карточках, муляжах или на занятии с посещением магазина) продукты разных групп, </w:t>
      </w:r>
      <w:r w:rsidRPr="0013677B">
        <w:rPr>
          <w:i/>
          <w:sz w:val="24"/>
          <w:szCs w:val="24"/>
        </w:rPr>
        <w:t xml:space="preserve">вынести суждение </w:t>
      </w:r>
      <w:r w:rsidRPr="0013677B">
        <w:rPr>
          <w:sz w:val="24"/>
          <w:szCs w:val="24"/>
        </w:rPr>
        <w:t xml:space="preserve">об их свойствах и </w:t>
      </w:r>
      <w:r w:rsidRPr="0013677B">
        <w:rPr>
          <w:i/>
          <w:sz w:val="24"/>
          <w:szCs w:val="24"/>
        </w:rPr>
        <w:t xml:space="preserve">принять решение </w:t>
      </w:r>
      <w:r w:rsidRPr="0013677B">
        <w:rPr>
          <w:sz w:val="24"/>
          <w:szCs w:val="24"/>
        </w:rPr>
        <w:t xml:space="preserve">(высказав и обсудив его в группе) о возможностях их включения в свой рацион. </w:t>
      </w:r>
    </w:p>
    <w:p w14:paraId="3882590A" w14:textId="0065F287" w:rsidR="0089006F" w:rsidRPr="0013677B" w:rsidRDefault="0089006F" w:rsidP="00E30AE1">
      <w:pPr>
        <w:pStyle w:val="ae"/>
        <w:spacing w:after="0"/>
        <w:ind w:firstLine="720"/>
        <w:jc w:val="both"/>
        <w:rPr>
          <w:sz w:val="24"/>
          <w:szCs w:val="24"/>
        </w:rPr>
      </w:pPr>
      <w:r w:rsidRPr="0013677B">
        <w:rPr>
          <w:sz w:val="24"/>
          <w:szCs w:val="24"/>
        </w:rPr>
        <w:t xml:space="preserve">Эффективным методом обучения является использование </w:t>
      </w:r>
      <w:r w:rsidRPr="0013677B">
        <w:rPr>
          <w:i/>
          <w:sz w:val="24"/>
          <w:szCs w:val="24"/>
        </w:rPr>
        <w:t>проблемных ситуаций</w:t>
      </w:r>
      <w:r w:rsidRPr="0013677B">
        <w:rPr>
          <w:sz w:val="24"/>
          <w:szCs w:val="24"/>
        </w:rPr>
        <w:t xml:space="preserve">. При этом любая рассматриваемая проблема должна подаваться обучающим в качестве стимула для поиска учащимися путей к пониманию и решению этой проблемы. Важно, чтобы обучающий не торопился дать готовый (пусть единственно правильный) ответ, а предоставил учащимся быть активными: высказать собственные мнения, вступить в дискуссию, задать волнующие их вопросы. Проблемные ситуации, предлагаемые обучающимся, должны вызывать интерес, т.е. быть актуальными и практически значимыми. Кроме того, они должны быть в принципе разрешимыми. Такой подход может быть реализован в виде решения клинических задач. Например, пациентам может быть предложен образец «Дневника </w:t>
      </w:r>
      <w:r w:rsidR="006D02F2">
        <w:rPr>
          <w:sz w:val="24"/>
          <w:szCs w:val="24"/>
        </w:rPr>
        <w:t>диабета</w:t>
      </w:r>
      <w:r w:rsidRPr="0013677B">
        <w:rPr>
          <w:sz w:val="24"/>
          <w:szCs w:val="24"/>
        </w:rPr>
        <w:t xml:space="preserve">» </w:t>
      </w:r>
      <w:r w:rsidR="006D02F2">
        <w:rPr>
          <w:sz w:val="24"/>
          <w:szCs w:val="24"/>
        </w:rPr>
        <w:t xml:space="preserve">(см. Приложение Б) </w:t>
      </w:r>
      <w:r w:rsidRPr="0013677B">
        <w:rPr>
          <w:sz w:val="24"/>
          <w:szCs w:val="24"/>
        </w:rPr>
        <w:t>с какой-либо проблемной ситуацией (гипергликемия или гипогликемия в определенное время дня) и поставлена задача: выяснить возможные причины и спланировать действия для устранения проблемы.</w:t>
      </w:r>
    </w:p>
    <w:p w14:paraId="7B9EB224" w14:textId="77777777" w:rsidR="0089006F" w:rsidRPr="0013677B" w:rsidRDefault="0089006F" w:rsidP="00E30AE1">
      <w:pPr>
        <w:pStyle w:val="ae"/>
        <w:spacing w:after="0"/>
        <w:ind w:firstLine="720"/>
        <w:jc w:val="both"/>
        <w:rPr>
          <w:sz w:val="24"/>
          <w:szCs w:val="24"/>
        </w:rPr>
      </w:pPr>
      <w:r w:rsidRPr="0013677B">
        <w:rPr>
          <w:sz w:val="24"/>
          <w:szCs w:val="24"/>
        </w:rPr>
        <w:t xml:space="preserve">Медицинский работник в процессе обучения выполняет функции </w:t>
      </w:r>
      <w:r w:rsidRPr="0013677B">
        <w:rPr>
          <w:i/>
          <w:sz w:val="24"/>
          <w:szCs w:val="24"/>
        </w:rPr>
        <w:t xml:space="preserve">руководителя группы, </w:t>
      </w:r>
      <w:r w:rsidRPr="0013677B">
        <w:rPr>
          <w:sz w:val="24"/>
          <w:szCs w:val="24"/>
        </w:rPr>
        <w:t xml:space="preserve">которые обычно не свойственны медицинской профессии. В таком качестве </w:t>
      </w:r>
      <w:r w:rsidRPr="0013677B">
        <w:rPr>
          <w:sz w:val="24"/>
          <w:szCs w:val="24"/>
        </w:rPr>
        <w:lastRenderedPageBreak/>
        <w:t xml:space="preserve">недостаточно просто предоставить группе полную информацию по обсуждаемой теме, продемонстрировать наглядные пособия и проконтролировать знания пациентов. Обучающий также: </w:t>
      </w:r>
    </w:p>
    <w:p w14:paraId="1225034C" w14:textId="77777777" w:rsidR="0089006F" w:rsidRPr="0013677B" w:rsidRDefault="0089006F" w:rsidP="00B31D3F">
      <w:pPr>
        <w:pStyle w:val="ae"/>
        <w:numPr>
          <w:ilvl w:val="0"/>
          <w:numId w:val="11"/>
        </w:numPr>
        <w:shd w:val="clear" w:color="auto" w:fill="FFFFFF"/>
        <w:spacing w:after="0"/>
        <w:jc w:val="both"/>
        <w:rPr>
          <w:sz w:val="24"/>
          <w:szCs w:val="24"/>
        </w:rPr>
      </w:pPr>
      <w:r w:rsidRPr="0013677B">
        <w:rPr>
          <w:sz w:val="24"/>
          <w:szCs w:val="24"/>
        </w:rPr>
        <w:t xml:space="preserve">стимулирует </w:t>
      </w:r>
      <w:r w:rsidR="003A77C6">
        <w:rPr>
          <w:sz w:val="24"/>
          <w:szCs w:val="24"/>
        </w:rPr>
        <w:t>пациентов</w:t>
      </w:r>
      <w:r w:rsidRPr="0013677B">
        <w:rPr>
          <w:sz w:val="24"/>
          <w:szCs w:val="24"/>
        </w:rPr>
        <w:t xml:space="preserve"> к выражению собственных мнений, опасений, сомнений (настаивает, подбадривает, выслушивает, переформулирует высказывания </w:t>
      </w:r>
      <w:r w:rsidR="003A77C6">
        <w:rPr>
          <w:sz w:val="24"/>
          <w:szCs w:val="24"/>
        </w:rPr>
        <w:t>пациентов</w:t>
      </w:r>
      <w:r w:rsidRPr="0013677B">
        <w:rPr>
          <w:sz w:val="24"/>
          <w:szCs w:val="24"/>
        </w:rPr>
        <w:t>);</w:t>
      </w:r>
    </w:p>
    <w:p w14:paraId="30FC2399" w14:textId="77777777" w:rsidR="0089006F" w:rsidRPr="0013677B" w:rsidRDefault="0089006F" w:rsidP="00B31D3F">
      <w:pPr>
        <w:pStyle w:val="ae"/>
        <w:numPr>
          <w:ilvl w:val="0"/>
          <w:numId w:val="11"/>
        </w:numPr>
        <w:shd w:val="clear" w:color="auto" w:fill="FFFFFF"/>
        <w:spacing w:after="0"/>
        <w:jc w:val="both"/>
        <w:rPr>
          <w:sz w:val="24"/>
          <w:szCs w:val="24"/>
        </w:rPr>
      </w:pPr>
      <w:r w:rsidRPr="0013677B">
        <w:rPr>
          <w:sz w:val="24"/>
          <w:szCs w:val="24"/>
        </w:rPr>
        <w:t>акцентирует внимание на положительных результатах;</w:t>
      </w:r>
    </w:p>
    <w:p w14:paraId="53EE65C5" w14:textId="77777777" w:rsidR="0089006F" w:rsidRPr="0013677B" w:rsidRDefault="0089006F" w:rsidP="00B31D3F">
      <w:pPr>
        <w:pStyle w:val="ae"/>
        <w:numPr>
          <w:ilvl w:val="0"/>
          <w:numId w:val="11"/>
        </w:numPr>
        <w:shd w:val="clear" w:color="auto" w:fill="FFFFFF"/>
        <w:spacing w:after="0"/>
        <w:jc w:val="both"/>
        <w:rPr>
          <w:sz w:val="24"/>
          <w:szCs w:val="24"/>
        </w:rPr>
      </w:pPr>
      <w:r w:rsidRPr="0013677B">
        <w:rPr>
          <w:sz w:val="24"/>
          <w:szCs w:val="24"/>
        </w:rPr>
        <w:t xml:space="preserve">внимательно анализирует ошибки, обсуждая их в позитивной манере (поиск причин, возможность избежать в дальнейшем);  </w:t>
      </w:r>
    </w:p>
    <w:p w14:paraId="7BC31173" w14:textId="77777777" w:rsidR="0089006F" w:rsidRPr="0013677B" w:rsidRDefault="0089006F" w:rsidP="00B31D3F">
      <w:pPr>
        <w:pStyle w:val="ae"/>
        <w:numPr>
          <w:ilvl w:val="0"/>
          <w:numId w:val="11"/>
        </w:numPr>
        <w:shd w:val="clear" w:color="auto" w:fill="FFFFFF"/>
        <w:spacing w:after="0"/>
        <w:jc w:val="both"/>
        <w:rPr>
          <w:sz w:val="24"/>
          <w:szCs w:val="24"/>
        </w:rPr>
      </w:pPr>
      <w:r w:rsidRPr="0013677B">
        <w:rPr>
          <w:sz w:val="24"/>
          <w:szCs w:val="24"/>
        </w:rPr>
        <w:t>поддерживает положительный эмоциональный настрой, проявление взаимного уважения и сопереживания;</w:t>
      </w:r>
    </w:p>
    <w:p w14:paraId="058175A5" w14:textId="77777777" w:rsidR="0089006F" w:rsidRPr="0013677B" w:rsidRDefault="0089006F" w:rsidP="00B31D3F">
      <w:pPr>
        <w:numPr>
          <w:ilvl w:val="0"/>
          <w:numId w:val="11"/>
        </w:numPr>
        <w:shd w:val="clear" w:color="auto" w:fill="FFFFFF"/>
        <w:rPr>
          <w:sz w:val="24"/>
          <w:szCs w:val="24"/>
        </w:rPr>
      </w:pPr>
      <w:r w:rsidRPr="0013677B">
        <w:rPr>
          <w:sz w:val="24"/>
          <w:szCs w:val="24"/>
        </w:rPr>
        <w:t>останавливает проявления агрессии и негативных эмоций.</w:t>
      </w:r>
    </w:p>
    <w:p w14:paraId="528B0100" w14:textId="77777777" w:rsidR="0089006F" w:rsidRPr="0013677B" w:rsidRDefault="0089006F" w:rsidP="00E30AE1">
      <w:pPr>
        <w:pStyle w:val="ae"/>
        <w:spacing w:after="0"/>
        <w:ind w:firstLine="720"/>
        <w:jc w:val="both"/>
        <w:rPr>
          <w:sz w:val="24"/>
          <w:szCs w:val="24"/>
        </w:rPr>
      </w:pPr>
      <w:r w:rsidRPr="0013677B">
        <w:rPr>
          <w:sz w:val="24"/>
          <w:szCs w:val="24"/>
        </w:rPr>
        <w:t xml:space="preserve">Успешному обучению способствует </w:t>
      </w:r>
      <w:r w:rsidRPr="0013677B">
        <w:rPr>
          <w:i/>
          <w:sz w:val="24"/>
          <w:szCs w:val="24"/>
        </w:rPr>
        <w:t>атмосфера</w:t>
      </w:r>
      <w:r w:rsidRPr="0013677B">
        <w:rPr>
          <w:sz w:val="24"/>
          <w:szCs w:val="24"/>
        </w:rPr>
        <w:t>, которая:</w:t>
      </w:r>
    </w:p>
    <w:p w14:paraId="39B23079" w14:textId="77777777" w:rsidR="0089006F" w:rsidRPr="0013677B" w:rsidRDefault="0089006F" w:rsidP="00B31D3F">
      <w:pPr>
        <w:pStyle w:val="ae"/>
        <w:numPr>
          <w:ilvl w:val="0"/>
          <w:numId w:val="11"/>
        </w:numPr>
        <w:shd w:val="clear" w:color="auto" w:fill="FFFFFF"/>
        <w:spacing w:after="0"/>
        <w:jc w:val="both"/>
        <w:rPr>
          <w:sz w:val="24"/>
          <w:szCs w:val="24"/>
        </w:rPr>
      </w:pPr>
      <w:r w:rsidRPr="0013677B">
        <w:rPr>
          <w:sz w:val="24"/>
          <w:szCs w:val="24"/>
        </w:rPr>
        <w:t>стимулирует обучающихся быть активными;</w:t>
      </w:r>
    </w:p>
    <w:p w14:paraId="03FA52C6" w14:textId="77777777" w:rsidR="0089006F" w:rsidRPr="0013677B" w:rsidRDefault="0089006F" w:rsidP="00B31D3F">
      <w:pPr>
        <w:pStyle w:val="ae"/>
        <w:numPr>
          <w:ilvl w:val="0"/>
          <w:numId w:val="11"/>
        </w:numPr>
        <w:shd w:val="clear" w:color="auto" w:fill="FFFFFF"/>
        <w:spacing w:after="0"/>
        <w:jc w:val="both"/>
        <w:rPr>
          <w:sz w:val="24"/>
          <w:szCs w:val="24"/>
        </w:rPr>
      </w:pPr>
      <w:r w:rsidRPr="0013677B">
        <w:rPr>
          <w:sz w:val="24"/>
          <w:szCs w:val="24"/>
        </w:rPr>
        <w:t>делает акцент на личностной природе обучения;</w:t>
      </w:r>
    </w:p>
    <w:p w14:paraId="35462DFA" w14:textId="77777777" w:rsidR="0089006F" w:rsidRPr="0013677B" w:rsidRDefault="0089006F" w:rsidP="00B31D3F">
      <w:pPr>
        <w:pStyle w:val="ae"/>
        <w:numPr>
          <w:ilvl w:val="0"/>
          <w:numId w:val="11"/>
        </w:numPr>
        <w:shd w:val="clear" w:color="auto" w:fill="FFFFFF"/>
        <w:spacing w:after="0"/>
        <w:jc w:val="both"/>
        <w:rPr>
          <w:sz w:val="24"/>
          <w:szCs w:val="24"/>
        </w:rPr>
      </w:pPr>
      <w:r w:rsidRPr="0013677B">
        <w:rPr>
          <w:sz w:val="24"/>
          <w:szCs w:val="24"/>
        </w:rPr>
        <w:t>дает понять, что различия между людьми приемлемы и желательны;</w:t>
      </w:r>
    </w:p>
    <w:p w14:paraId="605EA490" w14:textId="77777777" w:rsidR="0089006F" w:rsidRPr="0013677B" w:rsidRDefault="0089006F" w:rsidP="00B31D3F">
      <w:pPr>
        <w:pStyle w:val="ae"/>
        <w:numPr>
          <w:ilvl w:val="0"/>
          <w:numId w:val="11"/>
        </w:numPr>
        <w:shd w:val="clear" w:color="auto" w:fill="FFFFFF"/>
        <w:spacing w:after="0"/>
        <w:jc w:val="both"/>
        <w:rPr>
          <w:sz w:val="24"/>
          <w:szCs w:val="24"/>
        </w:rPr>
      </w:pPr>
      <w:r w:rsidRPr="0013677B">
        <w:rPr>
          <w:sz w:val="24"/>
          <w:szCs w:val="24"/>
        </w:rPr>
        <w:t>признает право на ошибки;</w:t>
      </w:r>
    </w:p>
    <w:p w14:paraId="29DC12DD" w14:textId="3CFAFACC" w:rsidR="0089006F" w:rsidRPr="0013677B" w:rsidRDefault="0089006F" w:rsidP="00B31D3F">
      <w:pPr>
        <w:pStyle w:val="ae"/>
        <w:numPr>
          <w:ilvl w:val="0"/>
          <w:numId w:val="11"/>
        </w:numPr>
        <w:shd w:val="clear" w:color="auto" w:fill="FFFFFF"/>
        <w:spacing w:after="0"/>
        <w:jc w:val="both"/>
        <w:rPr>
          <w:sz w:val="24"/>
          <w:szCs w:val="24"/>
        </w:rPr>
      </w:pPr>
      <w:r w:rsidRPr="0013677B">
        <w:rPr>
          <w:sz w:val="24"/>
          <w:szCs w:val="24"/>
        </w:rPr>
        <w:t>терпим к несовершенству;</w:t>
      </w:r>
    </w:p>
    <w:p w14:paraId="7ACC66FF" w14:textId="77777777" w:rsidR="0089006F" w:rsidRPr="0013677B" w:rsidRDefault="0089006F" w:rsidP="00B31D3F">
      <w:pPr>
        <w:pStyle w:val="ae"/>
        <w:numPr>
          <w:ilvl w:val="0"/>
          <w:numId w:val="11"/>
        </w:numPr>
        <w:shd w:val="clear" w:color="auto" w:fill="FFFFFF"/>
        <w:spacing w:after="0"/>
        <w:jc w:val="both"/>
        <w:rPr>
          <w:sz w:val="24"/>
          <w:szCs w:val="24"/>
        </w:rPr>
      </w:pPr>
      <w:r w:rsidRPr="0013677B">
        <w:rPr>
          <w:sz w:val="24"/>
          <w:szCs w:val="24"/>
        </w:rPr>
        <w:t>поддерживает открытость и веру в себя;</w:t>
      </w:r>
    </w:p>
    <w:p w14:paraId="0E98461E" w14:textId="77777777" w:rsidR="0089006F" w:rsidRPr="0013677B" w:rsidRDefault="0089006F" w:rsidP="00B31D3F">
      <w:pPr>
        <w:pStyle w:val="ae"/>
        <w:numPr>
          <w:ilvl w:val="0"/>
          <w:numId w:val="11"/>
        </w:numPr>
        <w:shd w:val="clear" w:color="auto" w:fill="FFFFFF"/>
        <w:spacing w:after="0"/>
        <w:jc w:val="both"/>
        <w:rPr>
          <w:sz w:val="24"/>
          <w:szCs w:val="24"/>
        </w:rPr>
      </w:pPr>
      <w:r w:rsidRPr="0013677B">
        <w:rPr>
          <w:sz w:val="24"/>
          <w:szCs w:val="24"/>
        </w:rPr>
        <w:t>позволяет обучающимся почувствовать уважение и принятие;</w:t>
      </w:r>
    </w:p>
    <w:p w14:paraId="02C69B95" w14:textId="77777777" w:rsidR="0089006F" w:rsidRPr="0013677B" w:rsidRDefault="0089006F" w:rsidP="00B31D3F">
      <w:pPr>
        <w:pStyle w:val="ae"/>
        <w:numPr>
          <w:ilvl w:val="0"/>
          <w:numId w:val="11"/>
        </w:numPr>
        <w:shd w:val="clear" w:color="auto" w:fill="FFFFFF"/>
        <w:spacing w:after="0"/>
        <w:jc w:val="both"/>
        <w:rPr>
          <w:sz w:val="24"/>
          <w:szCs w:val="24"/>
        </w:rPr>
      </w:pPr>
      <w:r w:rsidRPr="0013677B">
        <w:rPr>
          <w:sz w:val="24"/>
          <w:szCs w:val="24"/>
        </w:rPr>
        <w:t>способствует совершению открытий;</w:t>
      </w:r>
    </w:p>
    <w:p w14:paraId="184B5CD4" w14:textId="77777777" w:rsidR="0089006F" w:rsidRPr="0013677B" w:rsidRDefault="0089006F" w:rsidP="00B31D3F">
      <w:pPr>
        <w:pStyle w:val="ae"/>
        <w:numPr>
          <w:ilvl w:val="0"/>
          <w:numId w:val="11"/>
        </w:numPr>
        <w:shd w:val="clear" w:color="auto" w:fill="FFFFFF"/>
        <w:spacing w:after="0"/>
        <w:jc w:val="both"/>
        <w:rPr>
          <w:sz w:val="24"/>
          <w:szCs w:val="24"/>
        </w:rPr>
      </w:pPr>
      <w:r w:rsidRPr="0013677B">
        <w:rPr>
          <w:sz w:val="24"/>
          <w:szCs w:val="24"/>
        </w:rPr>
        <w:t>акцентирует внимание на самооценке;</w:t>
      </w:r>
    </w:p>
    <w:p w14:paraId="1E34DF40" w14:textId="77777777" w:rsidR="0089006F" w:rsidRPr="0013677B" w:rsidRDefault="0089006F" w:rsidP="00B31D3F">
      <w:pPr>
        <w:pStyle w:val="ae"/>
        <w:numPr>
          <w:ilvl w:val="0"/>
          <w:numId w:val="11"/>
        </w:numPr>
        <w:shd w:val="clear" w:color="auto" w:fill="FFFFFF"/>
        <w:spacing w:after="0"/>
        <w:jc w:val="both"/>
        <w:rPr>
          <w:sz w:val="24"/>
          <w:szCs w:val="24"/>
        </w:rPr>
      </w:pPr>
      <w:r w:rsidRPr="0013677B">
        <w:rPr>
          <w:sz w:val="24"/>
          <w:szCs w:val="24"/>
        </w:rPr>
        <w:t>допускает конфронтацию идей.</w:t>
      </w:r>
    </w:p>
    <w:p w14:paraId="6D656780" w14:textId="77777777" w:rsidR="0089006F" w:rsidRPr="0013677B" w:rsidRDefault="0089006F" w:rsidP="00B31D3F">
      <w:pPr>
        <w:widowControl w:val="0"/>
        <w:pBdr>
          <w:top w:val="nil"/>
          <w:left w:val="nil"/>
          <w:bottom w:val="nil"/>
          <w:right w:val="nil"/>
          <w:between w:val="nil"/>
        </w:pBdr>
        <w:rPr>
          <w:sz w:val="24"/>
          <w:szCs w:val="24"/>
        </w:rPr>
      </w:pPr>
    </w:p>
    <w:p w14:paraId="66407DC1" w14:textId="77777777" w:rsidR="0089006F" w:rsidRPr="00F54673" w:rsidRDefault="0089006F" w:rsidP="00F54673">
      <w:pPr>
        <w:pStyle w:val="afa"/>
        <w:jc w:val="left"/>
        <w:rPr>
          <w:sz w:val="24"/>
          <w:szCs w:val="24"/>
        </w:rPr>
      </w:pPr>
      <w:bookmarkStart w:id="23" w:name="_Toc110319029"/>
      <w:r w:rsidRPr="00F54673">
        <w:rPr>
          <w:sz w:val="24"/>
          <w:szCs w:val="24"/>
        </w:rPr>
        <w:t>О</w:t>
      </w:r>
      <w:r w:rsidR="00E30AE1" w:rsidRPr="00F54673">
        <w:rPr>
          <w:sz w:val="24"/>
          <w:szCs w:val="24"/>
        </w:rPr>
        <w:t>бучение как основа длительного наблюдения пациентов с сахарным диабетом</w:t>
      </w:r>
      <w:bookmarkEnd w:id="23"/>
    </w:p>
    <w:p w14:paraId="04562B33" w14:textId="2FE6ACAB" w:rsidR="00AD29F7" w:rsidRPr="00AD29F7" w:rsidRDefault="00AD29F7" w:rsidP="00AD29F7">
      <w:pPr>
        <w:ind w:firstLine="720"/>
        <w:jc w:val="both"/>
        <w:rPr>
          <w:sz w:val="24"/>
          <w:szCs w:val="24"/>
        </w:rPr>
      </w:pPr>
      <w:r w:rsidRPr="00AD29F7">
        <w:rPr>
          <w:sz w:val="24"/>
          <w:szCs w:val="24"/>
        </w:rPr>
        <w:t>Т</w:t>
      </w:r>
      <w:r>
        <w:rPr>
          <w:sz w:val="24"/>
          <w:szCs w:val="24"/>
        </w:rPr>
        <w:t>ерапевтическое обучение</w:t>
      </w:r>
      <w:r w:rsidRPr="00AD29F7">
        <w:rPr>
          <w:sz w:val="24"/>
          <w:szCs w:val="24"/>
        </w:rPr>
        <w:t xml:space="preserve"> подлежит обязательной оценке эффективности по четким критериям: метаболическим (уровень гликированного гемоглобина, липидов), клиническим (частота острых осложнений — гипогликемий или кетоацидоза, масса тела, артериальное давление), медико-социальным (число дней временной нетрудоспособности с выделением продолжительности и числа случаев госпитализации как в связи с СД и его осложнениями, так и с другими заболеваниями), качеству жизни</w:t>
      </w:r>
      <w:r w:rsidR="005E256F">
        <w:rPr>
          <w:sz w:val="24"/>
          <w:szCs w:val="24"/>
        </w:rPr>
        <w:t xml:space="preserve"> </w:t>
      </w:r>
      <w:r w:rsidR="005E256F" w:rsidRPr="005E256F">
        <w:rPr>
          <w:sz w:val="24"/>
          <w:szCs w:val="24"/>
        </w:rPr>
        <w:t>[16]</w:t>
      </w:r>
      <w:r w:rsidRPr="00AD29F7">
        <w:rPr>
          <w:sz w:val="24"/>
          <w:szCs w:val="24"/>
        </w:rPr>
        <w:t>.</w:t>
      </w:r>
    </w:p>
    <w:p w14:paraId="53253073" w14:textId="0C15127F" w:rsidR="0089006F" w:rsidRPr="0013677B" w:rsidRDefault="0089006F" w:rsidP="00AD29F7">
      <w:pPr>
        <w:ind w:firstLine="720"/>
        <w:jc w:val="both"/>
        <w:rPr>
          <w:sz w:val="24"/>
          <w:szCs w:val="24"/>
        </w:rPr>
      </w:pPr>
      <w:r w:rsidRPr="0013677B">
        <w:rPr>
          <w:sz w:val="24"/>
          <w:szCs w:val="24"/>
        </w:rPr>
        <w:t xml:space="preserve">Важнейшей особенностью ведения </w:t>
      </w:r>
      <w:r w:rsidR="00042B83">
        <w:rPr>
          <w:sz w:val="24"/>
          <w:szCs w:val="24"/>
        </w:rPr>
        <w:t>пациентов с СД</w:t>
      </w:r>
      <w:r w:rsidRPr="0013677B">
        <w:rPr>
          <w:sz w:val="24"/>
          <w:szCs w:val="24"/>
        </w:rPr>
        <w:t xml:space="preserve"> является смещение акцента с традиционного «курсового» лечения </w:t>
      </w:r>
      <w:r w:rsidR="003A77C6">
        <w:rPr>
          <w:sz w:val="24"/>
          <w:szCs w:val="24"/>
        </w:rPr>
        <w:t>пациента</w:t>
      </w:r>
      <w:r w:rsidRPr="0013677B">
        <w:rPr>
          <w:sz w:val="24"/>
          <w:szCs w:val="24"/>
        </w:rPr>
        <w:t xml:space="preserve"> в стационаре на длительное амбулаторное наблюдение. Пациент не может постоянно находиться под непосредственным медицинским контролем, и выполняет врачебные рекомендации самостоятельно. При этом следование терапевтическому режиму при </w:t>
      </w:r>
      <w:r w:rsidR="00042B83">
        <w:rPr>
          <w:sz w:val="24"/>
          <w:szCs w:val="24"/>
        </w:rPr>
        <w:t>СД</w:t>
      </w:r>
      <w:r w:rsidR="00794398" w:rsidRPr="0013677B">
        <w:rPr>
          <w:sz w:val="24"/>
          <w:szCs w:val="24"/>
        </w:rPr>
        <w:t xml:space="preserve"> </w:t>
      </w:r>
      <w:r w:rsidRPr="0013677B">
        <w:rPr>
          <w:sz w:val="24"/>
          <w:szCs w:val="24"/>
        </w:rPr>
        <w:t xml:space="preserve">является трудной задачей. Контрольные и лечебные мероприятия, сложные технически (инсулинотерапия, самоконтроль гликемии и т.д.), проводятся </w:t>
      </w:r>
      <w:r w:rsidR="003A77C6">
        <w:rPr>
          <w:sz w:val="24"/>
          <w:szCs w:val="24"/>
        </w:rPr>
        <w:t>пациентами</w:t>
      </w:r>
      <w:r w:rsidRPr="0013677B">
        <w:rPr>
          <w:sz w:val="24"/>
          <w:szCs w:val="24"/>
        </w:rPr>
        <w:t xml:space="preserve"> на повседневной основе и существенным образом затрагивают образ жизни (питание, физическая активность). Фактически пациент должен постоянно принимать решения медицинского характера, например, сколько инсулина вводить в конкретной ситуации, можно ли в данный момент заняться физической нагрузкой и т.д. В данной ситуации обучение становится тем базисом, без которого эффективный контроль заболевания невозможен, причем рамки обучения расширяются и</w:t>
      </w:r>
      <w:r w:rsidR="00D213C1">
        <w:rPr>
          <w:sz w:val="24"/>
          <w:szCs w:val="24"/>
        </w:rPr>
        <w:t>, помимо традиционной «Ш</w:t>
      </w:r>
      <w:r w:rsidRPr="0013677B">
        <w:rPr>
          <w:sz w:val="24"/>
          <w:szCs w:val="24"/>
        </w:rPr>
        <w:t>колы</w:t>
      </w:r>
      <w:r w:rsidR="00D213C1">
        <w:rPr>
          <w:sz w:val="24"/>
          <w:szCs w:val="24"/>
        </w:rPr>
        <w:t xml:space="preserve"> для пациентов с сахарным диабетом</w:t>
      </w:r>
      <w:r w:rsidRPr="0013677B">
        <w:rPr>
          <w:sz w:val="24"/>
          <w:szCs w:val="24"/>
        </w:rPr>
        <w:t>»</w:t>
      </w:r>
      <w:r w:rsidR="00D213C1">
        <w:rPr>
          <w:sz w:val="24"/>
          <w:szCs w:val="24"/>
        </w:rPr>
        <w:t>,</w:t>
      </w:r>
      <w:r w:rsidRPr="0013677B">
        <w:rPr>
          <w:sz w:val="24"/>
          <w:szCs w:val="24"/>
        </w:rPr>
        <w:t xml:space="preserve"> охватывают всю систему поликлинического ведения </w:t>
      </w:r>
      <w:r w:rsidR="003A77C6">
        <w:rPr>
          <w:sz w:val="24"/>
          <w:szCs w:val="24"/>
        </w:rPr>
        <w:t>пациента</w:t>
      </w:r>
      <w:r w:rsidRPr="0013677B">
        <w:rPr>
          <w:sz w:val="24"/>
          <w:szCs w:val="24"/>
        </w:rPr>
        <w:t xml:space="preserve">.   </w:t>
      </w:r>
    </w:p>
    <w:p w14:paraId="54C095BA" w14:textId="0CD21329" w:rsidR="0089006F" w:rsidRPr="0013677B" w:rsidRDefault="0089006F" w:rsidP="00E30AE1">
      <w:pPr>
        <w:ind w:firstLine="720"/>
        <w:jc w:val="both"/>
        <w:rPr>
          <w:sz w:val="24"/>
          <w:szCs w:val="24"/>
        </w:rPr>
      </w:pPr>
      <w:r w:rsidRPr="0013677B">
        <w:rPr>
          <w:sz w:val="24"/>
          <w:szCs w:val="24"/>
        </w:rPr>
        <w:t>Амбулаторное наблюдение отличается повторяемостью и кажущейся монотонностью визитов, что не всегда способствует поддержанию мотивации пациента на управление заболеванием. Врач, со своей стороны, может ощущать недостаток эффективности лечебного процесса. Длительное наблюдение требует соответствующей организации, которая включают планирование структуры каждого визита, использование промежутков между ними</w:t>
      </w:r>
      <w:r w:rsidR="006056F0">
        <w:rPr>
          <w:sz w:val="24"/>
          <w:szCs w:val="24"/>
        </w:rPr>
        <w:t xml:space="preserve"> </w:t>
      </w:r>
      <w:r w:rsidR="00724FB1">
        <w:rPr>
          <w:sz w:val="24"/>
          <w:szCs w:val="24"/>
        </w:rPr>
        <w:fldChar w:fldCharType="begin" w:fldLock="1"/>
      </w:r>
      <w:r w:rsidR="00724FB1">
        <w:rPr>
          <w:sz w:val="24"/>
          <w:szCs w:val="24"/>
        </w:rPr>
        <w:instrText>ADDIN CSL_CITATION {"citationItems":[{"id":"ITEM-1","itemData":{"DOI":"10.14341/2072-0351-5579","author":[{"dropping-particle":"","family":"Майоров","given":"А.Ю.","non-dropping-particle":"","parse-names":false,"suffix":""},{"dropping-particle":"","family":"Галстян","given":"Г.Р.","non-dropping-particle":"","parse-names":false,"suffix":""},{"dropping-particle":"","family":"Двойнишникова","given":"О.М.","non-dropping-particle":"","parse-names":false,"suffix":""},{"dropping-particle":"","family":"Анциферов","given":"М.Б.","non-dropping-particle":"","parse-names":false,"suffix":""},{"dropping-particle":"","family":"Дедов","given":"И.И.","non-dropping-particle":"","parse-names":false,"suffix":""}],"container-title":"Сахарный диабет","id":"ITEM-1","issue":"3","issued":{"date-parts":[["2005"]]},"page":"52-58","title":"Терапевтическое обучение в России: результаты 15-летнего наблюдения больных сахарным диабетом 1 типа","type":"article-journal","volume":"8"},"uris":["http://www.mendeley.com/documents/?uuid=3ddc70b9-b2fd-494a-ba07-9604f2809f60"]}],"mendeley":{"formattedCitation":"[15]","plainTextFormattedCitation":"[15]","previouslyFormattedCitation":"[15]"},"properties":{"noteIndex":0},"schema":"https://github.com/citation-style-language/schema/raw/master/csl-citation.json"}</w:instrText>
      </w:r>
      <w:r w:rsidR="00724FB1">
        <w:rPr>
          <w:sz w:val="24"/>
          <w:szCs w:val="24"/>
        </w:rPr>
        <w:fldChar w:fldCharType="separate"/>
      </w:r>
      <w:r w:rsidR="00724FB1" w:rsidRPr="00724FB1">
        <w:rPr>
          <w:noProof/>
          <w:sz w:val="24"/>
          <w:szCs w:val="24"/>
        </w:rPr>
        <w:t>[15]</w:t>
      </w:r>
      <w:r w:rsidR="00724FB1">
        <w:rPr>
          <w:sz w:val="24"/>
          <w:szCs w:val="24"/>
        </w:rPr>
        <w:fldChar w:fldCharType="end"/>
      </w:r>
      <w:r w:rsidRPr="0013677B">
        <w:rPr>
          <w:sz w:val="24"/>
          <w:szCs w:val="24"/>
        </w:rPr>
        <w:t xml:space="preserve">. Тем самым обеспечивается преемственность наблюдения во временном аспекте. С другой стороны, необходима координация работы специалистов, </w:t>
      </w:r>
      <w:r w:rsidRPr="0013677B">
        <w:rPr>
          <w:sz w:val="24"/>
          <w:szCs w:val="24"/>
        </w:rPr>
        <w:lastRenderedPageBreak/>
        <w:t>принимающих участие в лечебно-диагностическом процессе на уровне всех звеньев лечебно-профилактической помощи: междисциплинарная преемственность. Разумеется, реализация подобной системы невозможна без участия организаторов здравоохранения и учета конкретных местных условий и ресурсов. В то же время, все вовлеченные в лечебный процесс специалисты нуждаются в подготовке в области терапевтического обучения</w:t>
      </w:r>
      <w:r w:rsidR="00724FB1">
        <w:rPr>
          <w:sz w:val="24"/>
          <w:szCs w:val="24"/>
        </w:rPr>
        <w:t xml:space="preserve"> </w:t>
      </w:r>
      <w:r w:rsidR="00724FB1">
        <w:rPr>
          <w:sz w:val="24"/>
          <w:szCs w:val="24"/>
        </w:rPr>
        <w:fldChar w:fldCharType="begin" w:fldLock="1"/>
      </w:r>
      <w:r w:rsidR="00724FB1">
        <w:rPr>
          <w:sz w:val="24"/>
          <w:szCs w:val="24"/>
        </w:rPr>
        <w:instrText>ADDIN CSL_CITATION {"citationItems":[{"id":"ITEM-1","itemData":{"DOI":"10.14341/2072-0351-6045","author":[{"dropping-particle":"","family":"Дедов","given":"И.И.","non-dropping-particle":"","parse-names":false,"suffix":""},{"dropping-particle":"","family":"Суркова","given":"Е.В.","non-dropping-particle":"","parse-names":false,"suffix":""},{"dropping-particle":"","family":"Майоров","given":"А.Ю.","non-dropping-particle":"","parse-names":false,"suffix":""},{"dropping-particle":"","family":"Галстян","given":"Г.Р.","non-dropping-particle":"","parse-names":false,"suffix":""},{"dropping-particle":"","family":"Анциферов","given":"М.Б.","non-dropping-particle":"","parse-names":false,"suffix":""},{"dropping-particle":"","family":"Токмакова","given":"А.Ю.","non-dropping-particle":"","parse-names":false,"suffix":""}],"container-title":"Сахарный диабет","id":"ITEM-1","issue":"1","issued":{"date-parts":[["2003"]]},"page":"44-47","title":"Программа подготовки специалистов в области обучения больных сахарным диабетом","type":"article-journal","volume":"6"},"uris":["http://www.mendeley.com/documents/?uuid=5766ec63-f92f-4ecb-b93c-638fa1c71e5c"]}],"mendeley":{"formattedCitation":"[25]","plainTextFormattedCitation":"[25]","previouslyFormattedCitation":"[25]"},"properties":{"noteIndex":0},"schema":"https://github.com/citation-style-language/schema/raw/master/csl-citation.json"}</w:instrText>
      </w:r>
      <w:r w:rsidR="00724FB1">
        <w:rPr>
          <w:sz w:val="24"/>
          <w:szCs w:val="24"/>
        </w:rPr>
        <w:fldChar w:fldCharType="separate"/>
      </w:r>
      <w:r w:rsidR="00724FB1" w:rsidRPr="00724FB1">
        <w:rPr>
          <w:noProof/>
          <w:sz w:val="24"/>
          <w:szCs w:val="24"/>
        </w:rPr>
        <w:t>[25]</w:t>
      </w:r>
      <w:r w:rsidR="00724FB1">
        <w:rPr>
          <w:sz w:val="24"/>
          <w:szCs w:val="24"/>
        </w:rPr>
        <w:fldChar w:fldCharType="end"/>
      </w:r>
      <w:r w:rsidRPr="0013677B">
        <w:rPr>
          <w:sz w:val="24"/>
          <w:szCs w:val="24"/>
        </w:rPr>
        <w:t xml:space="preserve">. Это повышает согласованность междисциплинарного взаимодействия и упрощает решение проблем, связанных с противоречивостью рекомендаций, в том числе связанных с формой их предоставления. Действительно, врачи, не знакомые с практикой терапевтического обучения пациентов, часто склонны к одностороннему информированию (инструктированию) </w:t>
      </w:r>
      <w:r w:rsidR="003A77C6">
        <w:rPr>
          <w:sz w:val="24"/>
          <w:szCs w:val="24"/>
        </w:rPr>
        <w:t>пациентов</w:t>
      </w:r>
      <w:r w:rsidRPr="0013677B">
        <w:rPr>
          <w:sz w:val="24"/>
          <w:szCs w:val="24"/>
        </w:rPr>
        <w:t xml:space="preserve"> и директивному стилю в отношениях с ними.</w:t>
      </w:r>
    </w:p>
    <w:p w14:paraId="0FD4A893" w14:textId="77777777" w:rsidR="004668D2" w:rsidRDefault="004668D2" w:rsidP="008A4D0C">
      <w:pPr>
        <w:ind w:firstLine="720"/>
        <w:jc w:val="both"/>
        <w:rPr>
          <w:sz w:val="24"/>
          <w:szCs w:val="24"/>
        </w:rPr>
      </w:pPr>
    </w:p>
    <w:p w14:paraId="2875C4E4" w14:textId="6395C981" w:rsidR="009125C2" w:rsidRDefault="00F25B0C" w:rsidP="00F54673">
      <w:pPr>
        <w:pStyle w:val="afa"/>
        <w:jc w:val="left"/>
        <w:rPr>
          <w:sz w:val="24"/>
          <w:szCs w:val="24"/>
        </w:rPr>
      </w:pPr>
      <w:bookmarkStart w:id="24" w:name="_Toc110319030"/>
      <w:r w:rsidRPr="00F54673">
        <w:rPr>
          <w:sz w:val="24"/>
          <w:szCs w:val="24"/>
        </w:rPr>
        <w:t xml:space="preserve">Терапевтическое обучение в Клинических рекомендациях </w:t>
      </w:r>
      <w:r w:rsidR="009125C2" w:rsidRPr="00F54673">
        <w:rPr>
          <w:sz w:val="24"/>
          <w:szCs w:val="24"/>
        </w:rPr>
        <w:t>Российской ассоциации эндокринологов и стандарт</w:t>
      </w:r>
      <w:r w:rsidRPr="00F54673">
        <w:rPr>
          <w:sz w:val="24"/>
          <w:szCs w:val="24"/>
        </w:rPr>
        <w:t>ах</w:t>
      </w:r>
      <w:r w:rsidR="009125C2" w:rsidRPr="00F54673">
        <w:rPr>
          <w:sz w:val="24"/>
          <w:szCs w:val="24"/>
        </w:rPr>
        <w:t xml:space="preserve"> медицинской помощи</w:t>
      </w:r>
      <w:r w:rsidRPr="00F54673">
        <w:rPr>
          <w:sz w:val="24"/>
          <w:szCs w:val="24"/>
        </w:rPr>
        <w:t xml:space="preserve"> по сахарному диабету</w:t>
      </w:r>
      <w:bookmarkEnd w:id="24"/>
    </w:p>
    <w:p w14:paraId="7B3CD443" w14:textId="1A27D80C" w:rsidR="009B3BFC" w:rsidRPr="0013677B" w:rsidRDefault="009B3BFC" w:rsidP="008A4D0C">
      <w:pPr>
        <w:ind w:firstLine="720"/>
        <w:jc w:val="both"/>
        <w:rPr>
          <w:color w:val="000000"/>
          <w:sz w:val="24"/>
          <w:szCs w:val="24"/>
        </w:rPr>
      </w:pPr>
      <w:r w:rsidRPr="008A4D0C">
        <w:rPr>
          <w:sz w:val="24"/>
          <w:szCs w:val="24"/>
        </w:rPr>
        <w:t>Рекомендации</w:t>
      </w:r>
      <w:r w:rsidRPr="0013677B">
        <w:rPr>
          <w:color w:val="000000"/>
          <w:sz w:val="24"/>
          <w:szCs w:val="24"/>
        </w:rPr>
        <w:t xml:space="preserve"> по обучению пациентов с </w:t>
      </w:r>
      <w:r w:rsidR="00042B83">
        <w:rPr>
          <w:color w:val="000000"/>
          <w:sz w:val="24"/>
          <w:szCs w:val="24"/>
        </w:rPr>
        <w:t>СД</w:t>
      </w:r>
      <w:r w:rsidRPr="0013677B">
        <w:rPr>
          <w:color w:val="000000"/>
          <w:sz w:val="24"/>
          <w:szCs w:val="24"/>
        </w:rPr>
        <w:t xml:space="preserve"> с уровнем доказательности данного метода лечени</w:t>
      </w:r>
      <w:r w:rsidR="004668D2">
        <w:rPr>
          <w:color w:val="000000"/>
          <w:sz w:val="24"/>
          <w:szCs w:val="24"/>
        </w:rPr>
        <w:t>я</w:t>
      </w:r>
      <w:r w:rsidRPr="0013677B">
        <w:rPr>
          <w:color w:val="000000"/>
          <w:sz w:val="24"/>
          <w:szCs w:val="24"/>
        </w:rPr>
        <w:t xml:space="preserve"> изложены в Клинических рекомендациях </w:t>
      </w:r>
      <w:r w:rsidR="008A4D0C">
        <w:rPr>
          <w:color w:val="000000"/>
          <w:sz w:val="24"/>
          <w:szCs w:val="24"/>
        </w:rPr>
        <w:t xml:space="preserve">по сахарному диабету </w:t>
      </w:r>
      <w:r w:rsidR="00327470">
        <w:rPr>
          <w:color w:val="000000"/>
          <w:sz w:val="24"/>
          <w:szCs w:val="24"/>
        </w:rPr>
        <w:t>Общественной организации «</w:t>
      </w:r>
      <w:r w:rsidR="00327470" w:rsidRPr="0013677B">
        <w:rPr>
          <w:color w:val="000000"/>
          <w:sz w:val="24"/>
          <w:szCs w:val="24"/>
        </w:rPr>
        <w:t>Российск</w:t>
      </w:r>
      <w:r w:rsidR="00327470">
        <w:rPr>
          <w:color w:val="000000"/>
          <w:sz w:val="24"/>
          <w:szCs w:val="24"/>
        </w:rPr>
        <w:t>ая</w:t>
      </w:r>
      <w:r w:rsidR="00327470" w:rsidRPr="0013677B">
        <w:rPr>
          <w:color w:val="000000"/>
          <w:sz w:val="24"/>
          <w:szCs w:val="24"/>
        </w:rPr>
        <w:t xml:space="preserve"> ассоциаци</w:t>
      </w:r>
      <w:r w:rsidR="00327470">
        <w:rPr>
          <w:color w:val="000000"/>
          <w:sz w:val="24"/>
          <w:szCs w:val="24"/>
        </w:rPr>
        <w:t>я</w:t>
      </w:r>
      <w:r w:rsidR="00327470" w:rsidRPr="0013677B">
        <w:rPr>
          <w:color w:val="000000"/>
          <w:sz w:val="24"/>
          <w:szCs w:val="24"/>
        </w:rPr>
        <w:t xml:space="preserve"> эндокринологов</w:t>
      </w:r>
      <w:r w:rsidR="00327470">
        <w:rPr>
          <w:color w:val="000000"/>
          <w:sz w:val="24"/>
          <w:szCs w:val="24"/>
        </w:rPr>
        <w:t>»</w:t>
      </w:r>
      <w:r w:rsidR="00327470" w:rsidRPr="0013677B">
        <w:rPr>
          <w:color w:val="000000"/>
          <w:sz w:val="24"/>
          <w:szCs w:val="24"/>
        </w:rPr>
        <w:t xml:space="preserve"> </w:t>
      </w:r>
      <w:r w:rsidR="00327470">
        <w:rPr>
          <w:color w:val="000000"/>
          <w:sz w:val="24"/>
          <w:szCs w:val="24"/>
        </w:rPr>
        <w:t>(2020-</w:t>
      </w:r>
      <w:r w:rsidRPr="0013677B">
        <w:rPr>
          <w:color w:val="000000"/>
          <w:sz w:val="24"/>
          <w:szCs w:val="24"/>
        </w:rPr>
        <w:t>20</w:t>
      </w:r>
      <w:r w:rsidR="00042B83">
        <w:rPr>
          <w:color w:val="000000"/>
          <w:sz w:val="24"/>
          <w:szCs w:val="24"/>
        </w:rPr>
        <w:t>22</w:t>
      </w:r>
      <w:r w:rsidRPr="0013677B">
        <w:rPr>
          <w:color w:val="000000"/>
          <w:sz w:val="24"/>
          <w:szCs w:val="24"/>
        </w:rPr>
        <w:t xml:space="preserve"> г</w:t>
      </w:r>
      <w:r w:rsidR="00327470">
        <w:rPr>
          <w:color w:val="000000"/>
          <w:sz w:val="24"/>
          <w:szCs w:val="24"/>
        </w:rPr>
        <w:t>г</w:t>
      </w:r>
      <w:r w:rsidRPr="0013677B">
        <w:rPr>
          <w:color w:val="000000"/>
          <w:sz w:val="24"/>
          <w:szCs w:val="24"/>
        </w:rPr>
        <w:t>.</w:t>
      </w:r>
      <w:r w:rsidR="00327470">
        <w:rPr>
          <w:color w:val="000000"/>
          <w:sz w:val="24"/>
          <w:szCs w:val="24"/>
        </w:rPr>
        <w:t>)</w:t>
      </w:r>
      <w:r w:rsidR="00724FB1">
        <w:rPr>
          <w:color w:val="000000"/>
          <w:sz w:val="24"/>
          <w:szCs w:val="24"/>
        </w:rPr>
        <w:t xml:space="preserve"> </w:t>
      </w:r>
      <w:r w:rsidR="00724FB1">
        <w:rPr>
          <w:color w:val="000000"/>
          <w:sz w:val="24"/>
          <w:szCs w:val="24"/>
        </w:rPr>
        <w:fldChar w:fldCharType="begin" w:fldLock="1"/>
      </w:r>
      <w:r w:rsidR="00990C5A">
        <w:rPr>
          <w:color w:val="000000"/>
          <w:sz w:val="24"/>
          <w:szCs w:val="24"/>
        </w:rPr>
        <w:instrText>ADDIN CSL_CITATION {"citationItems":[{"id":"ITEM-1","itemData":{"author":[{"dropping-particle":"","family":"Общероссийская организация \"Российская ассоциация эндокринологов\"","given":"","non-dropping-particle":"","parse-names":false,"suffix":""}],"id":"ITEM-1","issued":{"date-parts":[["2022"]]},"title":"Клинические рекомендации. Сахарный диабет 1 типа у взрослых.","type":"book"},"uris":["http://www.mendeley.com/documents/?uuid=c60d2927-e7eb-4154-a726-f1aa29118dc8"]},{"id":"ITEM-2","itemData":{"author":[{"dropping-particle":"","family":"Общероссийская организация \"Российская ассоциация эндокринологов\"","given":"","non-dropping-particle":"","parse-names":false,"suffix":""}],"id":"ITEM-2","issued":{"date-parts":[["2022"]]},"title":"Клинические рекомендации. Сахарный диабет 1 типа у детей","type":"book"},"uris":["http://www.mendeley.com/documents/?uuid=fcb9d7c1-c90b-44d2-b9ef-5b1b99cccde2"]},{"id":"ITEM-3","itemData":{"author":[{"dropping-particle":"","family":"Общероссийская организация \"Российская ассоциация эндокринологов\"","given":"","non-dropping-particle":"","parse-names":false,"suffix":""}],"id":"ITEM-3","issued":{"date-parts":[["2022"]]},"title":"Клинические рекомендации. Сахарный диабет 2 типа у взрослых","type":"book"},"uris":["http://www.mendeley.com/documents/?uuid=47827e3d-3700-44fb-9d22-036dc2b23d93"]},{"id":"ITEM-4","itemData":{"author":[{"dropping-particle":"","family":"Общероссийская организация \"Российская ассоциация эндокринологов\"","given":"","non-dropping-particle":"","parse-names":false,"suffix":""}],"id":"ITEM-4","issued":{"date-parts":[["2022"]]},"title":"Клинические рекомендации. Сахарный диабет 2 типа у детей","type":"book"},"uris":["http://www.mendeley.com/documents/?uuid=784c65f6-2f60-491a-bb8e-6b1c44081f3f"]}],"mendeley":{"formattedCitation":"[26–29]","plainTextFormattedCitation":"[26–29]","previouslyFormattedCitation":"[26–29]"},"properties":{"noteIndex":0},"schema":"https://github.com/citation-style-language/schema/raw/master/csl-citation.json"}</w:instrText>
      </w:r>
      <w:r w:rsidR="00724FB1">
        <w:rPr>
          <w:color w:val="000000"/>
          <w:sz w:val="24"/>
          <w:szCs w:val="24"/>
        </w:rPr>
        <w:fldChar w:fldCharType="separate"/>
      </w:r>
      <w:r w:rsidR="00724FB1" w:rsidRPr="00724FB1">
        <w:rPr>
          <w:noProof/>
          <w:color w:val="000000"/>
          <w:sz w:val="24"/>
          <w:szCs w:val="24"/>
        </w:rPr>
        <w:t>[26–29]</w:t>
      </w:r>
      <w:r w:rsidR="00724FB1">
        <w:rPr>
          <w:color w:val="000000"/>
          <w:sz w:val="24"/>
          <w:szCs w:val="24"/>
        </w:rPr>
        <w:fldChar w:fldCharType="end"/>
      </w:r>
      <w:r w:rsidR="00724FB1">
        <w:rPr>
          <w:color w:val="000000"/>
          <w:sz w:val="24"/>
          <w:szCs w:val="24"/>
        </w:rPr>
        <w:t>.</w:t>
      </w:r>
    </w:p>
    <w:p w14:paraId="34A4A348" w14:textId="77777777" w:rsidR="006D08E0" w:rsidRDefault="006D08E0" w:rsidP="00B31D3F">
      <w:pPr>
        <w:widowControl w:val="0"/>
        <w:pBdr>
          <w:top w:val="nil"/>
          <w:left w:val="nil"/>
          <w:bottom w:val="nil"/>
          <w:right w:val="nil"/>
          <w:between w:val="nil"/>
        </w:pBdr>
        <w:rPr>
          <w:b/>
          <w:color w:val="000000"/>
          <w:sz w:val="24"/>
          <w:szCs w:val="24"/>
        </w:rPr>
      </w:pPr>
    </w:p>
    <w:p w14:paraId="669945B4" w14:textId="77777777" w:rsidR="00F343C9" w:rsidRPr="00042B83" w:rsidRDefault="00F343C9" w:rsidP="00F343C9">
      <w:pPr>
        <w:widowControl w:val="0"/>
        <w:pBdr>
          <w:top w:val="nil"/>
          <w:left w:val="nil"/>
          <w:bottom w:val="nil"/>
          <w:right w:val="nil"/>
          <w:between w:val="nil"/>
        </w:pBdr>
        <w:rPr>
          <w:b/>
          <w:color w:val="000000"/>
          <w:sz w:val="24"/>
          <w:szCs w:val="24"/>
        </w:rPr>
      </w:pPr>
      <w:r>
        <w:rPr>
          <w:b/>
          <w:color w:val="000000"/>
          <w:sz w:val="24"/>
          <w:szCs w:val="24"/>
        </w:rPr>
        <w:t>Клинические рекомендации «</w:t>
      </w:r>
      <w:r w:rsidRPr="00042B83">
        <w:rPr>
          <w:b/>
          <w:color w:val="000000"/>
          <w:sz w:val="24"/>
          <w:szCs w:val="24"/>
        </w:rPr>
        <w:t>Сахарный диабет 1 типа у взрослых</w:t>
      </w:r>
      <w:r>
        <w:rPr>
          <w:b/>
          <w:color w:val="000000"/>
          <w:sz w:val="24"/>
          <w:szCs w:val="24"/>
        </w:rPr>
        <w:t>»</w:t>
      </w:r>
    </w:p>
    <w:p w14:paraId="2113F41E" w14:textId="77777777" w:rsidR="00F343C9" w:rsidRPr="00F54673" w:rsidRDefault="00F343C9" w:rsidP="00F54673">
      <w:pPr>
        <w:widowControl w:val="0"/>
        <w:pBdr>
          <w:top w:val="nil"/>
          <w:left w:val="nil"/>
          <w:bottom w:val="nil"/>
          <w:right w:val="nil"/>
          <w:between w:val="nil"/>
        </w:pBdr>
        <w:rPr>
          <w:b/>
          <w:color w:val="000000"/>
          <w:sz w:val="24"/>
          <w:szCs w:val="24"/>
        </w:rPr>
      </w:pPr>
      <w:bookmarkStart w:id="25" w:name="_Toc24978174"/>
      <w:bookmarkStart w:id="26" w:name="_Toc102717069"/>
      <w:r w:rsidRPr="00F54673">
        <w:rPr>
          <w:b/>
          <w:color w:val="000000"/>
          <w:sz w:val="24"/>
          <w:szCs w:val="24"/>
        </w:rPr>
        <w:t>3.5.1 Терапевтическое обучение</w:t>
      </w:r>
      <w:bookmarkEnd w:id="25"/>
      <w:bookmarkEnd w:id="26"/>
    </w:p>
    <w:p w14:paraId="1588E1B1" w14:textId="25203A89" w:rsidR="00F343C9" w:rsidRPr="00042B83" w:rsidRDefault="00F343C9" w:rsidP="00F343C9">
      <w:pPr>
        <w:jc w:val="both"/>
        <w:rPr>
          <w:sz w:val="24"/>
          <w:szCs w:val="24"/>
        </w:rPr>
      </w:pPr>
      <w:r w:rsidRPr="00042B83">
        <w:rPr>
          <w:sz w:val="24"/>
          <w:szCs w:val="24"/>
        </w:rPr>
        <w:t xml:space="preserve">Согласно решению ВОЗ терапевтическое обучение пациентов является самостоятельным разделом медицины и важнейшей составляющей лечения хронических заболеваний, прежде всего СД </w:t>
      </w:r>
      <w:r w:rsidRPr="00042B83">
        <w:rPr>
          <w:sz w:val="24"/>
          <w:szCs w:val="24"/>
        </w:rPr>
        <w:fldChar w:fldCharType="begin" w:fldLock="1"/>
      </w:r>
      <w:r w:rsidR="00724FB1">
        <w:rPr>
          <w:sz w:val="24"/>
          <w:szCs w:val="24"/>
        </w:rPr>
        <w:instrText>ADDIN CSL_CITATION {"citationItems":[{"id":"ITEM-1","itemData":{"author":[{"dropping-particle":"","family":"Всемирная Организация Здравоохранения","given":"","non-dropping-particle":"","parse-names":false,"suffix":""}],"id":"ITEM-1","issued":{"date-parts":[["1998"]]},"publisher-place":"Москва","title":"Терапевтическое обучение больных. Программы непрерывного обучения для работников здравоохранения в области профилактики хронических заболеваний. Отчет рабочей группы ВОЗ","type":"report"},"uris":["http://www.mendeley.com/documents/?uuid=e5a54b73-30e4-42e5-9198-0ec77d74b365"]}],"mendeley":{"formattedCitation":"[20]","plainTextFormattedCitation":"[20]","previouslyFormattedCitation":"[20]"},"properties":{"noteIndex":0},"schema":"https://github.com/citation-style-language/schema/raw/master/csl-citation.json"}</w:instrText>
      </w:r>
      <w:r w:rsidRPr="00042B83">
        <w:rPr>
          <w:sz w:val="24"/>
          <w:szCs w:val="24"/>
        </w:rPr>
        <w:fldChar w:fldCharType="separate"/>
      </w:r>
      <w:r w:rsidR="00724FB1" w:rsidRPr="00724FB1">
        <w:rPr>
          <w:noProof/>
          <w:sz w:val="24"/>
          <w:szCs w:val="24"/>
        </w:rPr>
        <w:t>[20]</w:t>
      </w:r>
      <w:r w:rsidRPr="00042B83">
        <w:rPr>
          <w:sz w:val="24"/>
          <w:szCs w:val="24"/>
        </w:rPr>
        <w:fldChar w:fldCharType="end"/>
      </w:r>
      <w:r w:rsidRPr="00042B83">
        <w:rPr>
          <w:sz w:val="24"/>
          <w:szCs w:val="24"/>
        </w:rPr>
        <w:t>.</w:t>
      </w:r>
    </w:p>
    <w:p w14:paraId="3F46FF05" w14:textId="77777777" w:rsidR="00F343C9" w:rsidRPr="00042B83" w:rsidRDefault="00F343C9" w:rsidP="00F343C9">
      <w:pPr>
        <w:jc w:val="both"/>
        <w:rPr>
          <w:kern w:val="16"/>
          <w:sz w:val="24"/>
          <w:szCs w:val="24"/>
        </w:rPr>
      </w:pPr>
      <w:r w:rsidRPr="00042B83">
        <w:rPr>
          <w:kern w:val="16"/>
          <w:sz w:val="24"/>
          <w:szCs w:val="24"/>
        </w:rPr>
        <w:t xml:space="preserve">Обучение является неотъемлемой частью комплекса терапевтических мероприятий при СД 1 </w:t>
      </w:r>
      <w:r>
        <w:rPr>
          <w:kern w:val="16"/>
          <w:sz w:val="24"/>
          <w:szCs w:val="24"/>
        </w:rPr>
        <w:t xml:space="preserve">типа </w:t>
      </w:r>
      <w:r w:rsidRPr="00042B83">
        <w:rPr>
          <w:kern w:val="16"/>
          <w:sz w:val="24"/>
          <w:szCs w:val="24"/>
        </w:rPr>
        <w:t xml:space="preserve">и должно продолжаться на всем протяжении заболевания. Лечение СД 1 </w:t>
      </w:r>
      <w:r>
        <w:rPr>
          <w:kern w:val="16"/>
          <w:sz w:val="24"/>
          <w:szCs w:val="24"/>
        </w:rPr>
        <w:t xml:space="preserve">типа </w:t>
      </w:r>
      <w:r w:rsidRPr="00042B83">
        <w:rPr>
          <w:kern w:val="16"/>
          <w:sz w:val="24"/>
          <w:szCs w:val="24"/>
        </w:rPr>
        <w:t>обязательно включает обучение самоконтролю гликемии, принципам управления заболеванием (включая адаптацию доз инсулина).</w:t>
      </w:r>
    </w:p>
    <w:p w14:paraId="21B233BE" w14:textId="71AC6258" w:rsidR="00F343C9" w:rsidRPr="00042B83" w:rsidRDefault="00F343C9" w:rsidP="00F343C9">
      <w:pPr>
        <w:pStyle w:val="aff0"/>
        <w:numPr>
          <w:ilvl w:val="0"/>
          <w:numId w:val="14"/>
        </w:numPr>
        <w:tabs>
          <w:tab w:val="clear" w:pos="720"/>
          <w:tab w:val="num" w:pos="927"/>
        </w:tabs>
        <w:spacing w:line="240" w:lineRule="auto"/>
        <w:ind w:left="927"/>
        <w:rPr>
          <w:rStyle w:val="aff"/>
          <w:rFonts w:eastAsia="Times New Roman"/>
          <w:b/>
          <w:sz w:val="24"/>
          <w:szCs w:val="24"/>
        </w:rPr>
      </w:pPr>
      <w:r w:rsidRPr="00042B83">
        <w:rPr>
          <w:b/>
        </w:rPr>
        <w:t xml:space="preserve">Рекомендуется </w:t>
      </w:r>
      <w:bookmarkStart w:id="27" w:name="_Hlk76648309"/>
      <w:r w:rsidRPr="00042B83">
        <w:t xml:space="preserve">проведение обучающих мероприятий со всеми пациентами с СД 1 </w:t>
      </w:r>
      <w:r>
        <w:t xml:space="preserve">типа </w:t>
      </w:r>
      <w:r w:rsidRPr="00042B83">
        <w:t>от момента выявления заболевания и на всем его протяжении не реже 1 раза в 3 года в целях повышения осведомленности пациентов и улучшения распознавания гипогликемии, снижения рисков развития тяжелой гипогликемии</w:t>
      </w:r>
      <w:bookmarkEnd w:id="27"/>
      <w:r w:rsidRPr="00042B83">
        <w:t xml:space="preserve">, </w:t>
      </w:r>
      <w:r w:rsidRPr="00042B83">
        <w:rPr>
          <w:lang w:eastAsia="ru-RU"/>
        </w:rPr>
        <w:t xml:space="preserve">для </w:t>
      </w:r>
      <w:r w:rsidRPr="00042B83">
        <w:t>достижения целевых показателей гликемического контроля</w:t>
      </w:r>
      <w:r w:rsidRPr="00042B83">
        <w:rPr>
          <w:lang w:eastAsia="ru-RU"/>
        </w:rPr>
        <w:t xml:space="preserve"> и улучшения самостоятельного управления заболеванием </w:t>
      </w:r>
      <w:r w:rsidRPr="00042B83">
        <w:rPr>
          <w:lang w:eastAsia="ru-RU"/>
        </w:rPr>
        <w:fldChar w:fldCharType="begin" w:fldLock="1"/>
      </w:r>
      <w:r w:rsidR="00501A34">
        <w:rPr>
          <w:lang w:eastAsia="ru-RU"/>
        </w:rPr>
        <w:instrText>ADDIN CSL_CITATION {"citationItems":[{"id":"ITEM-1","itemData":{"DOI":"10.14341/DM12802","author":[{"dropping-particle":"","family":"Дедов","given":"И.И.","non-dropping-particle":"","parse-names":false,"suffix":""},{"dropping-particle":"","family":"Шестакова","given":"М.В.","non-dropping-particle":"","parse-names":false,"suffix":""},{"dropping-particle":"","family":"Майоров","given":"А.Ю.","non-dropping-particle":"","parse-names":false,"suffix":""},{"dropping-particle":"","family":"Мокрышева","given":"Н.Г.","non-dropping-particle":"","parse-names":false,"suffix":""},{"dropping-particle":"","family":"Викулова","given":"О.К.","non-dropping-particle":"","parse-names":false,"suffix":""},{"dropping-particle":"","family":"Галстян","given":"Г.Р.","non-dropping-particle":"","parse-names":false,"suffix":""},{"dropping-particle":"","family":"Кураева","given":"Т.Л.","non-dropping-particle":"","parse-names":false,"suffix":""},{"dropping-particle":"","family":"Петеркова","given":"В.А.","non-dropping-particle":"","parse-names":false,"suffix":""},{"dropping-particle":"","family":"Смирнова","given":"О.М.","non-dropping-particle":"","parse-names":false,"suffix":""},{"dropping-particle":"","family":"Старостина","given":"Е.Г.","non-dropping-particle":"","parse-names":false,"suffix":""},{"dropping-particle":"","family":"Суркова","given":"Е.В.","non-dropping-particle":"","parse-names":false,"suffix":""},{"dropping-particle":"","family":"Сухарева","given":"О.Ю.","non-dropping-particle":"","parse-names":false,"suffix":""},{"dropping-particle":"","family":"Токмакова","given":"А.Ю.","non-dropping-particle":"","parse-names":false,"suffix":""},{"dropping-particle":"","family":"Шамхалова","given":"М.Ш.","non-dropping-particle":"","parse-names":false,"suffix":""},{"dropping-particle":"","family":"Ярек-Мартынова","given":"И.Р.","non-dropping-particle":"","parse-names":false,"suffix":""},{"dropping-particle":"","family":"Артемова","given":"Е.В.","non-dropping-particle":"","parse-names":false,"suffix":""},{"dropping-particle":"","family":"Бешлиева","given":"Д.Д.","non-dropping-particle":"","parse-names":false,"suffix":""},{"dropping-particle":"","family":"Бондаренко","given":"О.Н.","non-dropping-particle":"","parse-names":false,"suffix":""},{"dropping-particle":"","family":"Волеводз","given":"Н.Н.","non-dropping-particle":"","parse-names":false,"suffix":""},{"dropping-particle":"","family":"Гомова","given":"И.С.","non-dropping-particle":"","parse-names":false,"suffix":""},{"dropping-particle":"","family":"Григорян","given":"О.Р.","non-dropping-particle":"","parse-names":false,"suffix":""},{"dropping-particle":"","family":"Джемилова","given":"З.Н.","non-dropping-particle":"","parse-names":false,"suffix":""},{"dropping-particle":"","family":"Есаян","given":"Р.М.","non-dropping-particle":"","parse-names":false,"suffix":""},{"dropping-particle":"","family":"Ибрагимова","given":"Л.И.","non-dropping-particle":"","parse-names":false,"suffix":""},{"dropping-particle":"","family":"Калашников","given":"В.Ю.","non-dropping-particle":"","parse-names":false,"suffix":""},{"dropping-particle":"","family":"Кононенко","given":"И.В.","non-dropping-particle":"","parse-names":false,"suffix":""},{"dropping-particle":"","family":"Лаптев","given":"Д.Н.","non-dropping-particle":"","parse-names":false,"suffix":""},{"dropping-particle":"","family":"Липатов","given":"Д.В.","non-dropping-particle":"","parse-names":false,"suffix":""},{"dropping-particle":"","family":"Мельникова","given":"О.Г.","non-dropping-particle":"","parse-names":false,"suffix":""},{"dropping-particle":"","family":"Михина","given":"М.С.","non-dropping-particle":"","parse-names":false,"suffix":""},{"dropping-particle":"","family":"Мичурина","given":"М.С.","non-dropping-particle":"","parse-names":false,"suffix":""},{"dropping-particle":"","family":"Мотовилин","given":"О.Г.","non-dropping-particle":"","parse-names":false,"suffix":""},{"dropping-particle":"","family":"Никонова","given":"Т.В.","non-dropping-particle":"","parse-names":false,"suffix":""},{"dropping-particle":"","family":"Роживанов","given":"Р.В.","non-dropping-particle":"","parse-names":false,"suffix":""},{"dropping-particle":"","family":"Скляник","given":"И.А.","non-dropping-particle":"","parse-names":false,"suffix":""},{"dropping-particle":"","family":"Шестакова","given":"Е.А.","non-dropping-particle":"","parse-names":false,"suffix":""}],"container-title":"Сахарный диабет","id":"ITEM-1","issue":"S1","issued":{"date-parts":[["2021"]]},"title":"Алгоритмы специализированной медицинской помощи больным сахарным диабетом / Под редакцией И.И. Дедова, М.В. Шестаковой, А.Ю. Майорова. – 10-й выпуск","type":"article-journal","volume":"24"},"uris":["http://www.mendeley.com/documents/?uuid=8da6c010-7f45-4f79-9e70-ea4b0c19f60e"]},{"id":"ITEM-2","itemData":{"DOI":"10.1056/NEJM200002103420603","ISSN":"0028-4793","PMID":"10666428","abstract":"BACKGROUND Among patients with type 1 diabetes mellitus, intensive therapy (with the aim of achieving near-normal blood glucose and glycosylated hemoglobin concentrations [hemoglobin A1c]) markedly reduces the risk of microvascular complications as compared with conventional therapy. To assess whether these benefits persist, we compared the effects of former and intensive conventional therapy on the recurrence and severity of retinopathy and nephropathy for four years after the end of the Diabetes Control and Complications Trial (DCCT). METHODS At the end of the DCCT, the patients in the conventional-therapy group were offered intensive therapy, and the care of all patients was transferred to their own physicians. Retinopathy was evaluated on the basis of centrally graded fundus photographs in 1208 patients during the fourth year after the DCCT ended, and nephropathy was evaluated on the basis of urine specimens obtained from 1302 patients during the third or fourth year, approximately half of whom were from each treatment group. RESULTS The difference in the median glycosylated hemoglobin values between the conventional-therapy and intensive-therapy groups during the 6.5 years of the DCCT (average, 9.1 percent and 7.2 percent, respectively) narrowed during follow-up (median during 4 years, 8.2 percent and 7.9 percent, respectively, P&lt;0.001). Nevertheless, the proportion of patients who had worsening retinopathy, including proliferative retinopathy, macular edema, and the need for laser therapy, was lower in the intensive-therapy group than in the conventional-therapy group (odds reduction, 72 percent to 87 percent, P&lt;0.001). The proportion of patients with an increase in urinary albumin excretion was significantly lower in the intensive-therapy group. CONCLUSIONS The reduction in the risk of progressive retinopathy and nephropathy resulting from intensive therapy in patients with type 1 diabetes persists for at least four years, despite increasing hyperglycemia.","author":[{"dropping-particle":"","family":"Diabetes Control and Complications Trial/Epidemiology of Diabetes Interventions and Complications Research Group","given":"","non-dropping-particle":"","parse-names":false,"suffix":""},{"dropping-particle":"","family":"Lachin","given":"John M","non-dropping-particle":"","parse-names":false,"suffix":""},{"dropping-particle":"","family":"Genuth","given":"Saul","non-dropping-particle":"","parse-names":false,"suffix":""},{"dropping-particle":"","family":"Cleary","given":"Patricia","non-dropping-particle":"","parse-names":false,"suffix":""},{"dropping-particle":"","family":"Davis","given":"Matthew D","non-dropping-particle":"","parse-names":false,"suffix":""},{"dropping-particle":"","family":"Nathan","given":"David M","non-dropping-particle":"","parse-names":false,"suffix":""}],"container-title":"The New England journal of medicine","id":"ITEM-2","issue":"6","issued":{"date-parts":[["2000"]]},"page":"381-389","title":"Retinopathy and nephropathy in patients with type 1 diabetes four years after a trial of intensive therapy.","type":"article-journal","volume":"342"},"uris":["http://www.mendeley.com/documents/?uuid=528504f3-8aad-41a0-b65b-61477237253f"]},{"id":"ITEM-3","itemData":{"DOI":"10.2337/dc10-1490","ISSN":"0149-5992","author":[{"dropping-particle":"","family":"Laurenzi","given":"A.","non-dropping-particle":"","parse-names":false,"suffix":""},{"dropping-particle":"","family":"Bolla","given":"A. M.","non-dropping-particle":"","parse-names":false,"suffix":""},{"dropping-particle":"","family":"Panigoni","given":"G.","non-dropping-particle":"","parse-names":false,"suffix":""},{"dropping-particle":"","family":"Doria","given":"V.","non-dropping-particle":"","parse-names":false,"suffix":""},{"dropping-particle":"","family":"Uccellatore","given":"A.","non-dropping-particle":"","parse-names":false,"suffix":""},{"dropping-particle":"","family":"Peretti","given":"E.","non-dropping-particle":"","parse-names":false,"suffix":""},{"dropping-particle":"","family":"Saibene","given":"A.","non-dropping-particle":"","parse-names":false,"suffix":""},{"dropping-particle":"","family":"Galimberti","given":"G.","non-dropping-particle":"","parse-names":false,"suffix":""},{"dropping-particle":"","family":"Bosi","given":"E.","non-dropping-particle":"","parse-names":false,"suffix":""},{"dropping-particle":"","family":"Scavini","given":"M.","non-dropping-particle":"","parse-names":false,"suffix":""}],"container-title":"Diabetes Care","id":"ITEM-3","issue":"4","issued":{"date-parts":[["2011","4","1"]]},"page":"823-827","title":"Effects of Carbohydrate Counting on Glucose Control and Quality of Life Over 24 Weeks in Adult Patients With Type 1 Diabetes on Continuous Subcutaneous Insulin Infusion: A randomized, prospective clinical trial (GIOCAR)","type":"article-journal","volume":"34"},"uris":["http://www.mendeley.com/documents/?uuid=ee237206-a4fb-4e49-8a18-9078b4b0007d"]},{"id":"ITEM-4","itemData":{"DOI":"10.1007/s00125-005-1905-1","ISSN":"0012-186X","author":[{"dropping-particle":"","family":"Sämann","given":"A.","non-dropping-particle":"","parse-names":false,"suffix":""},{"dropping-particle":"","family":"Mühlhauser","given":"I.","non-dropping-particle":"","parse-names":false,"suffix":""},{"dropping-particle":"","family":"Bender","given":"R.","non-dropping-particle":"","parse-names":false,"suffix":""},{"dropping-particle":"","family":"Kloos","given":"Ch.","non-dropping-particle":"","parse-names":false,"suffix":""},{"dropping-particle":"","family":"Müller","given":"U. A.","non-dropping-particle":"","parse-names":false,"suffix":""}],"container-title":"Diabetologia","id":"ITEM-4","issue":"10","issued":{"date-parts":[["2005","10","18"]]},"page":"1965-1970","title":"Glycaemic control and severe hypoglycaemia following training in flexible, intensive insulin therapy to enable dietary freedom in people with type 1 diabetes: a prospective implementation study","type":"article-journal","volume":"48"},"uris":["http://www.mendeley.com/documents/?uuid=9e560d91-4b5f-42e3-baf7-b651d4bd000e"]},{"id":"ITEM-5","itemData":{"DOI":"10.1016/S2213-8587(13)70144-X","ISSN":"22138587","author":[{"dropping-particle":"","family":"Bell","given":"Kirstine J","non-dropping-particle":"","parse-names":false,"suffix":""},{"dropping-particle":"","family":"Barclay","given":"Alan W","non-dropping-particle":"","parse-names":false,"suffix":""},{"dropping-particle":"","family":"Petocz","given":"Peter","non-dropping-particle":"","parse-names":false,"suffix":""},{"dropping-particle":"","family":"Colagiuri","given":"Stephen","non-dropping-particle":"","parse-names":false,"suffix":""},{"dropping-particle":"","family":"Brand-Miller","given":"Jennie C","non-dropping-particle":"","parse-names":false,"suffix":""}],"container-title":"The Lancet Diabetes &amp; Endocrinology","id":"ITEM-5","issue":"2","issued":{"date-parts":[["2014","2"]]},"page":"133-140","title":"Efficacy of carbohydrate counting in type 1 diabetes: a systematic review and meta-analysis","type":"article-journal","volume":"2"},"uris":["http://www.mendeley.com/documents/?uuid=4ac27073-e045-4f5b-8274-808dfa421fb4"]},{"id":"ITEM-6","itemData":{"DOI":"10.1186/1472-6823-12-28","ISSN":"1472-6823","author":[{"dropping-particle":"","family":"Elliott","given":"Jackie","non-dropping-particle":"","parse-names":false,"suffix":""},{"dropping-particle":"","family":"Lawton","given":"Julia","non-dropping-particle":"","parse-names":false,"suffix":""},{"dropping-particle":"","family":"Rankin","given":"David","non-dropping-particle":"","parse-names":false,"suffix":""},{"dropping-particle":"","family":"Emery","given":"Celia","non-dropping-particle":"","parse-names":false,"suffix":""},{"dropping-particle":"","family":"Campbell","given":"Mike","non-dropping-particle":"","parse-names":false,"suffix":""},{"dropping-particle":"","family":"Dixon","given":"Simon","non-dropping-particle":"","parse-names":false,"suffix":""},{"dropping-particle":"","family":"Heller","given":"Simon","non-dropping-particle":"","parse-names":false,"suffix":""}],"container-title":"BMC Endocrine Disorders","id":"ITEM-6","issue":"1","issued":{"date-parts":[["2012","12","8"]]},"page":"28","title":"The 5x1 DAFNE study protocol: a cluster randomised trial comparing a standard 5 day DAFNE course delivered over 1 week against DAFNE training delivered over 1 day a week for 5 consecutive weeks","type":"article-journal","volume":"12"},"uris":["http://www.mendeley.com/documents/?uuid=ba011134-70f8-4f10-bd61-8af060e31cee"]},{"id":"ITEM-7","itemData":{"DOI":"10.2337/dc13-S100","ISSN":"0149-5992","author":[{"dropping-particle":"","family":"Haas","given":"L.","non-dropping-particle":"","parse-names":false,"suffix":""},{"dropping-particle":"","family":"Maryniuk","given":"M.","non-dropping-particle":"","parse-names":false,"suffix":""},{"dropping-particle":"","family":"Beck","given":"J.","non-dropping-particle":"","parse-names":false,"suffix":""},{"dropping-particle":"","family":"Cox","given":"C. E.","non-dropping-particle":"","parse-names":false,"suffix":""},{"dropping-particle":"","family":"Duker","given":"P.","non-dropping-particle":"","parse-names":false,"suffix":""},{"dropping-particle":"","family":"Edwards","given":"L.","non-dropping-particle":"","parse-names":false,"suffix":""},{"dropping-particle":"","family":"Fisher","given":"E. B.","non-dropping-particle":"","parse-names":false,"suffix":""},{"dropping-particle":"","family":"Hanson","given":"L.","non-dropping-particle":"","parse-names":false,"suffix":""},{"dropping-particle":"","family":"Kent","given":"D.","non-dropping-particle":"","parse-names":false,"suffix":""},{"dropping-particle":"","family":"Kolb","given":"L.","non-dropping-particle":"","parse-names":false,"suffix":""},{"dropping-particle":"","family":"McLaughlin","given":"S.","non-dropping-particle":"","parse-names":false,"suffix":""},{"dropping-particle":"","family":"Orzeck","given":"E.","non-dropping-particle":"","parse-names":false,"suffix":""},{"dropping-particle":"","family":"Piette","given":"J. D.","non-dropping-particle":"","parse-names":false,"suffix":""},{"dropping-particle":"","family":"Rhinehart","given":"A. S.","non-dropping-particle":"","parse-names":false,"suffix":""},{"dropping-particle":"","family":"Rothman","given":"R.","non-dropping-particle":"","parse-names":false,"suffix":""},{"dropping-particle":"","family":"Sklaroff","given":"S.","non-dropping-particle":"","parse-names":false,"suffix":""},{"dropping-particle":"","family":"Tomky","given":"D.","non-dropping-particle":"","parse-names":false,"suffix":""},{"dropping-particle":"","family":"Youssef","given":"G.","non-dropping-particle":"","parse-names":false,"suffix":""}],"container-title":"Diabetes Care","id":"ITEM-7","issue":"Supplement_1","issued":{"date-parts":[["2013","1","1"]]},"page":"S100-S108","title":"National Standards for Diabetes Self-Management Education and Support","type":"article-journal","volume":"36"},"uris":["http://www.mendeley.com/documents/?uuid=613a22f6-ea47-4348-9154-a45a379705d0"]},{"id":"ITEM-8","itemData":{"DOI":"10.2337/dc12-0080","ISSN":"0149-5992","author":[{"dropping-particle":"","family":"Cooke","given":"D.","non-dropping-particle":"","parse-names":false,"suffix":""},{"dropping-particle":"","family":"Bond","given":"R.","non-dropping-particle":"","parse-names":false,"suffix":""},{"dropping-particle":"","family":"Lawton","given":"J.","non-dropping-particle":"","parse-names":false,"suffix":""},{"dropping-particle":"","family":"Rankin","given":"D.","non-dropping-particle":"","parse-names":false,"suffix":""},{"dropping-particle":"","family":"Heller","given":"S.","non-dropping-particle":"","parse-names":false,"suffix":""},{"dropping-particle":"","family":"Clark","given":"M.","non-dropping-particle":"","parse-names":false,"suffix":""},{"dropping-particle":"","family":"Speight","given":"J.","non-dropping-particle":"","parse-names":false,"suffix":""}],"container-title":"Diabetes Care","id":"ITEM-8","issue":"2","issued":{"date-parts":[["2013","2","1"]]},"page":"270-272","title":"Structured Type 1 Diabetes Education Delivered Within Routine Care: Impact on glycemic control and diabetes-specific quality of life","type":"article-journal","volume":"36"},"uris":["http://www.mendeley.com/documents/?uuid=f5717dca-5948-41e1-aec0-4026a7a80254"]},{"id":"ITEM-9","itemData":{"DOI":"10.1016/j.jand.2017.03.023","ISSN":"22122672","author":[{"dropping-particle":"","family":"MacLeod","given":"Janice","non-dropping-particle":"","parse-names":false,"suffix":""},{"dropping-particle":"","family":"Franz","given":"Marion J.","non-dropping-particle":"","parse-names":false,"suffix":""},{"dropping-particle":"","family":"Handu","given":"Deepa","non-dropping-particle":"","parse-names":false,"suffix":""},{"dropping-particle":"","family":"Gradwell","given":"Erica","non-dropping-particle":"","parse-names":false,"suffix":""},{"dropping-particle":"","family":"Brown","given":"Catherine","non-dropping-particle":"","parse-names":false,"suffix":""},{"dropping-particle":"","family":"Evert","given":"Alison","non-dropping-particle":"","parse-names":false,"suffix":""},{"dropping-particle":"","family":"Reppert","given":"Adam","non-dropping-particle":"","parse-names":false,"suffix":""},{"dropping-particle":"","family":"Robinson","given":"Megan","non-dropping-particle":"","parse-names":false,"suffix":""}],"container-title":"Journal of the Academy of Nutrition and Dietetics","id":"ITEM-9","issue":"10","issued":{"date-parts":[["2017","10"]]},"page":"1637-1658","title":"Academy of Nutrition and Dietetics Nutrition Practice Guideline for Type 1 and Type 2 Diabetes in Adults: Nutrition Intervention Evidence Reviews and Recommendations","type":"article-journal","volume":"117"},"uris":["http://www.mendeley.com/documents/?uuid=904e2ce6-c3f6-4e4e-aba0-62280a0fce50"]},{"id":"ITEM-10","itemData":{"DOI":"10.1136/bmj.325.7367.746","ISSN":"09598138","author":[{"dropping-particle":"","family":"DAFNE Study Group","given":"","non-dropping-particle":"","parse-names":false,"suffix":""}],"container-title":"BMJ","id":"ITEM-10","issue":"7367","issued":{"date-parts":[["2002","10","5"]]},"page":"746-746","title":"Training in flexible, intensive insulin management to enable dietary freedom in people with type 1 diabetes: dose adjustment for normal eating (DAFNE) randomised controlled trial","type":"article-journal","volume":"325"},"uris":["http://www.mendeley.com/documents/?uuid=5179efdb-8acf-4f36-96c7-cd76a5bdb418"]},{"id":"ITEM-11","itemData":{"DOI":"10.3945/ajcn.2008.26498","ISSN":"0002-9165","author":[{"dropping-particle":"","family":"Delahanty","given":"Linda M","non-dropping-particle":"","parse-names":false,"suffix":""},{"dropping-particle":"","family":"Nathan","given":"David M","non-dropping-particle":"","parse-names":false,"suffix":""},{"dropping-particle":"","family":"Lachin","given":"John M","non-dropping-particle":"","parse-names":false,"suffix":""},{"dropping-particle":"","family":"Hu","given":"Frank B","non-dropping-particle":"","parse-names":false,"suffix":""},{"dropping-particle":"","family":"Cleary","given":"Patricia A","non-dropping-particle":"","parse-names":false,"suffix":""},{"dropping-particle":"","family":"Ziegler","given":"Georgia K","non-dropping-particle":"","parse-names":false,"suffix":""},{"dropping-particle":"","family":"Wylie-Rosett","given":"Judith","non-dropping-particle":"","parse-names":false,"suffix":""},{"dropping-particle":"","family":"Wexler","given":"Deborah J","non-dropping-particle":"","parse-names":false,"suffix":""}],"container-title":"The American Journal of Clinical Nutrition","id":"ITEM-11","issue":"2","issued":{"date-parts":[["2009","2","1"]]},"page":"518-524","title":"Association of diet with glycated hemoglobin during intensive treatment of type 1 diabetes in the Diabetes Control and Complications Trial","type":"article-journal","volume":"89"},"uris":["http://www.mendeley.com/documents/?uuid=16d8e4ee-331a-437c-905b-649c213c9860"]},{"id":"ITEM-12","itemData":{"DOI":"10.12968/bjcn.2009.14.9.43916","ISSN":"1462-4753","author":[{"dropping-particle":"","family":"Deakin","given":"Trudi","non-dropping-particle":"","parse-names":false,"suffix":""},{"dropping-particle":"","family":"Whitham","given":"Claire","non-dropping-particle":"","parse-names":false,"suffix":""}],"container-title":"British Journal of Community Nursing","id":"ITEM-12","issue":"9","issued":{"date-parts":[["2009","9"]]},"page":"398-404","title":"Structured patient education: the X-PERT Programme","type":"article-journal","volume":"14"},"uris":["http://www.mendeley.com/documents/?uuid=29b46eed-23dc-47f5-9363-82b0e21cf0b7"]},{"id":"ITEM-13","itemData":{"author":[{"dropping-particle":"","family":"Всемирная Организация Здравоохранения","given":"","non-dropping-particle":"","parse-names":false,"suffix":""}],"id":"ITEM-13","issued":{"date-parts":[["1998"]]},"publisher-place":"Москва","title":"Терапевтическое обучение больных. Программы непрерывного обучения для работников здравоохранения в области профилактики хронических заболеваний. Отчет рабочей группы ВОЗ","type":"report"},"uris":["http://www.mendeley.com/documents/?uuid=e5a54b73-30e4-42e5-9198-0ec77d74b365"]},{"id":"ITEM-14","itemData":{"DOI":"10.14341/probl12004","author":[{"dropping-particle":"","family":"Старостина","given":"Е.Г.","non-dropping-particle":"","parse-names":false,"suffix":""},{"dropping-particle":"","family":"Анциферов","given":"М.Б.","non-dropping-particle":"","parse-names":false,"suffix":""},{"dropping-particle":"","family":"Галстян","given":"Г.Р.","non-dropping-particle":"","parse-names":false,"suffix":""},{"dropping-particle":"","family":"Дедов","given":"И.И.","non-dropping-particle":"","parse-names":false,"suffix":""}],"container-title":"Проблемы эндокринологии","id":"ITEM-14","issue":"3","issued":{"date-parts":[["1994"]]},"page":"12-15","title":"Эффективность программы интенсивного лечения и обучения больных сахарным диабетом 1 типа","type":"article-journal","volume":"40"},"uris":["http://www.mendeley.com/documents/?uuid=8a6ab53d-1ab6-4993-a50e-d2b6116eda14"]},{"id":"ITEM-15","itemData":{"DOI":"10.14341/2072-0351-5579","author":[{"dropping-particle":"","family":"Майоров","given":"А.Ю.","non-dropping-particle":"","parse-names":false,"suffix":""},{"dropping-particle":"","family":"Галстян","given":"Г.Р.","non-dropping-particle":"","parse-names":false,"suffix":""},{"dropping-particle":"","family":"Двойнишникова","given":"О.М.","non-dropping-particle":"","parse-names":false,"suffix":""},{"dropping-particle":"","family":"Анциферов","given":"М.Б.","non-dropping-particle":"","parse-names":false,"suffix":""},{"dropping-particle":"","family":"Дедов","given":"И.И.","non-dropping-particle":"","parse-names":false,"suffix":""}],"container-title":"Сахарный диабет","id":"ITEM-15","issue":"3","issued":{"date-parts":[["2005"]]},"page":"52-58","title":"Терапевтическое обучение в России: результаты 15-летнего наблюдения больных сахарным диабетом 1 типа","type":"article-journal","volume":"8"},"uris":["http://www.mendeley.com/documents/?uuid=3ddc70b9-b2fd-494a-ba07-9604f2809f60"]},{"id":"ITEM-16","itemData":{"DOI":"10.2337/dc22-S005","ISSN":"0149-5992","abstract":"The American Diabetes Association (ADA) “Standards of Medical Care in Diabetes” includes the ADA’s current clinical practice recommendations and is intended to provide the components of diabetes care, general treatment goals and guidelines, and tools to evaluate quality of care. Members of the ADA Professional Practice Committee, a multidisciplinary expert committee (https://doi.org/10.2337/dc22-SPPC), are responsible for updating the Standards of Care annually, or more frequently as warranted. For a detailed description of ADA standards, statements, and reports, as well as the evidence-grading system for ADA’s clinical practice recommendations, please refer to the Standards of Care Introduction (https://doi.org/10.2337/dc22-SINT). Readers who wish to comment on the Standards of Care are invited to do so at professional.diabetes.org/SOC.","author":[{"dropping-particle":"","family":"American Diabetes Association","given":"","non-dropping-particle":"","parse-names":false,"suffix":""}],"container-title":"Diabetes Care","id":"ITEM-16","issue":"Supplement_1","issued":{"date-parts":[["2022","1","1"]]},"page":"S60-S82","title":"5. Facilitating Behavior Change and Well-being to Improve Health Outcomes: Standards of Medical Care in Diabetes—2022","type":"article-journal","volume":"45"},"uris":["http://www.mendeley.com/documents/?uuid=7a9f7366-ccd3-4e2b-a40c-e80a1c2f93d4"]},{"id":"ITEM-17","itemData":{"DOI":"10.2337/dc15-0102","ISSN":"0149-5992","author":[{"dropping-particle":"","family":"Yeoh","given":"Ester","non-dropping-particle":"","parse-names":false,"suffix":""},{"dropping-particle":"","family":"Choudhary","given":"Pratik","non-dropping-particle":"","parse-names":false,"suffix":""},{"dropping-particle":"","family":"Nwokolo","given":"Munachiso","non-dropping-particle":"","parse-names":false,"suffix":""},{"dropping-particle":"","family":"Ayis","given":"Salma","non-dropping-particle":"","parse-names":false,"suffix":""},{"dropping-particle":"","family":"Amiel","given":"Stephanie A.","non-dropping-particle":"","parse-names":false,"suffix":""}],"container-title":"Diabetes Care","id":"ITEM-17","issue":"8","issued":{"date-parts":[["2015","8"]]},"page":"1592-1609","title":"Interventions That Restore Awareness of Hypoglycemia in Adults With Type 1 Diabetes: A Systematic Review and Meta-analysis","type":"article-journal","volume":"38"},"uris":["http://www.mendeley.com/documents/?uuid=44a197aa-9e4c-4f23-aa94-77ff0d9b0882"]},{"id":"ITEM-18","itemData":{"DOI":"10.1016/S0738-3991(03)00016-8","ISSN":"07383991","author":[{"dropping-particle":"","family":"Ellis","given":"Shelley E","non-dropping-particle":"","parse-names":false,"suffix":""},{"dropping-particle":"","family":"Speroff","given":"Theodore","non-dropping-particle":"","parse-names":false,"suffix":""},{"dropping-particle":"","family":"Dittus","given":"Robert S","non-dropping-particle":"","parse-names":false,"suffix":""},{"dropping-particle":"","family":"Brown","given":"Anne","non-dropping-particle":"","parse-names":false,"suffix":""},{"dropping-particle":"","family":"Pichert","given":"James W","non-dropping-particle":"","parse-names":false,"suffix":""},{"dropping-particle":"","family":"Elasy","given":"Tom A","non-dropping-particle":"","parse-names":false,"suffix":""}],"container-title":"Patient Education and Counseling","id":"ITEM-18","issue":"1","issued":{"date-parts":[["2004","1"]]},"page":"97-105","title":"Diabetes patient education: a meta-analysis and meta-regression","type":"article-journal","volume":"52"},"uris":["http://www.mendeley.com/documents/?uuid=887a1ebb-3922-4f6e-b39a-325a1036129a"]}],"mendeley":{"formattedCitation":"[14, 15, 20, 21, 30–43]","plainTextFormattedCitation":"[14, 15, 20, 21, 30–43]","previouslyFormattedCitation":"[14, 15, 20, 21, 30–43]"},"properties":{"noteIndex":0},"schema":"https://github.com/citation-style-language/schema/raw/master/csl-citation.json"}</w:instrText>
      </w:r>
      <w:r w:rsidRPr="00042B83">
        <w:rPr>
          <w:lang w:eastAsia="ru-RU"/>
        </w:rPr>
        <w:fldChar w:fldCharType="separate"/>
      </w:r>
      <w:r w:rsidR="00E56043" w:rsidRPr="00E56043">
        <w:rPr>
          <w:noProof/>
          <w:lang w:eastAsia="ru-RU"/>
        </w:rPr>
        <w:t>[14, 15, 20, 21, 30–43]</w:t>
      </w:r>
      <w:r w:rsidRPr="00042B83">
        <w:rPr>
          <w:lang w:eastAsia="ru-RU"/>
        </w:rPr>
        <w:fldChar w:fldCharType="end"/>
      </w:r>
      <w:r w:rsidRPr="00042B83">
        <w:t>.</w:t>
      </w:r>
    </w:p>
    <w:p w14:paraId="4C77BA18" w14:textId="77777777" w:rsidR="00F343C9" w:rsidRPr="00042B83" w:rsidRDefault="00F343C9" w:rsidP="00F343C9">
      <w:pPr>
        <w:pStyle w:val="aff0"/>
        <w:tabs>
          <w:tab w:val="clear" w:pos="927"/>
        </w:tabs>
        <w:spacing w:line="240" w:lineRule="auto"/>
        <w:ind w:left="709" w:firstLine="0"/>
        <w:rPr>
          <w:rFonts w:eastAsia="Times New Roman"/>
          <w:b/>
        </w:rPr>
      </w:pPr>
      <w:r w:rsidRPr="00042B83">
        <w:rPr>
          <w:rFonts w:eastAsia="Times New Roman"/>
          <w:b/>
        </w:rPr>
        <w:t xml:space="preserve">Уровень убедительности рекомендаций </w:t>
      </w:r>
      <w:r w:rsidRPr="00042B83">
        <w:rPr>
          <w:rFonts w:eastAsia="Times New Roman"/>
          <w:b/>
          <w:lang w:val="en-US"/>
        </w:rPr>
        <w:t>B</w:t>
      </w:r>
      <w:r w:rsidRPr="00042B83">
        <w:rPr>
          <w:rFonts w:eastAsia="Times New Roman"/>
          <w:b/>
        </w:rPr>
        <w:t xml:space="preserve"> (уровень достоверности доказательств – 1)</w:t>
      </w:r>
    </w:p>
    <w:p w14:paraId="282AFBCB" w14:textId="77777777" w:rsidR="00F343C9" w:rsidRPr="00042B83" w:rsidRDefault="00F343C9" w:rsidP="00F343C9">
      <w:pPr>
        <w:ind w:left="709"/>
        <w:jc w:val="both"/>
        <w:rPr>
          <w:i/>
          <w:kern w:val="16"/>
          <w:sz w:val="24"/>
          <w:szCs w:val="24"/>
        </w:rPr>
      </w:pPr>
      <w:r w:rsidRPr="00042B83">
        <w:rPr>
          <w:b/>
          <w:kern w:val="16"/>
          <w:sz w:val="24"/>
          <w:szCs w:val="24"/>
        </w:rPr>
        <w:t xml:space="preserve">Комментарии: </w:t>
      </w:r>
      <w:r w:rsidRPr="00042B83">
        <w:rPr>
          <w:i/>
          <w:kern w:val="16"/>
          <w:sz w:val="24"/>
          <w:szCs w:val="24"/>
        </w:rPr>
        <w:t>Цели и задачи обучения должны быть конкретизированы в соответствии с актуальным состоянием пациента. В «Школу для пациентов с сахарным диабетом» направляются пациенты, не проходившие обучения (первичный цикл), или пациенты, уже прошедшие обучение (повторные циклы), для поддержания уровня знаний и мотивации или при появлении новых терапевтических целей. Кабинет «Школа для пациентов с сахарным диабетом» является структурным подразделением медицинской организации, оказывающей первичную медико-санитарную и специализированную медицинскую помощь по профилю «эндокринология» в виде группового терапевтического обучения пациентов с СД по структурированным программам в зависимости от типа СД и метода лечения, с обязательной практической отработкой навыков, необходимых для самостоятельного управления заболеванием.</w:t>
      </w:r>
    </w:p>
    <w:p w14:paraId="140A62C1" w14:textId="4FCEDDEC" w:rsidR="00F343C9" w:rsidRPr="00042B83" w:rsidRDefault="00F343C9" w:rsidP="00F343C9">
      <w:pPr>
        <w:pStyle w:val="aff0"/>
        <w:numPr>
          <w:ilvl w:val="0"/>
          <w:numId w:val="14"/>
        </w:numPr>
        <w:tabs>
          <w:tab w:val="clear" w:pos="720"/>
          <w:tab w:val="num" w:pos="927"/>
        </w:tabs>
        <w:spacing w:line="240" w:lineRule="auto"/>
        <w:ind w:left="709" w:hanging="425"/>
        <w:rPr>
          <w:bCs/>
        </w:rPr>
      </w:pPr>
      <w:r w:rsidRPr="00042B83">
        <w:rPr>
          <w:b/>
        </w:rPr>
        <w:t xml:space="preserve">Рекомендуется </w:t>
      </w:r>
      <w:r w:rsidRPr="00042B83">
        <w:rPr>
          <w:bCs/>
        </w:rPr>
        <w:t xml:space="preserve">использовать специально разработанные структурированные программы обучения, адресованные конкретному контингенту пациентов с СД 1 </w:t>
      </w:r>
      <w:r>
        <w:rPr>
          <w:bCs/>
        </w:rPr>
        <w:lastRenderedPageBreak/>
        <w:t xml:space="preserve">типа </w:t>
      </w:r>
      <w:r w:rsidRPr="00042B83">
        <w:rPr>
          <w:bCs/>
        </w:rPr>
        <w:t xml:space="preserve">(на режиме многократных инъекций, на помповой инсулинотерапии, беременным) для достижения целевых показателей гликемического контроля, профилактики развития и прогрессирования осложнений </w:t>
      </w:r>
      <w:r w:rsidRPr="00042B83">
        <w:rPr>
          <w:bCs/>
        </w:rPr>
        <w:fldChar w:fldCharType="begin" w:fldLock="1"/>
      </w:r>
      <w:r w:rsidR="00501A34">
        <w:rPr>
          <w:bCs/>
        </w:rPr>
        <w:instrText>ADDIN CSL_CITATION {"citationItems":[{"id":"ITEM-1","itemData":{"DOI":"10.12968/bjcn.2009.14.9.43916","ISSN":"1462-4753","author":[{"dropping-particle":"","family":"Deakin","given":"Trudi","non-dropping-particle":"","parse-names":false,"suffix":""},{"dropping-particle":"","family":"Whitham","given":"Claire","non-dropping-particle":"","parse-names":false,"suffix":""}],"container-title":"British Journal of Community Nursing","id":"ITEM-1","issue":"9","issued":{"date-parts":[["2009","9"]]},"page":"398-404","title":"Structured patient education: the X-PERT Programme","type":"article-journal","volume":"14"},"uris":["http://www.mendeley.com/documents/?uuid=29b46eed-23dc-47f5-9363-82b0e21cf0b7"]},{"id":"ITEM-2","itemData":{"DOI":"10.2337/dc12-0080","ISSN":"0149-5992","author":[{"dropping-particle":"","family":"Cooke","given":"D.","non-dropping-particle":"","parse-names":false,"suffix":""},{"dropping-particle":"","family":"Bond","given":"R.","non-dropping-particle":"","parse-names":false,"suffix":""},{"dropping-particle":"","family":"Lawton","given":"J.","non-dropping-particle":"","parse-names":false,"suffix":""},{"dropping-particle":"","family":"Rankin","given":"D.","non-dropping-particle":"","parse-names":false,"suffix":""},{"dropping-particle":"","family":"Heller","given":"S.","non-dropping-particle":"","parse-names":false,"suffix":""},{"dropping-particle":"","family":"Clark","given":"M.","non-dropping-particle":"","parse-names":false,"suffix":""},{"dropping-particle":"","family":"Speight","given":"J.","non-dropping-particle":"","parse-names":false,"suffix":""}],"container-title":"Diabetes Care","id":"ITEM-2","issue":"2","issued":{"date-parts":[["2013","2","1"]]},"page":"270-272","title":"Structured Type 1 Diabetes Education Delivered Within Routine Care: Impact on glycemic control and diabetes-specific quality of life","type":"article-journal","volume":"36"},"uris":["http://www.mendeley.com/documents/?uuid=f5717dca-5948-41e1-aec0-4026a7a80254"]},{"id":"ITEM-3","itemData":{"DOI":"10.1177/1474651409351646","ISSN":"1474-6514","author":[{"dropping-particle":"","family":"Heller","given":"Simon R","non-dropping-particle":"","parse-names":false,"suffix":""}],"container-title":"The British Journal of Diabetes &amp; Vascular Disease","id":"ITEM-3","issue":"6","issued":{"date-parts":[["2009","11","17"]]},"page":"269-272","title":"Structured education in type 1 diabetes","type":"article-journal","volume":"9"},"uris":["http://www.mendeley.com/documents/?uuid=d5d53e20-1c12-47d1-b7ca-0081d7e303f6"]},{"id":"ITEM-4","itemData":{"DOI":"10.1016/j.pcd.2008.04.004","ISSN":"17519918","author":[{"dropping-particle":"","family":"Clark","given":"Marie","non-dropping-particle":"","parse-names":false,"suffix":""}],"container-title":"Primary Care Diabetes","id":"ITEM-4","issue":"3","issued":{"date-parts":[["2008","9"]]},"page":"113-120","title":"Diabetes self-management education: A review of published studies","type":"article-journal","volume":"2"},"uris":["http://www.mendeley.com/documents/?uuid=888247ed-9beb-4755-9143-0100ef0b4b6d"]},{"id":"ITEM-5","itemData":{"DOI":"10.14341/probl12004","author":[{"dropping-particle":"","family":"Старостина","given":"Е.Г.","non-dropping-particle":"","parse-names":false,"suffix":""},{"dropping-particle":"","family":"Анциферов","given":"М.Б.","non-dropping-particle":"","parse-names":false,"suffix":""},{"dropping-particle":"","family":"Галстян","given":"Г.Р.","non-dropping-particle":"","parse-names":false,"suffix":""},{"dropping-particle":"","family":"Дедов","given":"И.И.","non-dropping-particle":"","parse-names":false,"suffix":""}],"container-title":"Проблемы эндокринологии","id":"ITEM-5","issue":"3","issued":{"date-parts":[["1994"]]},"page":"12-15","title":"Эффективность программы интенсивного лечения и обучения больных сахарным диабетом 1 типа","type":"article-journal","volume":"40"},"uris":["http://www.mendeley.com/documents/?uuid=8a6ab53d-1ab6-4993-a50e-d2b6116eda14"]},{"id":"ITEM-6","itemData":{"DOI":"10.14341/2072-0351-5579","author":[{"dropping-particle":"","family":"Майоров","given":"А.Ю.","non-dropping-particle":"","parse-names":false,"suffix":""},{"dropping-particle":"","family":"Галстян","given":"Г.Р.","non-dropping-particle":"","parse-names":false,"suffix":""},{"dropping-particle":"","family":"Двойнишникова","given":"О.М.","non-dropping-particle":"","parse-names":false,"suffix":""},{"dropping-particle":"","family":"Анциферов","given":"М.Б.","non-dropping-particle":"","parse-names":false,"suffix":""},{"dropping-particle":"","family":"Дедов","given":"И.И.","non-dropping-particle":"","parse-names":false,"suffix":""}],"container-title":"Сахарный диабет","id":"ITEM-6","issue":"3","issued":{"date-parts":[["2005"]]},"page":"52-58","title":"Терапевтическое обучение в России: результаты 15-летнего наблюдения больных сахарным диабетом 1 типа","type":"article-journal","volume":"8"},"uris":["http://www.mendeley.com/documents/?uuid=3ddc70b9-b2fd-494a-ba07-9604f2809f60"]},{"id":"ITEM-7","itemData":{"DOI":"10.14341/DM12802","author":[{"dropping-particle":"","family":"Дедов","given":"И.И.","non-dropping-particle":"","parse-names":false,"suffix":""},{"dropping-particle":"","family":"Шестакова","given":"М.В.","non-dropping-particle":"","parse-names":false,"suffix":""},{"dropping-particle":"","family":"Майоров","given":"А.Ю.","non-dropping-particle":"","parse-names":false,"suffix":""},{"dropping-particle":"","family":"Мокрышева","given":"Н.Г.","non-dropping-particle":"","parse-names":false,"suffix":""},{"dropping-particle":"","family":"Викулова","given":"О.К.","non-dropping-particle":"","parse-names":false,"suffix":""},{"dropping-particle":"","family":"Галстян","given":"Г.Р.","non-dropping-particle":"","parse-names":false,"suffix":""},{"dropping-particle":"","family":"Кураева","given":"Т.Л.","non-dropping-particle":"","parse-names":false,"suffix":""},{"dropping-particle":"","family":"Петеркова","given":"В.А.","non-dropping-particle":"","parse-names":false,"suffix":""},{"dropping-particle":"","family":"Смирнова","given":"О.М.","non-dropping-particle":"","parse-names":false,"suffix":""},{"dropping-particle":"","family":"Старостина","given":"Е.Г.","non-dropping-particle":"","parse-names":false,"suffix":""},{"dropping-particle":"","family":"Суркова","given":"Е.В.","non-dropping-particle":"","parse-names":false,"suffix":""},{"dropping-particle":"","family":"Сухарева","given":"О.Ю.","non-dropping-particle":"","parse-names":false,"suffix":""},{"dropping-particle":"","family":"Токмакова","given":"А.Ю.","non-dropping-particle":"","parse-names":false,"suffix":""},{"dropping-particle":"","family":"Шамхалова","given":"М.Ш.","non-dropping-particle":"","parse-names":false,"suffix":""},{"dropping-particle":"","family":"Ярек-Мартынова","given":"И.Р.","non-dropping-particle":"","parse-names":false,"suffix":""},{"dropping-particle":"","family":"Артемова","given":"Е.В.","non-dropping-particle":"","parse-names":false,"suffix":""},{"dropping-particle":"","family":"Бешлиева","given":"Д.Д.","non-dropping-particle":"","parse-names":false,"suffix":""},{"dropping-particle":"","family":"Бондаренко","given":"О.Н.","non-dropping-particle":"","parse-names":false,"suffix":""},{"dropping-particle":"","family":"Волеводз","given":"Н.Н.","non-dropping-particle":"","parse-names":false,"suffix":""},{"dropping-particle":"","family":"Гомова","given":"И.С.","non-dropping-particle":"","parse-names":false,"suffix":""},{"dropping-particle":"","family":"Григорян","given":"О.Р.","non-dropping-particle":"","parse-names":false,"suffix":""},{"dropping-particle":"","family":"Джемилова","given":"З.Н.","non-dropping-particle":"","parse-names":false,"suffix":""},{"dropping-particle":"","family":"Есаян","given":"Р.М.","non-dropping-particle":"","parse-names":false,"suffix":""},{"dropping-particle":"","family":"Ибрагимова","given":"Л.И.","non-dropping-particle":"","parse-names":false,"suffix":""},{"dropping-particle":"","family":"Калашников","given":"В.Ю.","non-dropping-particle":"","parse-names":false,"suffix":""},{"dropping-particle":"","family":"Кононенко","given":"И.В.","non-dropping-particle":"","parse-names":false,"suffix":""},{"dropping-particle":"","family":"Лаптев","given":"Д.Н.","non-dropping-particle":"","parse-names":false,"suffix":""},{"dropping-particle":"","family":"Липатов","given":"Д.В.","non-dropping-particle":"","parse-names":false,"suffix":""},{"dropping-particle":"","family":"Мельникова","given":"О.Г.","non-dropping-particle":"","parse-names":false,"suffix":""},{"dropping-particle":"","family":"Михина","given":"М.С.","non-dropping-particle":"","parse-names":false,"suffix":""},{"dropping-particle":"","family":"Мичурина","given":"М.С.","non-dropping-particle":"","parse-names":false,"suffix":""},{"dropping-particle":"","family":"Мотовилин","given":"О.Г.","non-dropping-particle":"","parse-names":false,"suffix":""},{"dropping-particle":"","family":"Никонова","given":"Т.В.","non-dropping-particle":"","parse-names":false,"suffix":""},{"dropping-particle":"","family":"Роживанов","given":"Р.В.","non-dropping-particle":"","parse-names":false,"suffix":""},{"dropping-particle":"","family":"Скляник","given":"И.А.","non-dropping-particle":"","parse-names":false,"suffix":""},{"dropping-particle":"","family":"Шестакова","given":"Е.А.","non-dropping-particle":"","parse-names":false,"suffix":""}],"container-title":"Сахарный диабет","id":"ITEM-7","issue":"S1","issued":{"date-parts":[["2021"]]},"title":"Алгоритмы специализированной медицинской помощи больным сахарным диабетом / Под редакцией И.И. Дедова, М.В. Шестаковой, А.Ю. Майорова. – 10-й выпуск","type":"article-journal","volume":"24"},"uris":["http://www.mendeley.com/documents/?uuid=8da6c010-7f45-4f79-9e70-ea4b0c19f60e"]},{"id":"ITEM-8","itemData":{"DOI":"10.1016/S0738-3991(03)00016-8","ISSN":"07383991","author":[{"dropping-particle":"","family":"Ellis","given":"Shelley E","non-dropping-particle":"","parse-names":false,"suffix":""},{"dropping-particle":"","family":"Speroff","given":"Theodore","non-dropping-particle":"","parse-names":false,"suffix":""},{"dropping-particle":"","family":"Dittus","given":"Robert S","non-dropping-particle":"","parse-names":false,"suffix":""},{"dropping-particle":"","family":"Brown","given":"Anne","non-dropping-particle":"","parse-names":false,"suffix":""},{"dropping-particle":"","family":"Pichert","given":"James W","non-dropping-particle":"","parse-names":false,"suffix":""},{"dropping-particle":"","family":"Elasy","given":"Tom A","non-dropping-particle":"","parse-names":false,"suffix":""}],"container-title":"Patient Education and Counseling","id":"ITEM-8","issue":"1","issued":{"date-parts":[["2004","1"]]},"page":"97-105","title":"Diabetes patient education: a meta-analysis and meta-regression","type":"article-journal","volume":"52"},"uris":["http://www.mendeley.com/documents/?uuid=887a1ebb-3922-4f6e-b39a-325a1036129a"]},{"id":"ITEM-9","itemData":{"DOI":"10.2337/dc15-0102","ISSN":"0149-5992","author":[{"dropping-particle":"","family":"Yeoh","given":"Ester","non-dropping-particle":"","parse-names":false,"suffix":""},{"dropping-particle":"","family":"Choudhary","given":"Pratik","non-dropping-particle":"","parse-names":false,"suffix":""},{"dropping-particle":"","family":"Nwokolo","given":"Munachiso","non-dropping-particle":"","parse-names":false,"suffix":""},{"dropping-particle":"","family":"Ayis","given":"Salma","non-dropping-particle":"","parse-names":false,"suffix":""},{"dropping-particle":"","family":"Amiel","given":"Stephanie A.","non-dropping-particle":"","parse-names":false,"suffix":""}],"container-title":"Diabetes Care","id":"ITEM-9","issue":"8","issued":{"date-parts":[["2015","8"]]},"page":"1592-1609","title":"Interventions That Restore Awareness of Hypoglycemia in Adults With Type 1 Diabetes: A Systematic Review and Meta-analysis","type":"article-journal","volume":"38"},"uris":["http://www.mendeley.com/documents/?uuid=44a197aa-9e4c-4f23-aa94-77ff0d9b0882"]}],"mendeley":{"formattedCitation":"[14, 15, 21, 30, 34, 36, 37, 44, 45]","plainTextFormattedCitation":"[14, 15, 21, 30, 34, 36, 37, 44, 45]","previouslyFormattedCitation":"[14, 15, 21, 30, 34, 36, 37, 44, 45]"},"properties":{"noteIndex":0},"schema":"https://github.com/citation-style-language/schema/raw/master/csl-citation.json"}</w:instrText>
      </w:r>
      <w:r w:rsidRPr="00042B83">
        <w:rPr>
          <w:bCs/>
        </w:rPr>
        <w:fldChar w:fldCharType="separate"/>
      </w:r>
      <w:r w:rsidR="00E56043" w:rsidRPr="00E56043">
        <w:rPr>
          <w:bCs/>
          <w:noProof/>
        </w:rPr>
        <w:t>[14, 15, 21, 30, 34, 36, 37, 44, 45]</w:t>
      </w:r>
      <w:r w:rsidRPr="00042B83">
        <w:rPr>
          <w:bCs/>
        </w:rPr>
        <w:fldChar w:fldCharType="end"/>
      </w:r>
      <w:r w:rsidRPr="00042B83">
        <w:rPr>
          <w:bCs/>
        </w:rPr>
        <w:t xml:space="preserve">. </w:t>
      </w:r>
    </w:p>
    <w:p w14:paraId="6D7B4EF1" w14:textId="77777777" w:rsidR="00F343C9" w:rsidRPr="00042B83" w:rsidRDefault="00F343C9" w:rsidP="00F343C9">
      <w:pPr>
        <w:ind w:left="709"/>
        <w:rPr>
          <w:b/>
          <w:kern w:val="16"/>
          <w:sz w:val="24"/>
          <w:szCs w:val="24"/>
        </w:rPr>
      </w:pPr>
      <w:r w:rsidRPr="00042B83">
        <w:rPr>
          <w:b/>
          <w:kern w:val="16"/>
          <w:sz w:val="24"/>
          <w:szCs w:val="24"/>
        </w:rPr>
        <w:t xml:space="preserve">Уровень убедительности рекомендаций </w:t>
      </w:r>
      <w:r w:rsidRPr="00042B83">
        <w:rPr>
          <w:b/>
          <w:kern w:val="16"/>
          <w:sz w:val="24"/>
          <w:szCs w:val="24"/>
          <w:lang w:val="en-US"/>
        </w:rPr>
        <w:t>C</w:t>
      </w:r>
      <w:r w:rsidRPr="00042B83">
        <w:rPr>
          <w:b/>
          <w:kern w:val="16"/>
          <w:sz w:val="24"/>
          <w:szCs w:val="24"/>
        </w:rPr>
        <w:t xml:space="preserve"> (уровень достоверности доказательств – 5)</w:t>
      </w:r>
    </w:p>
    <w:p w14:paraId="2E9062AC" w14:textId="77777777" w:rsidR="00F343C9" w:rsidRPr="00042B83" w:rsidRDefault="00F343C9" w:rsidP="00F343C9">
      <w:pPr>
        <w:ind w:left="709"/>
        <w:jc w:val="both"/>
        <w:rPr>
          <w:i/>
          <w:kern w:val="16"/>
          <w:sz w:val="24"/>
          <w:szCs w:val="24"/>
        </w:rPr>
      </w:pPr>
      <w:r w:rsidRPr="00042B83">
        <w:rPr>
          <w:b/>
          <w:kern w:val="16"/>
          <w:sz w:val="24"/>
          <w:szCs w:val="24"/>
        </w:rPr>
        <w:t xml:space="preserve">Комментарии: </w:t>
      </w:r>
      <w:r w:rsidRPr="00042B83">
        <w:rPr>
          <w:i/>
          <w:kern w:val="16"/>
          <w:sz w:val="24"/>
          <w:szCs w:val="24"/>
        </w:rPr>
        <w:t>Обучение может проводиться как в индивидуальном порядке, так и в группах пациентов. Содержание обучающих программ должно соответствовать принятым стандартам диагностики и лечения СД, а их структура – учитывать основные принципы педагогики. Программы подразумевают строго практическую направленность и доступность для восприятия. Обязательные разделы обучающих программ:</w:t>
      </w:r>
    </w:p>
    <w:p w14:paraId="74262258" w14:textId="77777777" w:rsidR="00F343C9" w:rsidRPr="00042B83" w:rsidRDefault="00F343C9" w:rsidP="00F343C9">
      <w:pPr>
        <w:numPr>
          <w:ilvl w:val="0"/>
          <w:numId w:val="17"/>
        </w:numPr>
        <w:jc w:val="both"/>
        <w:rPr>
          <w:i/>
          <w:kern w:val="16"/>
          <w:sz w:val="24"/>
          <w:szCs w:val="24"/>
        </w:rPr>
      </w:pPr>
      <w:r w:rsidRPr="00042B83">
        <w:rPr>
          <w:i/>
          <w:kern w:val="16"/>
          <w:sz w:val="24"/>
          <w:szCs w:val="24"/>
        </w:rPr>
        <w:t>общие сведения о СД;</w:t>
      </w:r>
    </w:p>
    <w:p w14:paraId="76007D35" w14:textId="77777777" w:rsidR="00F343C9" w:rsidRPr="00042B83" w:rsidRDefault="00F343C9" w:rsidP="00F343C9">
      <w:pPr>
        <w:numPr>
          <w:ilvl w:val="0"/>
          <w:numId w:val="17"/>
        </w:numPr>
        <w:jc w:val="both"/>
        <w:rPr>
          <w:i/>
          <w:kern w:val="16"/>
          <w:sz w:val="24"/>
          <w:szCs w:val="24"/>
        </w:rPr>
      </w:pPr>
      <w:r w:rsidRPr="00042B83">
        <w:rPr>
          <w:i/>
          <w:kern w:val="16"/>
          <w:sz w:val="24"/>
          <w:szCs w:val="24"/>
        </w:rPr>
        <w:t>питание;</w:t>
      </w:r>
    </w:p>
    <w:p w14:paraId="0BD0422F" w14:textId="77777777" w:rsidR="00F343C9" w:rsidRPr="00042B83" w:rsidRDefault="00F343C9" w:rsidP="00F343C9">
      <w:pPr>
        <w:numPr>
          <w:ilvl w:val="0"/>
          <w:numId w:val="17"/>
        </w:numPr>
        <w:jc w:val="both"/>
        <w:rPr>
          <w:i/>
          <w:kern w:val="16"/>
          <w:sz w:val="24"/>
          <w:szCs w:val="24"/>
        </w:rPr>
      </w:pPr>
      <w:r w:rsidRPr="00042B83">
        <w:rPr>
          <w:i/>
          <w:kern w:val="16"/>
          <w:sz w:val="24"/>
          <w:szCs w:val="24"/>
        </w:rPr>
        <w:t>физическая активность;</w:t>
      </w:r>
    </w:p>
    <w:p w14:paraId="4F87B627" w14:textId="77777777" w:rsidR="00F343C9" w:rsidRPr="00042B83" w:rsidRDefault="00F343C9" w:rsidP="00F343C9">
      <w:pPr>
        <w:numPr>
          <w:ilvl w:val="0"/>
          <w:numId w:val="17"/>
        </w:numPr>
        <w:jc w:val="both"/>
        <w:rPr>
          <w:i/>
          <w:kern w:val="16"/>
          <w:sz w:val="24"/>
          <w:szCs w:val="24"/>
        </w:rPr>
      </w:pPr>
      <w:r w:rsidRPr="00042B83">
        <w:rPr>
          <w:i/>
          <w:kern w:val="16"/>
          <w:sz w:val="24"/>
          <w:szCs w:val="24"/>
        </w:rPr>
        <w:t>самоконтроль гликемии;</w:t>
      </w:r>
    </w:p>
    <w:p w14:paraId="2463CF09" w14:textId="77777777" w:rsidR="00F343C9" w:rsidRPr="00042B83" w:rsidRDefault="00F343C9" w:rsidP="00F343C9">
      <w:pPr>
        <w:numPr>
          <w:ilvl w:val="0"/>
          <w:numId w:val="17"/>
        </w:numPr>
        <w:jc w:val="both"/>
        <w:rPr>
          <w:i/>
          <w:kern w:val="16"/>
          <w:sz w:val="24"/>
          <w:szCs w:val="24"/>
        </w:rPr>
      </w:pPr>
      <w:r w:rsidRPr="00042B83">
        <w:rPr>
          <w:i/>
          <w:kern w:val="16"/>
          <w:sz w:val="24"/>
          <w:szCs w:val="24"/>
        </w:rPr>
        <w:t>инсулинотерапия;</w:t>
      </w:r>
    </w:p>
    <w:p w14:paraId="240A5015" w14:textId="77777777" w:rsidR="00F343C9" w:rsidRPr="00042B83" w:rsidRDefault="00F343C9" w:rsidP="00F343C9">
      <w:pPr>
        <w:numPr>
          <w:ilvl w:val="0"/>
          <w:numId w:val="17"/>
        </w:numPr>
        <w:jc w:val="both"/>
        <w:rPr>
          <w:i/>
          <w:kern w:val="16"/>
          <w:sz w:val="24"/>
          <w:szCs w:val="24"/>
        </w:rPr>
      </w:pPr>
      <w:r w:rsidRPr="00042B83">
        <w:rPr>
          <w:i/>
          <w:kern w:val="16"/>
          <w:sz w:val="24"/>
          <w:szCs w:val="24"/>
        </w:rPr>
        <w:t>гипогликемия;</w:t>
      </w:r>
    </w:p>
    <w:p w14:paraId="3AAEF7DE" w14:textId="77777777" w:rsidR="00F343C9" w:rsidRPr="00042B83" w:rsidRDefault="00F343C9" w:rsidP="00F343C9">
      <w:pPr>
        <w:numPr>
          <w:ilvl w:val="0"/>
          <w:numId w:val="17"/>
        </w:numPr>
        <w:jc w:val="both"/>
        <w:rPr>
          <w:i/>
          <w:kern w:val="16"/>
          <w:sz w:val="24"/>
          <w:szCs w:val="24"/>
        </w:rPr>
      </w:pPr>
      <w:r w:rsidRPr="00042B83">
        <w:rPr>
          <w:i/>
          <w:kern w:val="16"/>
          <w:sz w:val="24"/>
          <w:szCs w:val="24"/>
        </w:rPr>
        <w:t>поздние осложнения СД;</w:t>
      </w:r>
    </w:p>
    <w:p w14:paraId="6567C900" w14:textId="77777777" w:rsidR="00F343C9" w:rsidRPr="00042B83" w:rsidRDefault="00F343C9" w:rsidP="00F343C9">
      <w:pPr>
        <w:numPr>
          <w:ilvl w:val="0"/>
          <w:numId w:val="17"/>
        </w:numPr>
        <w:jc w:val="both"/>
        <w:rPr>
          <w:i/>
          <w:kern w:val="16"/>
          <w:sz w:val="24"/>
          <w:szCs w:val="24"/>
        </w:rPr>
      </w:pPr>
      <w:r w:rsidRPr="00042B83">
        <w:rPr>
          <w:i/>
          <w:kern w:val="16"/>
          <w:sz w:val="24"/>
          <w:szCs w:val="24"/>
        </w:rPr>
        <w:t>контрольные обследования при СД.</w:t>
      </w:r>
    </w:p>
    <w:p w14:paraId="5996FE88" w14:textId="77777777" w:rsidR="00F343C9" w:rsidRPr="00042B83" w:rsidRDefault="00F343C9" w:rsidP="00F343C9">
      <w:pPr>
        <w:ind w:left="709"/>
        <w:jc w:val="both"/>
        <w:rPr>
          <w:i/>
          <w:kern w:val="16"/>
          <w:sz w:val="24"/>
          <w:szCs w:val="24"/>
        </w:rPr>
      </w:pPr>
      <w:r w:rsidRPr="00042B83">
        <w:rPr>
          <w:i/>
          <w:kern w:val="16"/>
          <w:sz w:val="24"/>
          <w:szCs w:val="24"/>
        </w:rPr>
        <w:t>Большая часть времени в процессе обучения должна быть посвящена практической отработке навыков, необходимых для самостоятельного управления заболеванием. Прежде всего это касается самоконтроля глюкозы крови, техники инъекций инсулина, правил коррекции доз инсулина, ухода за ногами, самостоятельного измерения АД.</w:t>
      </w:r>
    </w:p>
    <w:p w14:paraId="10AF9913" w14:textId="3246CEB0" w:rsidR="00F343C9" w:rsidRPr="00042B83" w:rsidRDefault="00F343C9" w:rsidP="00F343C9">
      <w:pPr>
        <w:pStyle w:val="aff0"/>
        <w:numPr>
          <w:ilvl w:val="0"/>
          <w:numId w:val="14"/>
        </w:numPr>
        <w:tabs>
          <w:tab w:val="clear" w:pos="720"/>
          <w:tab w:val="num" w:pos="927"/>
        </w:tabs>
        <w:spacing w:line="240" w:lineRule="auto"/>
        <w:ind w:left="927"/>
        <w:rPr>
          <w:lang w:val="en-US"/>
        </w:rPr>
      </w:pPr>
      <w:r w:rsidRPr="00042B83">
        <w:rPr>
          <w:b/>
        </w:rPr>
        <w:t xml:space="preserve">Рекомендуется </w:t>
      </w:r>
      <w:r w:rsidRPr="00042B83">
        <w:t>проведение обучения пациентов с СД 1</w:t>
      </w:r>
      <w:r>
        <w:t xml:space="preserve"> типа</w:t>
      </w:r>
      <w:r w:rsidRPr="00042B83">
        <w:t xml:space="preserve"> специально подготовленными медицинскими работниками (врачом-эндокринологом, медицинской сестрой; с возможным участием медицинского психолога и врача-диетолога) для поддержания уровня знаний и мотивации </w:t>
      </w:r>
      <w:r w:rsidRPr="00042B83">
        <w:fldChar w:fldCharType="begin" w:fldLock="1"/>
      </w:r>
      <w:r w:rsidR="00501A34">
        <w:instrText>ADDIN CSL_CITATION {"citationItems":[{"id":"ITEM-1","itemData":{"DOI":"10.14341/DM12802","author":[{"dropping-particle":"","family":"Дедов","given":"И.И.","non-dropping-particle":"","parse-names":false,"suffix":""},{"dropping-particle":"","family":"Шестакова","given":"М.В.","non-dropping-particle":"","parse-names":false,"suffix":""},{"dropping-particle":"","family":"Майоров","given":"А.Ю.","non-dropping-particle":"","parse-names":false,"suffix":""},{"dropping-particle":"","family":"Мокрышева","given":"Н.Г.","non-dropping-particle":"","parse-names":false,"suffix":""},{"dropping-particle":"","family":"Викулова","given":"О.К.","non-dropping-particle":"","parse-names":false,"suffix":""},{"dropping-particle":"","family":"Галстян","given":"Г.Р.","non-dropping-particle":"","parse-names":false,"suffix":""},{"dropping-particle":"","family":"Кураева","given":"Т.Л.","non-dropping-particle":"","parse-names":false,"suffix":""},{"dropping-particle":"","family":"Петеркова","given":"В.А.","non-dropping-particle":"","parse-names":false,"suffix":""},{"dropping-particle":"","family":"Смирнова","given":"О.М.","non-dropping-particle":"","parse-names":false,"suffix":""},{"dropping-particle":"","family":"Старостина","given":"Е.Г.","non-dropping-particle":"","parse-names":false,"suffix":""},{"dropping-particle":"","family":"Суркова","given":"Е.В.","non-dropping-particle":"","parse-names":false,"suffix":""},{"dropping-particle":"","family":"Сухарева","given":"О.Ю.","non-dropping-particle":"","parse-names":false,"suffix":""},{"dropping-particle":"","family":"Токмакова","given":"А.Ю.","non-dropping-particle":"","parse-names":false,"suffix":""},{"dropping-particle":"","family":"Шамхалова","given":"М.Ш.","non-dropping-particle":"","parse-names":false,"suffix":""},{"dropping-particle":"","family":"Ярек-Мартынова","given":"И.Р.","non-dropping-particle":"","parse-names":false,"suffix":""},{"dropping-particle":"","family":"Артемова","given":"Е.В.","non-dropping-particle":"","parse-names":false,"suffix":""},{"dropping-particle":"","family":"Бешлиева","given":"Д.Д.","non-dropping-particle":"","parse-names":false,"suffix":""},{"dropping-particle":"","family":"Бондаренко","given":"О.Н.","non-dropping-particle":"","parse-names":false,"suffix":""},{"dropping-particle":"","family":"Волеводз","given":"Н.Н.","non-dropping-particle":"","parse-names":false,"suffix":""},{"dropping-particle":"","family":"Гомова","given":"И.С.","non-dropping-particle":"","parse-names":false,"suffix":""},{"dropping-particle":"","family":"Григорян","given":"О.Р.","non-dropping-particle":"","parse-names":false,"suffix":""},{"dropping-particle":"","family":"Джемилова","given":"З.Н.","non-dropping-particle":"","parse-names":false,"suffix":""},{"dropping-particle":"","family":"Есаян","given":"Р.М.","non-dropping-particle":"","parse-names":false,"suffix":""},{"dropping-particle":"","family":"Ибрагимова","given":"Л.И.","non-dropping-particle":"","parse-names":false,"suffix":""},{"dropping-particle":"","family":"Калашников","given":"В.Ю.","non-dropping-particle":"","parse-names":false,"suffix":""},{"dropping-particle":"","family":"Кононенко","given":"И.В.","non-dropping-particle":"","parse-names":false,"suffix":""},{"dropping-particle":"","family":"Лаптев","given":"Д.Н.","non-dropping-particle":"","parse-names":false,"suffix":""},{"dropping-particle":"","family":"Липатов","given":"Д.В.","non-dropping-particle":"","parse-names":false,"suffix":""},{"dropping-particle":"","family":"Мельникова","given":"О.Г.","non-dropping-particle":"","parse-names":false,"suffix":""},{"dropping-particle":"","family":"Михина","given":"М.С.","non-dropping-particle":"","parse-names":false,"suffix":""},{"dropping-particle":"","family":"Мичурина","given":"М.С.","non-dropping-particle":"","parse-names":false,"suffix":""},{"dropping-particle":"","family":"Мотовилин","given":"О.Г.","non-dropping-particle":"","parse-names":false,"suffix":""},{"dropping-particle":"","family":"Никонова","given":"Т.В.","non-dropping-particle":"","parse-names":false,"suffix":""},{"dropping-particle":"","family":"Роживанов","given":"Р.В.","non-dropping-particle":"","parse-names":false,"suffix":""},{"dropping-particle":"","family":"Скляник","given":"И.А.","non-dropping-particle":"","parse-names":false,"suffix":""},{"dropping-particle":"","family":"Шестакова","given":"Е.А.","non-dropping-particle":"","parse-names":false,"suffix":""}],"container-title":"Сахарный диабет","id":"ITEM-1","issue":"S1","issued":{"date-parts":[["2021"]]},"title":"Алгоритмы специализированной медицинской помощи больным сахарным диабетом / Под редакцией И.И. Дедова, М.В. Шестаковой, А.Ю. Майорова. – 10-й выпуск","type":"article-journal","volume":"24"},"uris":["http://www.mendeley.com/documents/?uuid=8da6c010-7f45-4f79-9e70-ea4b0c19f60e"]},{"id":"ITEM-2","itemData":{"DOI":"10.2337/dc12-0080","ISSN":"0149-5992","author":[{"dropping-particle":"","family":"Cooke","given":"D.","non-dropping-particle":"","parse-names":false,"suffix":""},{"dropping-particle":"","family":"Bond","given":"R.","non-dropping-particle":"","parse-names":false,"suffix":""},{"dropping-particle":"","family":"Lawton","given":"J.","non-dropping-particle":"","parse-names":false,"suffix":""},{"dropping-particle":"","family":"Rankin","given":"D.","non-dropping-particle":"","parse-names":false,"suffix":""},{"dropping-particle":"","family":"Heller","given":"S.","non-dropping-particle":"","parse-names":false,"suffix":""},{"dropping-particle":"","family":"Clark","given":"M.","non-dropping-particle":"","parse-names":false,"suffix":""},{"dropping-particle":"","family":"Speight","given":"J.","non-dropping-particle":"","parse-names":false,"suffix":""}],"container-title":"Diabetes Care","id":"ITEM-2","issue":"2","issued":{"date-parts":[["2013","2","1"]]},"page":"270-272","title":"Structured Type 1 Diabetes Education Delivered Within Routine Care: Impact on glycemic control and diabetes-specific quality of life","type":"article-journal","volume":"36"},"uris":["http://www.mendeley.com/documents/?uuid=f5717dca-5948-41e1-aec0-4026a7a80254"]},{"id":"ITEM-3","itemData":{"DOI":"10.1002/pdi.1424","ISSN":"13578170","author":[{"dropping-particle":"","family":"Oliver","given":"L","non-dropping-particle":"","parse-names":false,"suffix":""},{"dropping-particle":"","family":"Thompson","given":"G","non-dropping-particle":"","parse-names":false,"suffix":""}],"container-title":"Practical Diabetes International","id":"ITEM-3","issue":"9","issued":{"date-parts":[["2009","11"]]},"page":"371-377","title":"The DAFNE Collaborative. Experiences of developing a nationally delivered evidence-based, quality-assured programme for people with type 1 diabetes","type":"article-journal","volume":"26"},"uris":["http://www.mendeley.com/documents/?uuid=9f724716-2893-405a-9e2b-769053026c4c"]},{"id":"ITEM-4","itemData":{"DOI":"10.14341/2072-0351-6045","author":[{"dropping-particle":"","family":"Дедов","given":"И.И.","non-dropping-particle":"","parse-names":false,"suffix":""},{"dropping-particle":"","family":"Суркова","given":"Е.В.","non-dropping-particle":"","parse-names":false,"suffix":""},{"dropping-particle":"","family":"Майоров","given":"А.Ю.","non-dropping-particle":"","parse-names":false,"suffix":""},{"dropping-particle":"","family":"Галстян","given":"Г.Р.","non-dropping-particle":"","parse-names":false,"suffix":""},{"dropping-particle":"","family":"Анциферов","given":"М.Б.","non-dropping-particle":"","parse-names":false,"suffix":""},{"dropping-particle":"","family":"Токмакова","given":"А.Ю.","non-dropping-particle":"","parse-names":false,"suffix":""}],"container-title":"Сахарный диабет","id":"ITEM-4","issue":"1","issued":{"date-parts":[["2003"]]},"page":"44-47","title":"Программа подготовки специалистов в области обучения больных сахарным диабетом","type":"article-journal","volume":"6"},"uris":["http://www.mendeley.com/documents/?uuid=5766ec63-f92f-4ecb-b93c-638fa1c71e5c"]},{"id":"ITEM-5","itemData":{"author":[{"dropping-particle":"","family":"Дедов","given":"И.И.","non-dropping-particle":"","parse-names":false,"suffix":""},{"dropping-particle":"","family":"Суркова","given":"Е.В.","non-dropping-particle":"","parse-names":false,"suffix":""},{"dropping-particle":"","family":"Майоров","given":"А.Ю.","non-dropping-particle":"","parse-names":false,"suffix":""},{"dropping-particle":"","family":"Галстян","given":"Г.Р.","non-dropping-particle":"","parse-names":false,"suffix":""},{"dropping-particle":"","family":"Токмакова","given":"А.Ю.","non-dropping-particle":"","parse-names":false,"suffix":""}],"id":"ITEM-5","issued":{"date-parts":[["2004"]]},"number-of-pages":"200","publisher":"Реафарм","publisher-place":"Москва","title":"Терапевтическое обучение больных сахарным диабетом","type":"book"},"uris":["http://www.mendeley.com/documents/?uuid=e3f432ef-3fed-4159-a00a-9ded1924f326"]},{"id":"ITEM-6","itemData":{"author":[{"dropping-particle":"","family":"Суркова","given":"Е.В.","non-dropping-particle":"","parse-names":false,"suffix":""},{"dropping-particle":"","family":"Майоров","given":"А.Ю.","non-dropping-particle":"","parse-names":false,"suffix":""},{"dropping-particle":"","family":"Галстян","given":"Г.Р.","non-dropping-particle":"","parse-names":false,"suffix":""},{"dropping-particle":"","family":"Токмакова","given":"А.Ю.","non-dropping-particle":"","parse-names":false,"suffix":""}],"editor":[{"dropping-particle":"","family":"Дедов","given":"И.И.","non-dropping-particle":"","parse-names":false,"suffix":""}],"id":"ITEM-6","issued":{"date-parts":[["2007"]]},"publisher":"Медицина для Вас","publisher-place":"Москва","title":"Обучение больных сахарным диабетом: Руководство для эндокринологов","type":"book"},"uris":["http://www.mendeley.com/documents/?uuid=4db7b64c-58c6-443d-8bf5-525bf050293c"]},{"id":"ITEM-7","itemData":{"author":[{"dropping-particle":"","family":"Всемирная Организация Здравоохранения","given":"","non-dropping-particle":"","parse-names":false,"suffix":""}],"id":"ITEM-7","issued":{"date-parts":[["1998"]]},"publisher-place":"Москва","title":"Терапевтическое обучение больных. Программы непрерывного обучения для работников здравоохранения в области профилактики хронических заболеваний. Отчет рабочей группы ВОЗ","type":"report"},"uris":["http://www.mendeley.com/documents/?uuid=e5a54b73-30e4-42e5-9198-0ec77d74b365"]}],"mendeley":{"formattedCitation":"[16, 17, 20, 21, 25, 30, 46]","plainTextFormattedCitation":"[16, 17, 20, 21, 25, 30, 46]","previouslyFormattedCitation":"[16, 17, 20, 21, 25, 30, 46]"},"properties":{"noteIndex":0},"schema":"https://github.com/citation-style-language/schema/raw/master/csl-citation.json"}</w:instrText>
      </w:r>
      <w:r w:rsidRPr="00042B83">
        <w:fldChar w:fldCharType="separate"/>
      </w:r>
      <w:r w:rsidR="00E56043" w:rsidRPr="00E56043">
        <w:rPr>
          <w:noProof/>
          <w:lang w:val="en-US"/>
        </w:rPr>
        <w:t>[16, 17, 20, 21, 25, 30, 46]</w:t>
      </w:r>
      <w:r w:rsidRPr="00042B83">
        <w:fldChar w:fldCharType="end"/>
      </w:r>
      <w:r w:rsidRPr="00042B83">
        <w:rPr>
          <w:lang w:val="en-US"/>
        </w:rPr>
        <w:t xml:space="preserve">. </w:t>
      </w:r>
    </w:p>
    <w:p w14:paraId="3B90366F" w14:textId="77777777" w:rsidR="00F343C9" w:rsidRPr="00042B83" w:rsidRDefault="00F343C9" w:rsidP="00F343C9">
      <w:pPr>
        <w:ind w:left="709"/>
        <w:rPr>
          <w:b/>
          <w:color w:val="000000"/>
          <w:sz w:val="24"/>
          <w:szCs w:val="24"/>
        </w:rPr>
      </w:pPr>
      <w:r w:rsidRPr="00042B83">
        <w:rPr>
          <w:b/>
          <w:kern w:val="16"/>
          <w:sz w:val="24"/>
          <w:szCs w:val="24"/>
        </w:rPr>
        <w:t>Уровень убедительности рекомендаций С (уровень достоверности доказательств – 5)</w:t>
      </w:r>
    </w:p>
    <w:p w14:paraId="26851392" w14:textId="77777777" w:rsidR="00F343C9" w:rsidRDefault="00F343C9" w:rsidP="00F343C9">
      <w:pPr>
        <w:widowControl w:val="0"/>
        <w:pBdr>
          <w:top w:val="nil"/>
          <w:left w:val="nil"/>
          <w:bottom w:val="nil"/>
          <w:right w:val="nil"/>
          <w:between w:val="nil"/>
        </w:pBdr>
        <w:rPr>
          <w:b/>
          <w:color w:val="000000"/>
          <w:sz w:val="24"/>
          <w:szCs w:val="24"/>
        </w:rPr>
      </w:pPr>
    </w:p>
    <w:p w14:paraId="5A4C9A4F" w14:textId="77777777" w:rsidR="00F343C9" w:rsidRPr="0000669D" w:rsidRDefault="00F343C9" w:rsidP="00F343C9">
      <w:pPr>
        <w:widowControl w:val="0"/>
        <w:pBdr>
          <w:top w:val="nil"/>
          <w:left w:val="nil"/>
          <w:bottom w:val="nil"/>
          <w:right w:val="nil"/>
          <w:between w:val="nil"/>
        </w:pBdr>
        <w:rPr>
          <w:b/>
          <w:color w:val="000000"/>
          <w:sz w:val="24"/>
          <w:szCs w:val="24"/>
        </w:rPr>
      </w:pPr>
      <w:r>
        <w:rPr>
          <w:b/>
          <w:color w:val="000000"/>
          <w:sz w:val="24"/>
          <w:szCs w:val="24"/>
        </w:rPr>
        <w:t>Клинические рекомендации «</w:t>
      </w:r>
      <w:r w:rsidRPr="0000669D">
        <w:rPr>
          <w:b/>
          <w:color w:val="000000"/>
          <w:sz w:val="24"/>
          <w:szCs w:val="24"/>
        </w:rPr>
        <w:t>Сахарный диабет 2 типа у взрослых</w:t>
      </w:r>
      <w:r>
        <w:rPr>
          <w:b/>
          <w:color w:val="000000"/>
          <w:sz w:val="24"/>
          <w:szCs w:val="24"/>
        </w:rPr>
        <w:t>»</w:t>
      </w:r>
    </w:p>
    <w:p w14:paraId="47C8B379" w14:textId="77777777" w:rsidR="00F343C9" w:rsidRPr="00F54673" w:rsidRDefault="00F343C9" w:rsidP="00F54673">
      <w:pPr>
        <w:widowControl w:val="0"/>
        <w:pBdr>
          <w:top w:val="nil"/>
          <w:left w:val="nil"/>
          <w:bottom w:val="nil"/>
          <w:right w:val="nil"/>
          <w:between w:val="nil"/>
        </w:pBdr>
        <w:rPr>
          <w:b/>
          <w:color w:val="000000"/>
          <w:sz w:val="24"/>
          <w:szCs w:val="24"/>
        </w:rPr>
      </w:pPr>
      <w:bookmarkStart w:id="28" w:name="_Toc26093228"/>
      <w:bookmarkStart w:id="29" w:name="_Toc102717963"/>
      <w:r w:rsidRPr="00F54673">
        <w:rPr>
          <w:b/>
          <w:color w:val="000000"/>
          <w:sz w:val="24"/>
          <w:szCs w:val="24"/>
        </w:rPr>
        <w:t>3.6.1 Терапевтическое обучение</w:t>
      </w:r>
      <w:bookmarkEnd w:id="28"/>
      <w:bookmarkEnd w:id="29"/>
    </w:p>
    <w:p w14:paraId="7999FC93" w14:textId="4768A0BA" w:rsidR="00F343C9" w:rsidRPr="0000669D" w:rsidRDefault="00F343C9" w:rsidP="00F343C9">
      <w:pPr>
        <w:pStyle w:val="2-6"/>
        <w:spacing w:line="240" w:lineRule="auto"/>
        <w:rPr>
          <w:rFonts w:cs="Times New Roman"/>
        </w:rPr>
      </w:pPr>
      <w:r w:rsidRPr="0000669D">
        <w:rPr>
          <w:rFonts w:cs="Times New Roman"/>
        </w:rPr>
        <w:t xml:space="preserve">Согласно решению ВОЗ терапевтическое обучение пациентов является самостоятельным разделом медицины и важнейшей составляющей лечения хронических заболеваний, прежде всего СД </w:t>
      </w:r>
      <w:r w:rsidRPr="0000669D">
        <w:rPr>
          <w:rFonts w:cs="Times New Roman"/>
          <w:lang w:val="en-US"/>
        </w:rPr>
        <w:fldChar w:fldCharType="begin" w:fldLock="1"/>
      </w:r>
      <w:r w:rsidR="00724FB1">
        <w:rPr>
          <w:rFonts w:cs="Times New Roman"/>
          <w:lang w:val="en-US"/>
        </w:rPr>
        <w:instrText>ADDIN</w:instrText>
      </w:r>
      <w:r w:rsidR="00724FB1" w:rsidRPr="00DC3A85">
        <w:rPr>
          <w:rFonts w:cs="Times New Roman"/>
        </w:rPr>
        <w:instrText xml:space="preserve"> </w:instrText>
      </w:r>
      <w:r w:rsidR="00724FB1">
        <w:rPr>
          <w:rFonts w:cs="Times New Roman"/>
          <w:lang w:val="en-US"/>
        </w:rPr>
        <w:instrText>CSL</w:instrText>
      </w:r>
      <w:r w:rsidR="00724FB1" w:rsidRPr="00DC3A85">
        <w:rPr>
          <w:rFonts w:cs="Times New Roman"/>
        </w:rPr>
        <w:instrText>_</w:instrText>
      </w:r>
      <w:r w:rsidR="00724FB1">
        <w:rPr>
          <w:rFonts w:cs="Times New Roman"/>
          <w:lang w:val="en-US"/>
        </w:rPr>
        <w:instrText>CITATION</w:instrText>
      </w:r>
      <w:r w:rsidR="00724FB1" w:rsidRPr="00DC3A85">
        <w:rPr>
          <w:rFonts w:cs="Times New Roman"/>
        </w:rPr>
        <w:instrText xml:space="preserve"> {"</w:instrText>
      </w:r>
      <w:r w:rsidR="00724FB1">
        <w:rPr>
          <w:rFonts w:cs="Times New Roman"/>
          <w:lang w:val="en-US"/>
        </w:rPr>
        <w:instrText>citationItems</w:instrText>
      </w:r>
      <w:r w:rsidR="00724FB1" w:rsidRPr="00DC3A85">
        <w:rPr>
          <w:rFonts w:cs="Times New Roman"/>
        </w:rPr>
        <w:instrText>":[{"</w:instrText>
      </w:r>
      <w:r w:rsidR="00724FB1">
        <w:rPr>
          <w:rFonts w:cs="Times New Roman"/>
          <w:lang w:val="en-US"/>
        </w:rPr>
        <w:instrText>id</w:instrText>
      </w:r>
      <w:r w:rsidR="00724FB1" w:rsidRPr="00DC3A85">
        <w:rPr>
          <w:rFonts w:cs="Times New Roman"/>
        </w:rPr>
        <w:instrText>":"</w:instrText>
      </w:r>
      <w:r w:rsidR="00724FB1">
        <w:rPr>
          <w:rFonts w:cs="Times New Roman"/>
          <w:lang w:val="en-US"/>
        </w:rPr>
        <w:instrText>ITEM</w:instrText>
      </w:r>
      <w:r w:rsidR="00724FB1" w:rsidRPr="00DC3A85">
        <w:rPr>
          <w:rFonts w:cs="Times New Roman"/>
        </w:rPr>
        <w:instrText>-1","</w:instrText>
      </w:r>
      <w:r w:rsidR="00724FB1">
        <w:rPr>
          <w:rFonts w:cs="Times New Roman"/>
          <w:lang w:val="en-US"/>
        </w:rPr>
        <w:instrText>itemData</w:instrText>
      </w:r>
      <w:r w:rsidR="00724FB1" w:rsidRPr="00DC3A85">
        <w:rPr>
          <w:rFonts w:cs="Times New Roman"/>
        </w:rPr>
        <w:instrText>":{"</w:instrText>
      </w:r>
      <w:r w:rsidR="00724FB1">
        <w:rPr>
          <w:rFonts w:cs="Times New Roman"/>
          <w:lang w:val="en-US"/>
        </w:rPr>
        <w:instrText>author</w:instrText>
      </w:r>
      <w:r w:rsidR="00724FB1" w:rsidRPr="00DC3A85">
        <w:rPr>
          <w:rFonts w:cs="Times New Roman"/>
        </w:rPr>
        <w:instrText>":[{"</w:instrText>
      </w:r>
      <w:r w:rsidR="00724FB1">
        <w:rPr>
          <w:rFonts w:cs="Times New Roman"/>
          <w:lang w:val="en-US"/>
        </w:rPr>
        <w:instrText>dropping</w:instrText>
      </w:r>
      <w:r w:rsidR="00724FB1" w:rsidRPr="00DC3A85">
        <w:rPr>
          <w:rFonts w:cs="Times New Roman"/>
        </w:rPr>
        <w:instrText>-</w:instrText>
      </w:r>
      <w:r w:rsidR="00724FB1">
        <w:rPr>
          <w:rFonts w:cs="Times New Roman"/>
          <w:lang w:val="en-US"/>
        </w:rPr>
        <w:instrText>particle</w:instrText>
      </w:r>
      <w:r w:rsidR="00724FB1" w:rsidRPr="00DC3A85">
        <w:rPr>
          <w:rFonts w:cs="Times New Roman"/>
        </w:rPr>
        <w:instrText>":"","</w:instrText>
      </w:r>
      <w:r w:rsidR="00724FB1">
        <w:rPr>
          <w:rFonts w:cs="Times New Roman"/>
          <w:lang w:val="en-US"/>
        </w:rPr>
        <w:instrText>family</w:instrText>
      </w:r>
      <w:r w:rsidR="00724FB1" w:rsidRPr="00DC3A85">
        <w:rPr>
          <w:rFonts w:cs="Times New Roman"/>
        </w:rPr>
        <w:instrText>":"Всемирная Организация Здравоохранения","</w:instrText>
      </w:r>
      <w:r w:rsidR="00724FB1">
        <w:rPr>
          <w:rFonts w:cs="Times New Roman"/>
          <w:lang w:val="en-US"/>
        </w:rPr>
        <w:instrText>given</w:instrText>
      </w:r>
      <w:r w:rsidR="00724FB1" w:rsidRPr="00DC3A85">
        <w:rPr>
          <w:rFonts w:cs="Times New Roman"/>
        </w:rPr>
        <w:instrText>":"","</w:instrText>
      </w:r>
      <w:r w:rsidR="00724FB1">
        <w:rPr>
          <w:rFonts w:cs="Times New Roman"/>
          <w:lang w:val="en-US"/>
        </w:rPr>
        <w:instrText>non</w:instrText>
      </w:r>
      <w:r w:rsidR="00724FB1" w:rsidRPr="00DC3A85">
        <w:rPr>
          <w:rFonts w:cs="Times New Roman"/>
        </w:rPr>
        <w:instrText>-</w:instrText>
      </w:r>
      <w:r w:rsidR="00724FB1">
        <w:rPr>
          <w:rFonts w:cs="Times New Roman"/>
          <w:lang w:val="en-US"/>
        </w:rPr>
        <w:instrText>dropping</w:instrText>
      </w:r>
      <w:r w:rsidR="00724FB1" w:rsidRPr="00DC3A85">
        <w:rPr>
          <w:rFonts w:cs="Times New Roman"/>
        </w:rPr>
        <w:instrText>-</w:instrText>
      </w:r>
      <w:r w:rsidR="00724FB1">
        <w:rPr>
          <w:rFonts w:cs="Times New Roman"/>
          <w:lang w:val="en-US"/>
        </w:rPr>
        <w:instrText>particle</w:instrText>
      </w:r>
      <w:r w:rsidR="00724FB1" w:rsidRPr="00DC3A85">
        <w:rPr>
          <w:rFonts w:cs="Times New Roman"/>
        </w:rPr>
        <w:instrText>":"","</w:instrText>
      </w:r>
      <w:r w:rsidR="00724FB1">
        <w:rPr>
          <w:rFonts w:cs="Times New Roman"/>
          <w:lang w:val="en-US"/>
        </w:rPr>
        <w:instrText>parse</w:instrText>
      </w:r>
      <w:r w:rsidR="00724FB1" w:rsidRPr="00DC3A85">
        <w:rPr>
          <w:rFonts w:cs="Times New Roman"/>
        </w:rPr>
        <w:instrText>-</w:instrText>
      </w:r>
      <w:r w:rsidR="00724FB1">
        <w:rPr>
          <w:rFonts w:cs="Times New Roman"/>
          <w:lang w:val="en-US"/>
        </w:rPr>
        <w:instrText>names</w:instrText>
      </w:r>
      <w:r w:rsidR="00724FB1" w:rsidRPr="00DC3A85">
        <w:rPr>
          <w:rFonts w:cs="Times New Roman"/>
        </w:rPr>
        <w:instrText>":</w:instrText>
      </w:r>
      <w:r w:rsidR="00724FB1">
        <w:rPr>
          <w:rFonts w:cs="Times New Roman"/>
          <w:lang w:val="en-US"/>
        </w:rPr>
        <w:instrText>false</w:instrText>
      </w:r>
      <w:r w:rsidR="00724FB1" w:rsidRPr="00DC3A85">
        <w:rPr>
          <w:rFonts w:cs="Times New Roman"/>
        </w:rPr>
        <w:instrText>,"</w:instrText>
      </w:r>
      <w:r w:rsidR="00724FB1">
        <w:rPr>
          <w:rFonts w:cs="Times New Roman"/>
          <w:lang w:val="en-US"/>
        </w:rPr>
        <w:instrText>suffix</w:instrText>
      </w:r>
      <w:r w:rsidR="00724FB1" w:rsidRPr="00DC3A85">
        <w:rPr>
          <w:rFonts w:cs="Times New Roman"/>
        </w:rPr>
        <w:instrText>":""}],"</w:instrText>
      </w:r>
      <w:r w:rsidR="00724FB1">
        <w:rPr>
          <w:rFonts w:cs="Times New Roman"/>
          <w:lang w:val="en-US"/>
        </w:rPr>
        <w:instrText>id</w:instrText>
      </w:r>
      <w:r w:rsidR="00724FB1" w:rsidRPr="00DC3A85">
        <w:rPr>
          <w:rFonts w:cs="Times New Roman"/>
        </w:rPr>
        <w:instrText>":"</w:instrText>
      </w:r>
      <w:r w:rsidR="00724FB1">
        <w:rPr>
          <w:rFonts w:cs="Times New Roman"/>
          <w:lang w:val="en-US"/>
        </w:rPr>
        <w:instrText>ITEM</w:instrText>
      </w:r>
      <w:r w:rsidR="00724FB1" w:rsidRPr="00DC3A85">
        <w:rPr>
          <w:rFonts w:cs="Times New Roman"/>
        </w:rPr>
        <w:instrText>-1","</w:instrText>
      </w:r>
      <w:r w:rsidR="00724FB1">
        <w:rPr>
          <w:rFonts w:cs="Times New Roman"/>
          <w:lang w:val="en-US"/>
        </w:rPr>
        <w:instrText>issued</w:instrText>
      </w:r>
      <w:r w:rsidR="00724FB1" w:rsidRPr="00DC3A85">
        <w:rPr>
          <w:rFonts w:cs="Times New Roman"/>
        </w:rPr>
        <w:instrText>":{"</w:instrText>
      </w:r>
      <w:r w:rsidR="00724FB1">
        <w:rPr>
          <w:rFonts w:cs="Times New Roman"/>
          <w:lang w:val="en-US"/>
        </w:rPr>
        <w:instrText>date</w:instrText>
      </w:r>
      <w:r w:rsidR="00724FB1" w:rsidRPr="00DC3A85">
        <w:rPr>
          <w:rFonts w:cs="Times New Roman"/>
        </w:rPr>
        <w:instrText>-</w:instrText>
      </w:r>
      <w:r w:rsidR="00724FB1">
        <w:rPr>
          <w:rFonts w:cs="Times New Roman"/>
          <w:lang w:val="en-US"/>
        </w:rPr>
        <w:instrText>parts</w:instrText>
      </w:r>
      <w:r w:rsidR="00724FB1" w:rsidRPr="00DC3A85">
        <w:rPr>
          <w:rFonts w:cs="Times New Roman"/>
        </w:rPr>
        <w:instrText>":[["1998"]]},"</w:instrText>
      </w:r>
      <w:r w:rsidR="00724FB1">
        <w:rPr>
          <w:rFonts w:cs="Times New Roman"/>
          <w:lang w:val="en-US"/>
        </w:rPr>
        <w:instrText>publisher</w:instrText>
      </w:r>
      <w:r w:rsidR="00724FB1" w:rsidRPr="00DC3A85">
        <w:rPr>
          <w:rFonts w:cs="Times New Roman"/>
        </w:rPr>
        <w:instrText>-</w:instrText>
      </w:r>
      <w:r w:rsidR="00724FB1">
        <w:rPr>
          <w:rFonts w:cs="Times New Roman"/>
          <w:lang w:val="en-US"/>
        </w:rPr>
        <w:instrText>place</w:instrText>
      </w:r>
      <w:r w:rsidR="00724FB1" w:rsidRPr="00DC3A85">
        <w:rPr>
          <w:rFonts w:cs="Times New Roman"/>
        </w:rPr>
        <w:instrText>":"Москва","</w:instrText>
      </w:r>
      <w:r w:rsidR="00724FB1">
        <w:rPr>
          <w:rFonts w:cs="Times New Roman"/>
          <w:lang w:val="en-US"/>
        </w:rPr>
        <w:instrText>title</w:instrText>
      </w:r>
      <w:r w:rsidR="00724FB1" w:rsidRPr="00DC3A85">
        <w:rPr>
          <w:rFonts w:cs="Times New Roman"/>
        </w:rPr>
        <w:instrText>":"Терапевтическое обучение больных. Программы непрерывного обучения для работников здравоохранения в области профилактики хронических заболеваний. Отчет рабочей группы ВОЗ","</w:instrText>
      </w:r>
      <w:r w:rsidR="00724FB1">
        <w:rPr>
          <w:rFonts w:cs="Times New Roman"/>
          <w:lang w:val="en-US"/>
        </w:rPr>
        <w:instrText>type</w:instrText>
      </w:r>
      <w:r w:rsidR="00724FB1" w:rsidRPr="00DC3A85">
        <w:rPr>
          <w:rFonts w:cs="Times New Roman"/>
        </w:rPr>
        <w:instrText>":"</w:instrText>
      </w:r>
      <w:r w:rsidR="00724FB1">
        <w:rPr>
          <w:rFonts w:cs="Times New Roman"/>
          <w:lang w:val="en-US"/>
        </w:rPr>
        <w:instrText>report</w:instrText>
      </w:r>
      <w:r w:rsidR="00724FB1" w:rsidRPr="00DC3A85">
        <w:rPr>
          <w:rFonts w:cs="Times New Roman"/>
        </w:rPr>
        <w:instrText>"},"</w:instrText>
      </w:r>
      <w:r w:rsidR="00724FB1">
        <w:rPr>
          <w:rFonts w:cs="Times New Roman"/>
          <w:lang w:val="en-US"/>
        </w:rPr>
        <w:instrText>uris</w:instrText>
      </w:r>
      <w:r w:rsidR="00724FB1" w:rsidRPr="00DC3A85">
        <w:rPr>
          <w:rFonts w:cs="Times New Roman"/>
        </w:rPr>
        <w:instrText>":["</w:instrText>
      </w:r>
      <w:r w:rsidR="00724FB1">
        <w:rPr>
          <w:rFonts w:cs="Times New Roman"/>
          <w:lang w:val="en-US"/>
        </w:rPr>
        <w:instrText>http</w:instrText>
      </w:r>
      <w:r w:rsidR="00724FB1" w:rsidRPr="00DC3A85">
        <w:rPr>
          <w:rFonts w:cs="Times New Roman"/>
        </w:rPr>
        <w:instrText>://</w:instrText>
      </w:r>
      <w:r w:rsidR="00724FB1">
        <w:rPr>
          <w:rFonts w:cs="Times New Roman"/>
          <w:lang w:val="en-US"/>
        </w:rPr>
        <w:instrText>www</w:instrText>
      </w:r>
      <w:r w:rsidR="00724FB1" w:rsidRPr="00DC3A85">
        <w:rPr>
          <w:rFonts w:cs="Times New Roman"/>
        </w:rPr>
        <w:instrText>.</w:instrText>
      </w:r>
      <w:r w:rsidR="00724FB1">
        <w:rPr>
          <w:rFonts w:cs="Times New Roman"/>
          <w:lang w:val="en-US"/>
        </w:rPr>
        <w:instrText>mendeley</w:instrText>
      </w:r>
      <w:r w:rsidR="00724FB1" w:rsidRPr="00DC3A85">
        <w:rPr>
          <w:rFonts w:cs="Times New Roman"/>
        </w:rPr>
        <w:instrText>.</w:instrText>
      </w:r>
      <w:r w:rsidR="00724FB1">
        <w:rPr>
          <w:rFonts w:cs="Times New Roman"/>
          <w:lang w:val="en-US"/>
        </w:rPr>
        <w:instrText>com</w:instrText>
      </w:r>
      <w:r w:rsidR="00724FB1" w:rsidRPr="00DC3A85">
        <w:rPr>
          <w:rFonts w:cs="Times New Roman"/>
        </w:rPr>
        <w:instrText>/</w:instrText>
      </w:r>
      <w:r w:rsidR="00724FB1">
        <w:rPr>
          <w:rFonts w:cs="Times New Roman"/>
          <w:lang w:val="en-US"/>
        </w:rPr>
        <w:instrText>documents</w:instrText>
      </w:r>
      <w:r w:rsidR="00724FB1" w:rsidRPr="00DC3A85">
        <w:rPr>
          <w:rFonts w:cs="Times New Roman"/>
        </w:rPr>
        <w:instrText>/?</w:instrText>
      </w:r>
      <w:r w:rsidR="00724FB1">
        <w:rPr>
          <w:rFonts w:cs="Times New Roman"/>
          <w:lang w:val="en-US"/>
        </w:rPr>
        <w:instrText>uuid</w:instrText>
      </w:r>
      <w:r w:rsidR="00724FB1" w:rsidRPr="00DC3A85">
        <w:rPr>
          <w:rFonts w:cs="Times New Roman"/>
        </w:rPr>
        <w:instrText>=</w:instrText>
      </w:r>
      <w:r w:rsidR="00724FB1">
        <w:rPr>
          <w:rFonts w:cs="Times New Roman"/>
          <w:lang w:val="en-US"/>
        </w:rPr>
        <w:instrText>e</w:instrText>
      </w:r>
      <w:r w:rsidR="00724FB1" w:rsidRPr="00DC3A85">
        <w:rPr>
          <w:rFonts w:cs="Times New Roman"/>
        </w:rPr>
        <w:instrText>5</w:instrText>
      </w:r>
      <w:r w:rsidR="00724FB1">
        <w:rPr>
          <w:rFonts w:cs="Times New Roman"/>
          <w:lang w:val="en-US"/>
        </w:rPr>
        <w:instrText>a</w:instrText>
      </w:r>
      <w:r w:rsidR="00724FB1" w:rsidRPr="00DC3A85">
        <w:rPr>
          <w:rFonts w:cs="Times New Roman"/>
        </w:rPr>
        <w:instrText>54</w:instrText>
      </w:r>
      <w:r w:rsidR="00724FB1">
        <w:rPr>
          <w:rFonts w:cs="Times New Roman"/>
          <w:lang w:val="en-US"/>
        </w:rPr>
        <w:instrText>b</w:instrText>
      </w:r>
      <w:r w:rsidR="00724FB1" w:rsidRPr="00DC3A85">
        <w:rPr>
          <w:rFonts w:cs="Times New Roman"/>
        </w:rPr>
        <w:instrText>73-30</w:instrText>
      </w:r>
      <w:r w:rsidR="00724FB1">
        <w:rPr>
          <w:rFonts w:cs="Times New Roman"/>
          <w:lang w:val="en-US"/>
        </w:rPr>
        <w:instrText>e</w:instrText>
      </w:r>
      <w:r w:rsidR="00724FB1" w:rsidRPr="00DC3A85">
        <w:rPr>
          <w:rFonts w:cs="Times New Roman"/>
        </w:rPr>
        <w:instrText>4-42</w:instrText>
      </w:r>
      <w:r w:rsidR="00724FB1">
        <w:rPr>
          <w:rFonts w:cs="Times New Roman"/>
          <w:lang w:val="en-US"/>
        </w:rPr>
        <w:instrText>e</w:instrText>
      </w:r>
      <w:r w:rsidR="00724FB1" w:rsidRPr="00DC3A85">
        <w:rPr>
          <w:rFonts w:cs="Times New Roman"/>
        </w:rPr>
        <w:instrText>5-9198-0</w:instrText>
      </w:r>
      <w:r w:rsidR="00724FB1">
        <w:rPr>
          <w:rFonts w:cs="Times New Roman"/>
          <w:lang w:val="en-US"/>
        </w:rPr>
        <w:instrText>ec</w:instrText>
      </w:r>
      <w:r w:rsidR="00724FB1" w:rsidRPr="00DC3A85">
        <w:rPr>
          <w:rFonts w:cs="Times New Roman"/>
        </w:rPr>
        <w:instrText>77</w:instrText>
      </w:r>
      <w:r w:rsidR="00724FB1">
        <w:rPr>
          <w:rFonts w:cs="Times New Roman"/>
          <w:lang w:val="en-US"/>
        </w:rPr>
        <w:instrText>d</w:instrText>
      </w:r>
      <w:r w:rsidR="00724FB1" w:rsidRPr="00DC3A85">
        <w:rPr>
          <w:rFonts w:cs="Times New Roman"/>
        </w:rPr>
        <w:instrText>74</w:instrText>
      </w:r>
      <w:r w:rsidR="00724FB1">
        <w:rPr>
          <w:rFonts w:cs="Times New Roman"/>
          <w:lang w:val="en-US"/>
        </w:rPr>
        <w:instrText>b</w:instrText>
      </w:r>
      <w:r w:rsidR="00724FB1" w:rsidRPr="00DC3A85">
        <w:rPr>
          <w:rFonts w:cs="Times New Roman"/>
        </w:rPr>
        <w:instrText>365"]}],"</w:instrText>
      </w:r>
      <w:r w:rsidR="00724FB1">
        <w:rPr>
          <w:rFonts w:cs="Times New Roman"/>
          <w:lang w:val="en-US"/>
        </w:rPr>
        <w:instrText>mendeley</w:instrText>
      </w:r>
      <w:r w:rsidR="00724FB1" w:rsidRPr="00DC3A85">
        <w:rPr>
          <w:rFonts w:cs="Times New Roman"/>
        </w:rPr>
        <w:instrText>":{"</w:instrText>
      </w:r>
      <w:r w:rsidR="00724FB1">
        <w:rPr>
          <w:rFonts w:cs="Times New Roman"/>
          <w:lang w:val="en-US"/>
        </w:rPr>
        <w:instrText>formattedCitation</w:instrText>
      </w:r>
      <w:r w:rsidR="00724FB1" w:rsidRPr="00DC3A85">
        <w:rPr>
          <w:rFonts w:cs="Times New Roman"/>
        </w:rPr>
        <w:instrText>":"[20]","</w:instrText>
      </w:r>
      <w:r w:rsidR="00724FB1">
        <w:rPr>
          <w:rFonts w:cs="Times New Roman"/>
          <w:lang w:val="en-US"/>
        </w:rPr>
        <w:instrText>plainTextFormattedCitation</w:instrText>
      </w:r>
      <w:r w:rsidR="00724FB1" w:rsidRPr="00DC3A85">
        <w:rPr>
          <w:rFonts w:cs="Times New Roman"/>
        </w:rPr>
        <w:instrText>":"[20]","</w:instrText>
      </w:r>
      <w:r w:rsidR="00724FB1">
        <w:rPr>
          <w:rFonts w:cs="Times New Roman"/>
          <w:lang w:val="en-US"/>
        </w:rPr>
        <w:instrText>previouslyFormattedCitation</w:instrText>
      </w:r>
      <w:r w:rsidR="00724FB1" w:rsidRPr="00DC3A85">
        <w:rPr>
          <w:rFonts w:cs="Times New Roman"/>
        </w:rPr>
        <w:instrText>":"[20]"},"</w:instrText>
      </w:r>
      <w:r w:rsidR="00724FB1">
        <w:rPr>
          <w:rFonts w:cs="Times New Roman"/>
          <w:lang w:val="en-US"/>
        </w:rPr>
        <w:instrText>properties</w:instrText>
      </w:r>
      <w:r w:rsidR="00724FB1" w:rsidRPr="00DC3A85">
        <w:rPr>
          <w:rFonts w:cs="Times New Roman"/>
        </w:rPr>
        <w:instrText>":{"</w:instrText>
      </w:r>
      <w:r w:rsidR="00724FB1">
        <w:rPr>
          <w:rFonts w:cs="Times New Roman"/>
          <w:lang w:val="en-US"/>
        </w:rPr>
        <w:instrText>noteIndex</w:instrText>
      </w:r>
      <w:r w:rsidR="00724FB1" w:rsidRPr="00DC3A85">
        <w:rPr>
          <w:rFonts w:cs="Times New Roman"/>
        </w:rPr>
        <w:instrText>":0},"</w:instrText>
      </w:r>
      <w:r w:rsidR="00724FB1">
        <w:rPr>
          <w:rFonts w:cs="Times New Roman"/>
          <w:lang w:val="en-US"/>
        </w:rPr>
        <w:instrText>schema</w:instrText>
      </w:r>
      <w:r w:rsidR="00724FB1" w:rsidRPr="00DC3A85">
        <w:rPr>
          <w:rFonts w:cs="Times New Roman"/>
        </w:rPr>
        <w:instrText>":"</w:instrText>
      </w:r>
      <w:r w:rsidR="00724FB1">
        <w:rPr>
          <w:rFonts w:cs="Times New Roman"/>
          <w:lang w:val="en-US"/>
        </w:rPr>
        <w:instrText>https</w:instrText>
      </w:r>
      <w:r w:rsidR="00724FB1" w:rsidRPr="00DC3A85">
        <w:rPr>
          <w:rFonts w:cs="Times New Roman"/>
        </w:rPr>
        <w:instrText>://</w:instrText>
      </w:r>
      <w:r w:rsidR="00724FB1">
        <w:rPr>
          <w:rFonts w:cs="Times New Roman"/>
          <w:lang w:val="en-US"/>
        </w:rPr>
        <w:instrText>github</w:instrText>
      </w:r>
      <w:r w:rsidR="00724FB1" w:rsidRPr="00DC3A85">
        <w:rPr>
          <w:rFonts w:cs="Times New Roman"/>
        </w:rPr>
        <w:instrText>.</w:instrText>
      </w:r>
      <w:r w:rsidR="00724FB1">
        <w:rPr>
          <w:rFonts w:cs="Times New Roman"/>
          <w:lang w:val="en-US"/>
        </w:rPr>
        <w:instrText>com</w:instrText>
      </w:r>
      <w:r w:rsidR="00724FB1" w:rsidRPr="00DC3A85">
        <w:rPr>
          <w:rFonts w:cs="Times New Roman"/>
        </w:rPr>
        <w:instrText>/</w:instrText>
      </w:r>
      <w:r w:rsidR="00724FB1">
        <w:rPr>
          <w:rFonts w:cs="Times New Roman"/>
          <w:lang w:val="en-US"/>
        </w:rPr>
        <w:instrText>citation</w:instrText>
      </w:r>
      <w:r w:rsidR="00724FB1" w:rsidRPr="00DC3A85">
        <w:rPr>
          <w:rFonts w:cs="Times New Roman"/>
        </w:rPr>
        <w:instrText>-</w:instrText>
      </w:r>
      <w:r w:rsidR="00724FB1">
        <w:rPr>
          <w:rFonts w:cs="Times New Roman"/>
          <w:lang w:val="en-US"/>
        </w:rPr>
        <w:instrText>style</w:instrText>
      </w:r>
      <w:r w:rsidR="00724FB1" w:rsidRPr="00DC3A85">
        <w:rPr>
          <w:rFonts w:cs="Times New Roman"/>
        </w:rPr>
        <w:instrText>-</w:instrText>
      </w:r>
      <w:r w:rsidR="00724FB1">
        <w:rPr>
          <w:rFonts w:cs="Times New Roman"/>
          <w:lang w:val="en-US"/>
        </w:rPr>
        <w:instrText>language</w:instrText>
      </w:r>
      <w:r w:rsidR="00724FB1" w:rsidRPr="00DC3A85">
        <w:rPr>
          <w:rFonts w:cs="Times New Roman"/>
        </w:rPr>
        <w:instrText>/</w:instrText>
      </w:r>
      <w:r w:rsidR="00724FB1">
        <w:rPr>
          <w:rFonts w:cs="Times New Roman"/>
          <w:lang w:val="en-US"/>
        </w:rPr>
        <w:instrText>schema</w:instrText>
      </w:r>
      <w:r w:rsidR="00724FB1" w:rsidRPr="00DC3A85">
        <w:rPr>
          <w:rFonts w:cs="Times New Roman"/>
        </w:rPr>
        <w:instrText>/</w:instrText>
      </w:r>
      <w:r w:rsidR="00724FB1">
        <w:rPr>
          <w:rFonts w:cs="Times New Roman"/>
          <w:lang w:val="en-US"/>
        </w:rPr>
        <w:instrText>raw</w:instrText>
      </w:r>
      <w:r w:rsidR="00724FB1" w:rsidRPr="00DC3A85">
        <w:rPr>
          <w:rFonts w:cs="Times New Roman"/>
        </w:rPr>
        <w:instrText>/</w:instrText>
      </w:r>
      <w:r w:rsidR="00724FB1">
        <w:rPr>
          <w:rFonts w:cs="Times New Roman"/>
          <w:lang w:val="en-US"/>
        </w:rPr>
        <w:instrText>master</w:instrText>
      </w:r>
      <w:r w:rsidR="00724FB1" w:rsidRPr="00DC3A85">
        <w:rPr>
          <w:rFonts w:cs="Times New Roman"/>
        </w:rPr>
        <w:instrText>/</w:instrText>
      </w:r>
      <w:r w:rsidR="00724FB1">
        <w:rPr>
          <w:rFonts w:cs="Times New Roman"/>
          <w:lang w:val="en-US"/>
        </w:rPr>
        <w:instrText>csl</w:instrText>
      </w:r>
      <w:r w:rsidR="00724FB1" w:rsidRPr="00DC3A85">
        <w:rPr>
          <w:rFonts w:cs="Times New Roman"/>
        </w:rPr>
        <w:instrText>-</w:instrText>
      </w:r>
      <w:r w:rsidR="00724FB1">
        <w:rPr>
          <w:rFonts w:cs="Times New Roman"/>
          <w:lang w:val="en-US"/>
        </w:rPr>
        <w:instrText>citation</w:instrText>
      </w:r>
      <w:r w:rsidR="00724FB1" w:rsidRPr="00DC3A85">
        <w:rPr>
          <w:rFonts w:cs="Times New Roman"/>
        </w:rPr>
        <w:instrText>.</w:instrText>
      </w:r>
      <w:r w:rsidR="00724FB1">
        <w:rPr>
          <w:rFonts w:cs="Times New Roman"/>
          <w:lang w:val="en-US"/>
        </w:rPr>
        <w:instrText>json</w:instrText>
      </w:r>
      <w:r w:rsidR="00724FB1" w:rsidRPr="00DC3A85">
        <w:rPr>
          <w:rFonts w:cs="Times New Roman"/>
        </w:rPr>
        <w:instrText>"}</w:instrText>
      </w:r>
      <w:r w:rsidRPr="0000669D">
        <w:rPr>
          <w:rFonts w:cs="Times New Roman"/>
          <w:lang w:val="en-US"/>
        </w:rPr>
        <w:fldChar w:fldCharType="separate"/>
      </w:r>
      <w:r w:rsidR="00724FB1" w:rsidRPr="00724FB1">
        <w:rPr>
          <w:rFonts w:cs="Times New Roman"/>
          <w:noProof/>
        </w:rPr>
        <w:t>[20]</w:t>
      </w:r>
      <w:r w:rsidRPr="0000669D">
        <w:rPr>
          <w:rFonts w:cs="Times New Roman"/>
          <w:lang w:val="en-US"/>
        </w:rPr>
        <w:fldChar w:fldCharType="end"/>
      </w:r>
      <w:r w:rsidRPr="0000669D">
        <w:rPr>
          <w:rFonts w:cs="Times New Roman"/>
        </w:rPr>
        <w:t xml:space="preserve">. </w:t>
      </w:r>
    </w:p>
    <w:p w14:paraId="237B8884" w14:textId="77777777" w:rsidR="00F343C9" w:rsidRPr="0000669D" w:rsidRDefault="00F343C9" w:rsidP="00F343C9">
      <w:pPr>
        <w:pStyle w:val="2-6"/>
        <w:spacing w:line="240" w:lineRule="auto"/>
        <w:rPr>
          <w:rStyle w:val="aff5"/>
          <w:rFonts w:eastAsia="Calibri"/>
          <w:i w:val="0"/>
          <w:iCs/>
          <w:color w:val="auto"/>
          <w:sz w:val="24"/>
        </w:rPr>
      </w:pPr>
      <w:r w:rsidRPr="0000669D">
        <w:rPr>
          <w:rStyle w:val="aff5"/>
          <w:rFonts w:eastAsia="Calibri"/>
          <w:i w:val="0"/>
          <w:iCs/>
          <w:color w:val="auto"/>
          <w:sz w:val="24"/>
        </w:rPr>
        <w:t xml:space="preserve">Обучение является неотъемлемой частью комплекса терапевтических мероприятий при СД 2 </w:t>
      </w:r>
      <w:r>
        <w:rPr>
          <w:rStyle w:val="aff5"/>
          <w:rFonts w:eastAsia="Calibri"/>
          <w:i w:val="0"/>
          <w:iCs/>
          <w:color w:val="auto"/>
          <w:sz w:val="24"/>
        </w:rPr>
        <w:t xml:space="preserve">типа </w:t>
      </w:r>
      <w:r w:rsidRPr="0000669D">
        <w:rPr>
          <w:rStyle w:val="aff5"/>
          <w:rFonts w:eastAsia="Calibri"/>
          <w:i w:val="0"/>
          <w:iCs/>
          <w:color w:val="auto"/>
          <w:sz w:val="24"/>
        </w:rPr>
        <w:t>и должно продолжаться на всем протяжении заболевания.</w:t>
      </w:r>
      <w:r w:rsidRPr="0000669D">
        <w:rPr>
          <w:rFonts w:eastAsia="Times New Roman" w:cs="Times New Roman"/>
          <w:kern w:val="16"/>
          <w:lang w:eastAsia="ru-RU"/>
        </w:rPr>
        <w:t xml:space="preserve"> Лечение СД 2</w:t>
      </w:r>
      <w:r>
        <w:rPr>
          <w:rFonts w:eastAsia="Times New Roman" w:cs="Times New Roman"/>
          <w:kern w:val="16"/>
          <w:lang w:eastAsia="ru-RU"/>
        </w:rPr>
        <w:t xml:space="preserve"> типа</w:t>
      </w:r>
      <w:r w:rsidRPr="0000669D">
        <w:rPr>
          <w:rFonts w:eastAsia="Times New Roman" w:cs="Times New Roman"/>
          <w:kern w:val="16"/>
          <w:lang w:eastAsia="ru-RU"/>
        </w:rPr>
        <w:t xml:space="preserve"> обязательно включает обучение самоконтролю гликемии и принципам управления заболеванием.</w:t>
      </w:r>
      <w:r w:rsidRPr="0000669D">
        <w:rPr>
          <w:rFonts w:cs="Times New Roman"/>
        </w:rPr>
        <w:t xml:space="preserve"> </w:t>
      </w:r>
    </w:p>
    <w:p w14:paraId="55310632" w14:textId="6A2E0BD1" w:rsidR="00F343C9" w:rsidRPr="0000669D" w:rsidRDefault="00F343C9" w:rsidP="00F343C9">
      <w:pPr>
        <w:pStyle w:val="af5"/>
        <w:numPr>
          <w:ilvl w:val="0"/>
          <w:numId w:val="14"/>
        </w:numPr>
        <w:spacing w:line="240" w:lineRule="auto"/>
        <w:rPr>
          <w:rFonts w:cs="Times New Roman"/>
          <w:b/>
          <w:bCs/>
          <w:szCs w:val="24"/>
        </w:rPr>
      </w:pPr>
      <w:r w:rsidRPr="0000669D">
        <w:rPr>
          <w:rFonts w:cs="Times New Roman"/>
          <w:b/>
          <w:szCs w:val="24"/>
        </w:rPr>
        <w:t>Рекомендуется</w:t>
      </w:r>
      <w:r w:rsidRPr="0000669D">
        <w:rPr>
          <w:rFonts w:cs="Times New Roman"/>
          <w:b/>
          <w:bCs/>
          <w:szCs w:val="24"/>
          <w:lang w:eastAsia="ru-RU"/>
        </w:rPr>
        <w:t xml:space="preserve"> </w:t>
      </w:r>
      <w:r w:rsidRPr="0000669D">
        <w:rPr>
          <w:rFonts w:cs="Times New Roman"/>
          <w:szCs w:val="24"/>
          <w:lang w:eastAsia="ru-RU"/>
        </w:rPr>
        <w:t xml:space="preserve">проведение обучающих мероприятий со всеми пациентами с СД 2 </w:t>
      </w:r>
      <w:r>
        <w:rPr>
          <w:rFonts w:cs="Times New Roman"/>
          <w:szCs w:val="24"/>
          <w:lang w:eastAsia="ru-RU"/>
        </w:rPr>
        <w:t xml:space="preserve">типа </w:t>
      </w:r>
      <w:r w:rsidRPr="0000669D">
        <w:rPr>
          <w:rFonts w:cs="Times New Roman"/>
          <w:szCs w:val="24"/>
          <w:lang w:eastAsia="ru-RU"/>
        </w:rPr>
        <w:t xml:space="preserve">от момента выявления заболевания и на всем его протяжении не реже 1 раза в 3 года </w:t>
      </w:r>
      <w:r w:rsidRPr="0000669D">
        <w:rPr>
          <w:rFonts w:cs="Times New Roman"/>
          <w:szCs w:val="24"/>
        </w:rPr>
        <w:t xml:space="preserve">в целях повышения осведомленности пациентов и улучшения распознавания гипогликемии, снижения рисков развития тяжелой гипогликемии, </w:t>
      </w:r>
      <w:r w:rsidRPr="0000669D">
        <w:rPr>
          <w:rFonts w:cs="Times New Roman"/>
          <w:szCs w:val="24"/>
          <w:lang w:eastAsia="ru-RU"/>
        </w:rPr>
        <w:t xml:space="preserve">для </w:t>
      </w:r>
      <w:r w:rsidRPr="0000669D">
        <w:rPr>
          <w:rFonts w:cs="Times New Roman"/>
          <w:szCs w:val="24"/>
        </w:rPr>
        <w:t>достижения целевых показателей гликемического контроля</w:t>
      </w:r>
      <w:r w:rsidRPr="0000669D">
        <w:rPr>
          <w:rFonts w:cs="Times New Roman"/>
          <w:szCs w:val="24"/>
          <w:lang w:eastAsia="ru-RU"/>
        </w:rPr>
        <w:t xml:space="preserve"> и улучшения самостоятельного управления заболеванием </w:t>
      </w:r>
      <w:r w:rsidRPr="0000669D">
        <w:rPr>
          <w:rFonts w:cs="Times New Roman"/>
          <w:szCs w:val="24"/>
          <w:lang w:val="en-US" w:eastAsia="ru-RU"/>
        </w:rPr>
        <w:fldChar w:fldCharType="begin" w:fldLock="1"/>
      </w:r>
      <w:r w:rsidR="00501A34">
        <w:rPr>
          <w:rFonts w:cs="Times New Roman"/>
          <w:szCs w:val="24"/>
          <w:lang w:val="en-US" w:eastAsia="ru-RU"/>
        </w:rPr>
        <w:instrText>ADDIN</w:instrText>
      </w:r>
      <w:r w:rsidR="00501A34" w:rsidRPr="00B25089">
        <w:rPr>
          <w:rFonts w:cs="Times New Roman"/>
          <w:szCs w:val="24"/>
          <w:lang w:eastAsia="ru-RU"/>
        </w:rPr>
        <w:instrText xml:space="preserve"> </w:instrText>
      </w:r>
      <w:r w:rsidR="00501A34">
        <w:rPr>
          <w:rFonts w:cs="Times New Roman"/>
          <w:szCs w:val="24"/>
          <w:lang w:val="en-US" w:eastAsia="ru-RU"/>
        </w:rPr>
        <w:instrText>CSL</w:instrText>
      </w:r>
      <w:r w:rsidR="00501A34" w:rsidRPr="00B25089">
        <w:rPr>
          <w:rFonts w:cs="Times New Roman"/>
          <w:szCs w:val="24"/>
          <w:lang w:eastAsia="ru-RU"/>
        </w:rPr>
        <w:instrText>_</w:instrText>
      </w:r>
      <w:r w:rsidR="00501A34">
        <w:rPr>
          <w:rFonts w:cs="Times New Roman"/>
          <w:szCs w:val="24"/>
          <w:lang w:val="en-US" w:eastAsia="ru-RU"/>
        </w:rPr>
        <w:instrText>CITATION</w:instrText>
      </w:r>
      <w:r w:rsidR="00501A34" w:rsidRPr="00B25089">
        <w:rPr>
          <w:rFonts w:cs="Times New Roman"/>
          <w:szCs w:val="24"/>
          <w:lang w:eastAsia="ru-RU"/>
        </w:rPr>
        <w:instrText xml:space="preserve"> {"</w:instrText>
      </w:r>
      <w:r w:rsidR="00501A34">
        <w:rPr>
          <w:rFonts w:cs="Times New Roman"/>
          <w:szCs w:val="24"/>
          <w:lang w:val="en-US" w:eastAsia="ru-RU"/>
        </w:rPr>
        <w:instrText>citationItems</w:instrText>
      </w:r>
      <w:r w:rsidR="00501A34" w:rsidRPr="00B25089">
        <w:rPr>
          <w:rFonts w:cs="Times New Roman"/>
          <w:szCs w:val="24"/>
          <w:lang w:eastAsia="ru-RU"/>
        </w:rPr>
        <w:instrText>":[{"</w:instrText>
      </w:r>
      <w:r w:rsidR="00501A34">
        <w:rPr>
          <w:rFonts w:cs="Times New Roman"/>
          <w:szCs w:val="24"/>
          <w:lang w:val="en-US" w:eastAsia="ru-RU"/>
        </w:rPr>
        <w:instrText>id</w:instrText>
      </w:r>
      <w:r w:rsidR="00501A34" w:rsidRPr="00B25089">
        <w:rPr>
          <w:rFonts w:cs="Times New Roman"/>
          <w:szCs w:val="24"/>
          <w:lang w:eastAsia="ru-RU"/>
        </w:rPr>
        <w:instrText>":"</w:instrText>
      </w:r>
      <w:r w:rsidR="00501A34">
        <w:rPr>
          <w:rFonts w:cs="Times New Roman"/>
          <w:szCs w:val="24"/>
          <w:lang w:val="en-US" w:eastAsia="ru-RU"/>
        </w:rPr>
        <w:instrText>ITEM</w:instrText>
      </w:r>
      <w:r w:rsidR="00501A34" w:rsidRPr="00B25089">
        <w:rPr>
          <w:rFonts w:cs="Times New Roman"/>
          <w:szCs w:val="24"/>
          <w:lang w:eastAsia="ru-RU"/>
        </w:rPr>
        <w:instrText>-1","</w:instrText>
      </w:r>
      <w:r w:rsidR="00501A34">
        <w:rPr>
          <w:rFonts w:cs="Times New Roman"/>
          <w:szCs w:val="24"/>
          <w:lang w:val="en-US" w:eastAsia="ru-RU"/>
        </w:rPr>
        <w:instrText>itemData</w:instrText>
      </w:r>
      <w:r w:rsidR="00501A34" w:rsidRPr="00B25089">
        <w:rPr>
          <w:rFonts w:cs="Times New Roman"/>
          <w:szCs w:val="24"/>
          <w:lang w:eastAsia="ru-RU"/>
        </w:rPr>
        <w:instrText>":{"</w:instrText>
      </w:r>
      <w:r w:rsidR="00501A34">
        <w:rPr>
          <w:rFonts w:cs="Times New Roman"/>
          <w:szCs w:val="24"/>
          <w:lang w:val="en-US" w:eastAsia="ru-RU"/>
        </w:rPr>
        <w:instrText>DOI</w:instrText>
      </w:r>
      <w:r w:rsidR="00501A34" w:rsidRPr="00B25089">
        <w:rPr>
          <w:rFonts w:cs="Times New Roman"/>
          <w:szCs w:val="24"/>
          <w:lang w:eastAsia="ru-RU"/>
        </w:rPr>
        <w:instrText>":"10.1186/1472-6823-12-28","</w:instrText>
      </w:r>
      <w:r w:rsidR="00501A34">
        <w:rPr>
          <w:rFonts w:cs="Times New Roman"/>
          <w:szCs w:val="24"/>
          <w:lang w:val="en-US" w:eastAsia="ru-RU"/>
        </w:rPr>
        <w:instrText>ISSN</w:instrText>
      </w:r>
      <w:r w:rsidR="00501A34" w:rsidRPr="00B25089">
        <w:rPr>
          <w:rFonts w:cs="Times New Roman"/>
          <w:szCs w:val="24"/>
          <w:lang w:eastAsia="ru-RU"/>
        </w:rPr>
        <w:instrText>":"1472-6823","</w:instrText>
      </w:r>
      <w:r w:rsidR="00501A34">
        <w:rPr>
          <w:rFonts w:cs="Times New Roman"/>
          <w:szCs w:val="24"/>
          <w:lang w:val="en-US" w:eastAsia="ru-RU"/>
        </w:rPr>
        <w:instrText>author</w:instrText>
      </w:r>
      <w:r w:rsidR="00501A34" w:rsidRPr="00B25089">
        <w:rPr>
          <w:rFonts w:cs="Times New Roman"/>
          <w:szCs w:val="24"/>
          <w:lang w:eastAsia="ru-RU"/>
        </w:rPr>
        <w:instrText>":[{"</w:instrText>
      </w:r>
      <w:r w:rsidR="00501A34">
        <w:rPr>
          <w:rFonts w:cs="Times New Roman"/>
          <w:szCs w:val="24"/>
          <w:lang w:val="en-US" w:eastAsia="ru-RU"/>
        </w:rPr>
        <w:instrText>dropping</w:instrText>
      </w:r>
      <w:r w:rsidR="00501A34" w:rsidRPr="00B25089">
        <w:rPr>
          <w:rFonts w:cs="Times New Roman"/>
          <w:szCs w:val="24"/>
          <w:lang w:eastAsia="ru-RU"/>
        </w:rPr>
        <w:instrText>-</w:instrText>
      </w:r>
      <w:r w:rsidR="00501A34">
        <w:rPr>
          <w:rFonts w:cs="Times New Roman"/>
          <w:szCs w:val="24"/>
          <w:lang w:val="en-US" w:eastAsia="ru-RU"/>
        </w:rPr>
        <w:instrText>particle</w:instrText>
      </w:r>
      <w:r w:rsidR="00501A34" w:rsidRPr="00B25089">
        <w:rPr>
          <w:rFonts w:cs="Times New Roman"/>
          <w:szCs w:val="24"/>
          <w:lang w:eastAsia="ru-RU"/>
        </w:rPr>
        <w:instrText>":"","</w:instrText>
      </w:r>
      <w:r w:rsidR="00501A34">
        <w:rPr>
          <w:rFonts w:cs="Times New Roman"/>
          <w:szCs w:val="24"/>
          <w:lang w:val="en-US" w:eastAsia="ru-RU"/>
        </w:rPr>
        <w:instrText>family</w:instrText>
      </w:r>
      <w:r w:rsidR="00501A34" w:rsidRPr="00B25089">
        <w:rPr>
          <w:rFonts w:cs="Times New Roman"/>
          <w:szCs w:val="24"/>
          <w:lang w:eastAsia="ru-RU"/>
        </w:rPr>
        <w:instrText>":"</w:instrText>
      </w:r>
      <w:r w:rsidR="00501A34">
        <w:rPr>
          <w:rFonts w:cs="Times New Roman"/>
          <w:szCs w:val="24"/>
          <w:lang w:val="en-US" w:eastAsia="ru-RU"/>
        </w:rPr>
        <w:instrText>Elliott</w:instrText>
      </w:r>
      <w:r w:rsidR="00501A34" w:rsidRPr="00B25089">
        <w:rPr>
          <w:rFonts w:cs="Times New Roman"/>
          <w:szCs w:val="24"/>
          <w:lang w:eastAsia="ru-RU"/>
        </w:rPr>
        <w:instrText>","</w:instrText>
      </w:r>
      <w:r w:rsidR="00501A34">
        <w:rPr>
          <w:rFonts w:cs="Times New Roman"/>
          <w:szCs w:val="24"/>
          <w:lang w:val="en-US" w:eastAsia="ru-RU"/>
        </w:rPr>
        <w:instrText>given</w:instrText>
      </w:r>
      <w:r w:rsidR="00501A34" w:rsidRPr="00B25089">
        <w:rPr>
          <w:rFonts w:cs="Times New Roman"/>
          <w:szCs w:val="24"/>
          <w:lang w:eastAsia="ru-RU"/>
        </w:rPr>
        <w:instrText>":"</w:instrText>
      </w:r>
      <w:r w:rsidR="00501A34">
        <w:rPr>
          <w:rFonts w:cs="Times New Roman"/>
          <w:szCs w:val="24"/>
          <w:lang w:val="en-US" w:eastAsia="ru-RU"/>
        </w:rPr>
        <w:instrText>Jackie</w:instrText>
      </w:r>
      <w:r w:rsidR="00501A34" w:rsidRPr="00B25089">
        <w:rPr>
          <w:rFonts w:cs="Times New Roman"/>
          <w:szCs w:val="24"/>
          <w:lang w:eastAsia="ru-RU"/>
        </w:rPr>
        <w:instrText>","</w:instrText>
      </w:r>
      <w:r w:rsidR="00501A34">
        <w:rPr>
          <w:rFonts w:cs="Times New Roman"/>
          <w:szCs w:val="24"/>
          <w:lang w:val="en-US" w:eastAsia="ru-RU"/>
        </w:rPr>
        <w:instrText>non</w:instrText>
      </w:r>
      <w:r w:rsidR="00501A34" w:rsidRPr="00B25089">
        <w:rPr>
          <w:rFonts w:cs="Times New Roman"/>
          <w:szCs w:val="24"/>
          <w:lang w:eastAsia="ru-RU"/>
        </w:rPr>
        <w:instrText>-</w:instrText>
      </w:r>
      <w:r w:rsidR="00501A34">
        <w:rPr>
          <w:rFonts w:cs="Times New Roman"/>
          <w:szCs w:val="24"/>
          <w:lang w:val="en-US" w:eastAsia="ru-RU"/>
        </w:rPr>
        <w:instrText>dropping</w:instrText>
      </w:r>
      <w:r w:rsidR="00501A34" w:rsidRPr="00B25089">
        <w:rPr>
          <w:rFonts w:cs="Times New Roman"/>
          <w:szCs w:val="24"/>
          <w:lang w:eastAsia="ru-RU"/>
        </w:rPr>
        <w:instrText>-</w:instrText>
      </w:r>
      <w:r w:rsidR="00501A34">
        <w:rPr>
          <w:rFonts w:cs="Times New Roman"/>
          <w:szCs w:val="24"/>
          <w:lang w:val="en-US" w:eastAsia="ru-RU"/>
        </w:rPr>
        <w:instrText>particle</w:instrText>
      </w:r>
      <w:r w:rsidR="00501A34" w:rsidRPr="00B25089">
        <w:rPr>
          <w:rFonts w:cs="Times New Roman"/>
          <w:szCs w:val="24"/>
          <w:lang w:eastAsia="ru-RU"/>
        </w:rPr>
        <w:instrText>":"","</w:instrText>
      </w:r>
      <w:r w:rsidR="00501A34">
        <w:rPr>
          <w:rFonts w:cs="Times New Roman"/>
          <w:szCs w:val="24"/>
          <w:lang w:val="en-US" w:eastAsia="ru-RU"/>
        </w:rPr>
        <w:instrText>parse</w:instrText>
      </w:r>
      <w:r w:rsidR="00501A34" w:rsidRPr="00B25089">
        <w:rPr>
          <w:rFonts w:cs="Times New Roman"/>
          <w:szCs w:val="24"/>
          <w:lang w:eastAsia="ru-RU"/>
        </w:rPr>
        <w:instrText>-</w:instrText>
      </w:r>
      <w:r w:rsidR="00501A34">
        <w:rPr>
          <w:rFonts w:cs="Times New Roman"/>
          <w:szCs w:val="24"/>
          <w:lang w:val="en-US" w:eastAsia="ru-RU"/>
        </w:rPr>
        <w:instrText>names</w:instrText>
      </w:r>
      <w:r w:rsidR="00501A34" w:rsidRPr="00B25089">
        <w:rPr>
          <w:rFonts w:cs="Times New Roman"/>
          <w:szCs w:val="24"/>
          <w:lang w:eastAsia="ru-RU"/>
        </w:rPr>
        <w:instrText>":</w:instrText>
      </w:r>
      <w:r w:rsidR="00501A34">
        <w:rPr>
          <w:rFonts w:cs="Times New Roman"/>
          <w:szCs w:val="24"/>
          <w:lang w:val="en-US" w:eastAsia="ru-RU"/>
        </w:rPr>
        <w:instrText>false</w:instrText>
      </w:r>
      <w:r w:rsidR="00501A34" w:rsidRPr="00B25089">
        <w:rPr>
          <w:rFonts w:cs="Times New Roman"/>
          <w:szCs w:val="24"/>
          <w:lang w:eastAsia="ru-RU"/>
        </w:rPr>
        <w:instrText>,"</w:instrText>
      </w:r>
      <w:r w:rsidR="00501A34">
        <w:rPr>
          <w:rFonts w:cs="Times New Roman"/>
          <w:szCs w:val="24"/>
          <w:lang w:val="en-US" w:eastAsia="ru-RU"/>
        </w:rPr>
        <w:instrText>suffix</w:instrText>
      </w:r>
      <w:r w:rsidR="00501A34" w:rsidRPr="00B25089">
        <w:rPr>
          <w:rFonts w:cs="Times New Roman"/>
          <w:szCs w:val="24"/>
          <w:lang w:eastAsia="ru-RU"/>
        </w:rPr>
        <w:instrText>":""},{"</w:instrText>
      </w:r>
      <w:r w:rsidR="00501A34">
        <w:rPr>
          <w:rFonts w:cs="Times New Roman"/>
          <w:szCs w:val="24"/>
          <w:lang w:val="en-US" w:eastAsia="ru-RU"/>
        </w:rPr>
        <w:instrText>dropping</w:instrText>
      </w:r>
      <w:r w:rsidR="00501A34" w:rsidRPr="00B25089">
        <w:rPr>
          <w:rFonts w:cs="Times New Roman"/>
          <w:szCs w:val="24"/>
          <w:lang w:eastAsia="ru-RU"/>
        </w:rPr>
        <w:instrText>-</w:instrText>
      </w:r>
      <w:r w:rsidR="00501A34">
        <w:rPr>
          <w:rFonts w:cs="Times New Roman"/>
          <w:szCs w:val="24"/>
          <w:lang w:val="en-US" w:eastAsia="ru-RU"/>
        </w:rPr>
        <w:instrText>particle</w:instrText>
      </w:r>
      <w:r w:rsidR="00501A34" w:rsidRPr="00B25089">
        <w:rPr>
          <w:rFonts w:cs="Times New Roman"/>
          <w:szCs w:val="24"/>
          <w:lang w:eastAsia="ru-RU"/>
        </w:rPr>
        <w:instrText>":"","</w:instrText>
      </w:r>
      <w:r w:rsidR="00501A34">
        <w:rPr>
          <w:rFonts w:cs="Times New Roman"/>
          <w:szCs w:val="24"/>
          <w:lang w:val="en-US" w:eastAsia="ru-RU"/>
        </w:rPr>
        <w:instrText>family</w:instrText>
      </w:r>
      <w:r w:rsidR="00501A34" w:rsidRPr="00B25089">
        <w:rPr>
          <w:rFonts w:cs="Times New Roman"/>
          <w:szCs w:val="24"/>
          <w:lang w:eastAsia="ru-RU"/>
        </w:rPr>
        <w:instrText>":"</w:instrText>
      </w:r>
      <w:r w:rsidR="00501A34">
        <w:rPr>
          <w:rFonts w:cs="Times New Roman"/>
          <w:szCs w:val="24"/>
          <w:lang w:val="en-US" w:eastAsia="ru-RU"/>
        </w:rPr>
        <w:instrText>Lawton</w:instrText>
      </w:r>
      <w:r w:rsidR="00501A34" w:rsidRPr="00B25089">
        <w:rPr>
          <w:rFonts w:cs="Times New Roman"/>
          <w:szCs w:val="24"/>
          <w:lang w:eastAsia="ru-RU"/>
        </w:rPr>
        <w:instrText>","</w:instrText>
      </w:r>
      <w:r w:rsidR="00501A34">
        <w:rPr>
          <w:rFonts w:cs="Times New Roman"/>
          <w:szCs w:val="24"/>
          <w:lang w:val="en-US" w:eastAsia="ru-RU"/>
        </w:rPr>
        <w:instrText>given</w:instrText>
      </w:r>
      <w:r w:rsidR="00501A34" w:rsidRPr="00B25089">
        <w:rPr>
          <w:rFonts w:cs="Times New Roman"/>
          <w:szCs w:val="24"/>
          <w:lang w:eastAsia="ru-RU"/>
        </w:rPr>
        <w:instrText>":"</w:instrText>
      </w:r>
      <w:r w:rsidR="00501A34">
        <w:rPr>
          <w:rFonts w:cs="Times New Roman"/>
          <w:szCs w:val="24"/>
          <w:lang w:val="en-US" w:eastAsia="ru-RU"/>
        </w:rPr>
        <w:instrText>Julia</w:instrText>
      </w:r>
      <w:r w:rsidR="00501A34" w:rsidRPr="00B25089">
        <w:rPr>
          <w:rFonts w:cs="Times New Roman"/>
          <w:szCs w:val="24"/>
          <w:lang w:eastAsia="ru-RU"/>
        </w:rPr>
        <w:instrText>","</w:instrText>
      </w:r>
      <w:r w:rsidR="00501A34">
        <w:rPr>
          <w:rFonts w:cs="Times New Roman"/>
          <w:szCs w:val="24"/>
          <w:lang w:val="en-US" w:eastAsia="ru-RU"/>
        </w:rPr>
        <w:instrText>non</w:instrText>
      </w:r>
      <w:r w:rsidR="00501A34" w:rsidRPr="00B25089">
        <w:rPr>
          <w:rFonts w:cs="Times New Roman"/>
          <w:szCs w:val="24"/>
          <w:lang w:eastAsia="ru-RU"/>
        </w:rPr>
        <w:instrText>-</w:instrText>
      </w:r>
      <w:r w:rsidR="00501A34">
        <w:rPr>
          <w:rFonts w:cs="Times New Roman"/>
          <w:szCs w:val="24"/>
          <w:lang w:val="en-US" w:eastAsia="ru-RU"/>
        </w:rPr>
        <w:instrText>dropping</w:instrText>
      </w:r>
      <w:r w:rsidR="00501A34" w:rsidRPr="00B25089">
        <w:rPr>
          <w:rFonts w:cs="Times New Roman"/>
          <w:szCs w:val="24"/>
          <w:lang w:eastAsia="ru-RU"/>
        </w:rPr>
        <w:instrText>-</w:instrText>
      </w:r>
      <w:r w:rsidR="00501A34">
        <w:rPr>
          <w:rFonts w:cs="Times New Roman"/>
          <w:szCs w:val="24"/>
          <w:lang w:val="en-US" w:eastAsia="ru-RU"/>
        </w:rPr>
        <w:instrText>particle</w:instrText>
      </w:r>
      <w:r w:rsidR="00501A34" w:rsidRPr="00B25089">
        <w:rPr>
          <w:rFonts w:cs="Times New Roman"/>
          <w:szCs w:val="24"/>
          <w:lang w:eastAsia="ru-RU"/>
        </w:rPr>
        <w:instrText>":"","</w:instrText>
      </w:r>
      <w:r w:rsidR="00501A34">
        <w:rPr>
          <w:rFonts w:cs="Times New Roman"/>
          <w:szCs w:val="24"/>
          <w:lang w:val="en-US" w:eastAsia="ru-RU"/>
        </w:rPr>
        <w:instrText>parse</w:instrText>
      </w:r>
      <w:r w:rsidR="00501A34" w:rsidRPr="00B25089">
        <w:rPr>
          <w:rFonts w:cs="Times New Roman"/>
          <w:szCs w:val="24"/>
          <w:lang w:eastAsia="ru-RU"/>
        </w:rPr>
        <w:instrText>-</w:instrText>
      </w:r>
      <w:r w:rsidR="00501A34">
        <w:rPr>
          <w:rFonts w:cs="Times New Roman"/>
          <w:szCs w:val="24"/>
          <w:lang w:val="en-US" w:eastAsia="ru-RU"/>
        </w:rPr>
        <w:instrText>names</w:instrText>
      </w:r>
      <w:r w:rsidR="00501A34" w:rsidRPr="00B25089">
        <w:rPr>
          <w:rFonts w:cs="Times New Roman"/>
          <w:szCs w:val="24"/>
          <w:lang w:eastAsia="ru-RU"/>
        </w:rPr>
        <w:instrText>":</w:instrText>
      </w:r>
      <w:r w:rsidR="00501A34">
        <w:rPr>
          <w:rFonts w:cs="Times New Roman"/>
          <w:szCs w:val="24"/>
          <w:lang w:val="en-US" w:eastAsia="ru-RU"/>
        </w:rPr>
        <w:instrText>false</w:instrText>
      </w:r>
      <w:r w:rsidR="00501A34" w:rsidRPr="00B25089">
        <w:rPr>
          <w:rFonts w:cs="Times New Roman"/>
          <w:szCs w:val="24"/>
          <w:lang w:eastAsia="ru-RU"/>
        </w:rPr>
        <w:instrText>,"</w:instrText>
      </w:r>
      <w:r w:rsidR="00501A34">
        <w:rPr>
          <w:rFonts w:cs="Times New Roman"/>
          <w:szCs w:val="24"/>
          <w:lang w:val="en-US" w:eastAsia="ru-RU"/>
        </w:rPr>
        <w:instrText>suffix</w:instrText>
      </w:r>
      <w:r w:rsidR="00501A34" w:rsidRPr="00B25089">
        <w:rPr>
          <w:rFonts w:cs="Times New Roman"/>
          <w:szCs w:val="24"/>
          <w:lang w:eastAsia="ru-RU"/>
        </w:rPr>
        <w:instrText>":""},{"</w:instrText>
      </w:r>
      <w:r w:rsidR="00501A34">
        <w:rPr>
          <w:rFonts w:cs="Times New Roman"/>
          <w:szCs w:val="24"/>
          <w:lang w:val="en-US" w:eastAsia="ru-RU"/>
        </w:rPr>
        <w:instrText>dropping</w:instrText>
      </w:r>
      <w:r w:rsidR="00501A34" w:rsidRPr="00B25089">
        <w:rPr>
          <w:rFonts w:cs="Times New Roman"/>
          <w:szCs w:val="24"/>
          <w:lang w:eastAsia="ru-RU"/>
        </w:rPr>
        <w:instrText>-</w:instrText>
      </w:r>
      <w:r w:rsidR="00501A34">
        <w:rPr>
          <w:rFonts w:cs="Times New Roman"/>
          <w:szCs w:val="24"/>
          <w:lang w:val="en-US" w:eastAsia="ru-RU"/>
        </w:rPr>
        <w:instrText>particle</w:instrText>
      </w:r>
      <w:r w:rsidR="00501A34" w:rsidRPr="00B25089">
        <w:rPr>
          <w:rFonts w:cs="Times New Roman"/>
          <w:szCs w:val="24"/>
          <w:lang w:eastAsia="ru-RU"/>
        </w:rPr>
        <w:instrText>":"","</w:instrText>
      </w:r>
      <w:r w:rsidR="00501A34">
        <w:rPr>
          <w:rFonts w:cs="Times New Roman"/>
          <w:szCs w:val="24"/>
          <w:lang w:val="en-US" w:eastAsia="ru-RU"/>
        </w:rPr>
        <w:instrText>family</w:instrText>
      </w:r>
      <w:r w:rsidR="00501A34" w:rsidRPr="00B25089">
        <w:rPr>
          <w:rFonts w:cs="Times New Roman"/>
          <w:szCs w:val="24"/>
          <w:lang w:eastAsia="ru-RU"/>
        </w:rPr>
        <w:instrText>":"</w:instrText>
      </w:r>
      <w:r w:rsidR="00501A34">
        <w:rPr>
          <w:rFonts w:cs="Times New Roman"/>
          <w:szCs w:val="24"/>
          <w:lang w:val="en-US" w:eastAsia="ru-RU"/>
        </w:rPr>
        <w:instrText>Rankin</w:instrText>
      </w:r>
      <w:r w:rsidR="00501A34" w:rsidRPr="00B25089">
        <w:rPr>
          <w:rFonts w:cs="Times New Roman"/>
          <w:szCs w:val="24"/>
          <w:lang w:eastAsia="ru-RU"/>
        </w:rPr>
        <w:instrText>","</w:instrText>
      </w:r>
      <w:r w:rsidR="00501A34">
        <w:rPr>
          <w:rFonts w:cs="Times New Roman"/>
          <w:szCs w:val="24"/>
          <w:lang w:val="en-US" w:eastAsia="ru-RU"/>
        </w:rPr>
        <w:instrText>given</w:instrText>
      </w:r>
      <w:r w:rsidR="00501A34" w:rsidRPr="00B25089">
        <w:rPr>
          <w:rFonts w:cs="Times New Roman"/>
          <w:szCs w:val="24"/>
          <w:lang w:eastAsia="ru-RU"/>
        </w:rPr>
        <w:instrText>":"</w:instrText>
      </w:r>
      <w:r w:rsidR="00501A34">
        <w:rPr>
          <w:rFonts w:cs="Times New Roman"/>
          <w:szCs w:val="24"/>
          <w:lang w:val="en-US" w:eastAsia="ru-RU"/>
        </w:rPr>
        <w:instrText>David</w:instrText>
      </w:r>
      <w:r w:rsidR="00501A34" w:rsidRPr="00B25089">
        <w:rPr>
          <w:rFonts w:cs="Times New Roman"/>
          <w:szCs w:val="24"/>
          <w:lang w:eastAsia="ru-RU"/>
        </w:rPr>
        <w:instrText>","</w:instrText>
      </w:r>
      <w:r w:rsidR="00501A34">
        <w:rPr>
          <w:rFonts w:cs="Times New Roman"/>
          <w:szCs w:val="24"/>
          <w:lang w:val="en-US" w:eastAsia="ru-RU"/>
        </w:rPr>
        <w:instrText>non</w:instrText>
      </w:r>
      <w:r w:rsidR="00501A34" w:rsidRPr="00B25089">
        <w:rPr>
          <w:rFonts w:cs="Times New Roman"/>
          <w:szCs w:val="24"/>
          <w:lang w:eastAsia="ru-RU"/>
        </w:rPr>
        <w:instrText>-</w:instrText>
      </w:r>
      <w:r w:rsidR="00501A34">
        <w:rPr>
          <w:rFonts w:cs="Times New Roman"/>
          <w:szCs w:val="24"/>
          <w:lang w:val="en-US" w:eastAsia="ru-RU"/>
        </w:rPr>
        <w:instrText>dropping</w:instrText>
      </w:r>
      <w:r w:rsidR="00501A34" w:rsidRPr="00B25089">
        <w:rPr>
          <w:rFonts w:cs="Times New Roman"/>
          <w:szCs w:val="24"/>
          <w:lang w:eastAsia="ru-RU"/>
        </w:rPr>
        <w:instrText>-</w:instrText>
      </w:r>
      <w:r w:rsidR="00501A34">
        <w:rPr>
          <w:rFonts w:cs="Times New Roman"/>
          <w:szCs w:val="24"/>
          <w:lang w:val="en-US" w:eastAsia="ru-RU"/>
        </w:rPr>
        <w:instrText>particle</w:instrText>
      </w:r>
      <w:r w:rsidR="00501A34" w:rsidRPr="00B25089">
        <w:rPr>
          <w:rFonts w:cs="Times New Roman"/>
          <w:szCs w:val="24"/>
          <w:lang w:eastAsia="ru-RU"/>
        </w:rPr>
        <w:instrText>":"","</w:instrText>
      </w:r>
      <w:r w:rsidR="00501A34">
        <w:rPr>
          <w:rFonts w:cs="Times New Roman"/>
          <w:szCs w:val="24"/>
          <w:lang w:val="en-US" w:eastAsia="ru-RU"/>
        </w:rPr>
        <w:instrText>parse</w:instrText>
      </w:r>
      <w:r w:rsidR="00501A34" w:rsidRPr="00B25089">
        <w:rPr>
          <w:rFonts w:cs="Times New Roman"/>
          <w:szCs w:val="24"/>
          <w:lang w:eastAsia="ru-RU"/>
        </w:rPr>
        <w:instrText>-</w:instrText>
      </w:r>
      <w:r w:rsidR="00501A34">
        <w:rPr>
          <w:rFonts w:cs="Times New Roman"/>
          <w:szCs w:val="24"/>
          <w:lang w:val="en-US" w:eastAsia="ru-RU"/>
        </w:rPr>
        <w:instrText>names</w:instrText>
      </w:r>
      <w:r w:rsidR="00501A34" w:rsidRPr="00B25089">
        <w:rPr>
          <w:rFonts w:cs="Times New Roman"/>
          <w:szCs w:val="24"/>
          <w:lang w:eastAsia="ru-RU"/>
        </w:rPr>
        <w:instrText>":</w:instrText>
      </w:r>
      <w:r w:rsidR="00501A34">
        <w:rPr>
          <w:rFonts w:cs="Times New Roman"/>
          <w:szCs w:val="24"/>
          <w:lang w:val="en-US" w:eastAsia="ru-RU"/>
        </w:rPr>
        <w:instrText>false</w:instrText>
      </w:r>
      <w:r w:rsidR="00501A34" w:rsidRPr="00B25089">
        <w:rPr>
          <w:rFonts w:cs="Times New Roman"/>
          <w:szCs w:val="24"/>
          <w:lang w:eastAsia="ru-RU"/>
        </w:rPr>
        <w:instrText>,"</w:instrText>
      </w:r>
      <w:r w:rsidR="00501A34">
        <w:rPr>
          <w:rFonts w:cs="Times New Roman"/>
          <w:szCs w:val="24"/>
          <w:lang w:val="en-US" w:eastAsia="ru-RU"/>
        </w:rPr>
        <w:instrText>suffix</w:instrText>
      </w:r>
      <w:r w:rsidR="00501A34" w:rsidRPr="00B25089">
        <w:rPr>
          <w:rFonts w:cs="Times New Roman"/>
          <w:szCs w:val="24"/>
          <w:lang w:eastAsia="ru-RU"/>
        </w:rPr>
        <w:instrText>":""},{"</w:instrText>
      </w:r>
      <w:r w:rsidR="00501A34">
        <w:rPr>
          <w:rFonts w:cs="Times New Roman"/>
          <w:szCs w:val="24"/>
          <w:lang w:val="en-US" w:eastAsia="ru-RU"/>
        </w:rPr>
        <w:instrText>dropping</w:instrText>
      </w:r>
      <w:r w:rsidR="00501A34" w:rsidRPr="00B25089">
        <w:rPr>
          <w:rFonts w:cs="Times New Roman"/>
          <w:szCs w:val="24"/>
          <w:lang w:eastAsia="ru-RU"/>
        </w:rPr>
        <w:instrText>-</w:instrText>
      </w:r>
      <w:r w:rsidR="00501A34">
        <w:rPr>
          <w:rFonts w:cs="Times New Roman"/>
          <w:szCs w:val="24"/>
          <w:lang w:val="en-US" w:eastAsia="ru-RU"/>
        </w:rPr>
        <w:instrText>particle</w:instrText>
      </w:r>
      <w:r w:rsidR="00501A34" w:rsidRPr="00B25089">
        <w:rPr>
          <w:rFonts w:cs="Times New Roman"/>
          <w:szCs w:val="24"/>
          <w:lang w:eastAsia="ru-RU"/>
        </w:rPr>
        <w:instrText>":"","</w:instrText>
      </w:r>
      <w:r w:rsidR="00501A34">
        <w:rPr>
          <w:rFonts w:cs="Times New Roman"/>
          <w:szCs w:val="24"/>
          <w:lang w:val="en-US" w:eastAsia="ru-RU"/>
        </w:rPr>
        <w:instrText>family</w:instrText>
      </w:r>
      <w:r w:rsidR="00501A34" w:rsidRPr="00B25089">
        <w:rPr>
          <w:rFonts w:cs="Times New Roman"/>
          <w:szCs w:val="24"/>
          <w:lang w:eastAsia="ru-RU"/>
        </w:rPr>
        <w:instrText>":"</w:instrText>
      </w:r>
      <w:r w:rsidR="00501A34">
        <w:rPr>
          <w:rFonts w:cs="Times New Roman"/>
          <w:szCs w:val="24"/>
          <w:lang w:val="en-US" w:eastAsia="ru-RU"/>
        </w:rPr>
        <w:instrText>Emery</w:instrText>
      </w:r>
      <w:r w:rsidR="00501A34" w:rsidRPr="00B25089">
        <w:rPr>
          <w:rFonts w:cs="Times New Roman"/>
          <w:szCs w:val="24"/>
          <w:lang w:eastAsia="ru-RU"/>
        </w:rPr>
        <w:instrText>","</w:instrText>
      </w:r>
      <w:r w:rsidR="00501A34">
        <w:rPr>
          <w:rFonts w:cs="Times New Roman"/>
          <w:szCs w:val="24"/>
          <w:lang w:val="en-US" w:eastAsia="ru-RU"/>
        </w:rPr>
        <w:instrText>given</w:instrText>
      </w:r>
      <w:r w:rsidR="00501A34" w:rsidRPr="00B25089">
        <w:rPr>
          <w:rFonts w:cs="Times New Roman"/>
          <w:szCs w:val="24"/>
          <w:lang w:eastAsia="ru-RU"/>
        </w:rPr>
        <w:instrText>":"</w:instrText>
      </w:r>
      <w:r w:rsidR="00501A34">
        <w:rPr>
          <w:rFonts w:cs="Times New Roman"/>
          <w:szCs w:val="24"/>
          <w:lang w:val="en-US" w:eastAsia="ru-RU"/>
        </w:rPr>
        <w:instrText>Celia</w:instrText>
      </w:r>
      <w:r w:rsidR="00501A34" w:rsidRPr="00B25089">
        <w:rPr>
          <w:rFonts w:cs="Times New Roman"/>
          <w:szCs w:val="24"/>
          <w:lang w:eastAsia="ru-RU"/>
        </w:rPr>
        <w:instrText>","</w:instrText>
      </w:r>
      <w:r w:rsidR="00501A34">
        <w:rPr>
          <w:rFonts w:cs="Times New Roman"/>
          <w:szCs w:val="24"/>
          <w:lang w:val="en-US" w:eastAsia="ru-RU"/>
        </w:rPr>
        <w:instrText>non</w:instrText>
      </w:r>
      <w:r w:rsidR="00501A34" w:rsidRPr="00B25089">
        <w:rPr>
          <w:rFonts w:cs="Times New Roman"/>
          <w:szCs w:val="24"/>
          <w:lang w:eastAsia="ru-RU"/>
        </w:rPr>
        <w:instrText>-</w:instrText>
      </w:r>
      <w:r w:rsidR="00501A34">
        <w:rPr>
          <w:rFonts w:cs="Times New Roman"/>
          <w:szCs w:val="24"/>
          <w:lang w:val="en-US" w:eastAsia="ru-RU"/>
        </w:rPr>
        <w:instrText>dropping</w:instrText>
      </w:r>
      <w:r w:rsidR="00501A34" w:rsidRPr="00B25089">
        <w:rPr>
          <w:rFonts w:cs="Times New Roman"/>
          <w:szCs w:val="24"/>
          <w:lang w:eastAsia="ru-RU"/>
        </w:rPr>
        <w:instrText>-</w:instrText>
      </w:r>
      <w:r w:rsidR="00501A34">
        <w:rPr>
          <w:rFonts w:cs="Times New Roman"/>
          <w:szCs w:val="24"/>
          <w:lang w:val="en-US" w:eastAsia="ru-RU"/>
        </w:rPr>
        <w:instrText>particle</w:instrText>
      </w:r>
      <w:r w:rsidR="00501A34" w:rsidRPr="00B25089">
        <w:rPr>
          <w:rFonts w:cs="Times New Roman"/>
          <w:szCs w:val="24"/>
          <w:lang w:eastAsia="ru-RU"/>
        </w:rPr>
        <w:instrText>":"","</w:instrText>
      </w:r>
      <w:r w:rsidR="00501A34">
        <w:rPr>
          <w:rFonts w:cs="Times New Roman"/>
          <w:szCs w:val="24"/>
          <w:lang w:val="en-US" w:eastAsia="ru-RU"/>
        </w:rPr>
        <w:instrText>parse</w:instrText>
      </w:r>
      <w:r w:rsidR="00501A34" w:rsidRPr="00B25089">
        <w:rPr>
          <w:rFonts w:cs="Times New Roman"/>
          <w:szCs w:val="24"/>
          <w:lang w:eastAsia="ru-RU"/>
        </w:rPr>
        <w:instrText>-</w:instrText>
      </w:r>
      <w:r w:rsidR="00501A34">
        <w:rPr>
          <w:rFonts w:cs="Times New Roman"/>
          <w:szCs w:val="24"/>
          <w:lang w:val="en-US" w:eastAsia="ru-RU"/>
        </w:rPr>
        <w:instrText>names</w:instrText>
      </w:r>
      <w:r w:rsidR="00501A34" w:rsidRPr="00B25089">
        <w:rPr>
          <w:rFonts w:cs="Times New Roman"/>
          <w:szCs w:val="24"/>
          <w:lang w:eastAsia="ru-RU"/>
        </w:rPr>
        <w:instrText>":</w:instrText>
      </w:r>
      <w:r w:rsidR="00501A34">
        <w:rPr>
          <w:rFonts w:cs="Times New Roman"/>
          <w:szCs w:val="24"/>
          <w:lang w:val="en-US" w:eastAsia="ru-RU"/>
        </w:rPr>
        <w:instrText>false</w:instrText>
      </w:r>
      <w:r w:rsidR="00501A34" w:rsidRPr="00B25089">
        <w:rPr>
          <w:rFonts w:cs="Times New Roman"/>
          <w:szCs w:val="24"/>
          <w:lang w:eastAsia="ru-RU"/>
        </w:rPr>
        <w:instrText>,"</w:instrText>
      </w:r>
      <w:r w:rsidR="00501A34">
        <w:rPr>
          <w:rFonts w:cs="Times New Roman"/>
          <w:szCs w:val="24"/>
          <w:lang w:val="en-US" w:eastAsia="ru-RU"/>
        </w:rPr>
        <w:instrText>suffix</w:instrText>
      </w:r>
      <w:r w:rsidR="00501A34" w:rsidRPr="00B25089">
        <w:rPr>
          <w:rFonts w:cs="Times New Roman"/>
          <w:szCs w:val="24"/>
          <w:lang w:eastAsia="ru-RU"/>
        </w:rPr>
        <w:instrText>":""},{"</w:instrText>
      </w:r>
      <w:r w:rsidR="00501A34">
        <w:rPr>
          <w:rFonts w:cs="Times New Roman"/>
          <w:szCs w:val="24"/>
          <w:lang w:val="en-US" w:eastAsia="ru-RU"/>
        </w:rPr>
        <w:instrText>dropping</w:instrText>
      </w:r>
      <w:r w:rsidR="00501A34" w:rsidRPr="00B25089">
        <w:rPr>
          <w:rFonts w:cs="Times New Roman"/>
          <w:szCs w:val="24"/>
          <w:lang w:eastAsia="ru-RU"/>
        </w:rPr>
        <w:instrText>-</w:instrText>
      </w:r>
      <w:r w:rsidR="00501A34">
        <w:rPr>
          <w:rFonts w:cs="Times New Roman"/>
          <w:szCs w:val="24"/>
          <w:lang w:val="en-US" w:eastAsia="ru-RU"/>
        </w:rPr>
        <w:instrText>particle</w:instrText>
      </w:r>
      <w:r w:rsidR="00501A34" w:rsidRPr="00B25089">
        <w:rPr>
          <w:rFonts w:cs="Times New Roman"/>
          <w:szCs w:val="24"/>
          <w:lang w:eastAsia="ru-RU"/>
        </w:rPr>
        <w:instrText>":"","</w:instrText>
      </w:r>
      <w:r w:rsidR="00501A34">
        <w:rPr>
          <w:rFonts w:cs="Times New Roman"/>
          <w:szCs w:val="24"/>
          <w:lang w:val="en-US" w:eastAsia="ru-RU"/>
        </w:rPr>
        <w:instrText>family</w:instrText>
      </w:r>
      <w:r w:rsidR="00501A34" w:rsidRPr="00B25089">
        <w:rPr>
          <w:rFonts w:cs="Times New Roman"/>
          <w:szCs w:val="24"/>
          <w:lang w:eastAsia="ru-RU"/>
        </w:rPr>
        <w:instrText>":"</w:instrText>
      </w:r>
      <w:r w:rsidR="00501A34">
        <w:rPr>
          <w:rFonts w:cs="Times New Roman"/>
          <w:szCs w:val="24"/>
          <w:lang w:val="en-US" w:eastAsia="ru-RU"/>
        </w:rPr>
        <w:instrText>Campbell</w:instrText>
      </w:r>
      <w:r w:rsidR="00501A34" w:rsidRPr="00B25089">
        <w:rPr>
          <w:rFonts w:cs="Times New Roman"/>
          <w:szCs w:val="24"/>
          <w:lang w:eastAsia="ru-RU"/>
        </w:rPr>
        <w:instrText>","</w:instrText>
      </w:r>
      <w:r w:rsidR="00501A34">
        <w:rPr>
          <w:rFonts w:cs="Times New Roman"/>
          <w:szCs w:val="24"/>
          <w:lang w:val="en-US" w:eastAsia="ru-RU"/>
        </w:rPr>
        <w:instrText>given</w:instrText>
      </w:r>
      <w:r w:rsidR="00501A34" w:rsidRPr="00B25089">
        <w:rPr>
          <w:rFonts w:cs="Times New Roman"/>
          <w:szCs w:val="24"/>
          <w:lang w:eastAsia="ru-RU"/>
        </w:rPr>
        <w:instrText>":"</w:instrText>
      </w:r>
      <w:r w:rsidR="00501A34">
        <w:rPr>
          <w:rFonts w:cs="Times New Roman"/>
          <w:szCs w:val="24"/>
          <w:lang w:val="en-US" w:eastAsia="ru-RU"/>
        </w:rPr>
        <w:instrText>Mike</w:instrText>
      </w:r>
      <w:r w:rsidR="00501A34" w:rsidRPr="00B25089">
        <w:rPr>
          <w:rFonts w:cs="Times New Roman"/>
          <w:szCs w:val="24"/>
          <w:lang w:eastAsia="ru-RU"/>
        </w:rPr>
        <w:instrText>","</w:instrText>
      </w:r>
      <w:r w:rsidR="00501A34">
        <w:rPr>
          <w:rFonts w:cs="Times New Roman"/>
          <w:szCs w:val="24"/>
          <w:lang w:val="en-US" w:eastAsia="ru-RU"/>
        </w:rPr>
        <w:instrText>non</w:instrText>
      </w:r>
      <w:r w:rsidR="00501A34" w:rsidRPr="00B25089">
        <w:rPr>
          <w:rFonts w:cs="Times New Roman"/>
          <w:szCs w:val="24"/>
          <w:lang w:eastAsia="ru-RU"/>
        </w:rPr>
        <w:instrText>-</w:instrText>
      </w:r>
      <w:r w:rsidR="00501A34">
        <w:rPr>
          <w:rFonts w:cs="Times New Roman"/>
          <w:szCs w:val="24"/>
          <w:lang w:val="en-US" w:eastAsia="ru-RU"/>
        </w:rPr>
        <w:instrText>dropping</w:instrText>
      </w:r>
      <w:r w:rsidR="00501A34" w:rsidRPr="00B25089">
        <w:rPr>
          <w:rFonts w:cs="Times New Roman"/>
          <w:szCs w:val="24"/>
          <w:lang w:eastAsia="ru-RU"/>
        </w:rPr>
        <w:instrText>-</w:instrText>
      </w:r>
      <w:r w:rsidR="00501A34">
        <w:rPr>
          <w:rFonts w:cs="Times New Roman"/>
          <w:szCs w:val="24"/>
          <w:lang w:val="en-US" w:eastAsia="ru-RU"/>
        </w:rPr>
        <w:instrText>particle</w:instrText>
      </w:r>
      <w:r w:rsidR="00501A34" w:rsidRPr="00B25089">
        <w:rPr>
          <w:rFonts w:cs="Times New Roman"/>
          <w:szCs w:val="24"/>
          <w:lang w:eastAsia="ru-RU"/>
        </w:rPr>
        <w:instrText>":"","</w:instrText>
      </w:r>
      <w:r w:rsidR="00501A34">
        <w:rPr>
          <w:rFonts w:cs="Times New Roman"/>
          <w:szCs w:val="24"/>
          <w:lang w:val="en-US" w:eastAsia="ru-RU"/>
        </w:rPr>
        <w:instrText>parse</w:instrText>
      </w:r>
      <w:r w:rsidR="00501A34" w:rsidRPr="00B25089">
        <w:rPr>
          <w:rFonts w:cs="Times New Roman"/>
          <w:szCs w:val="24"/>
          <w:lang w:eastAsia="ru-RU"/>
        </w:rPr>
        <w:instrText>-</w:instrText>
      </w:r>
      <w:r w:rsidR="00501A34">
        <w:rPr>
          <w:rFonts w:cs="Times New Roman"/>
          <w:szCs w:val="24"/>
          <w:lang w:val="en-US" w:eastAsia="ru-RU"/>
        </w:rPr>
        <w:instrText>names</w:instrText>
      </w:r>
      <w:r w:rsidR="00501A34" w:rsidRPr="00B25089">
        <w:rPr>
          <w:rFonts w:cs="Times New Roman"/>
          <w:szCs w:val="24"/>
          <w:lang w:eastAsia="ru-RU"/>
        </w:rPr>
        <w:instrText>":</w:instrText>
      </w:r>
      <w:r w:rsidR="00501A34">
        <w:rPr>
          <w:rFonts w:cs="Times New Roman"/>
          <w:szCs w:val="24"/>
          <w:lang w:val="en-US" w:eastAsia="ru-RU"/>
        </w:rPr>
        <w:instrText>false</w:instrText>
      </w:r>
      <w:r w:rsidR="00501A34" w:rsidRPr="00B25089">
        <w:rPr>
          <w:rFonts w:cs="Times New Roman"/>
          <w:szCs w:val="24"/>
          <w:lang w:eastAsia="ru-RU"/>
        </w:rPr>
        <w:instrText>,"</w:instrText>
      </w:r>
      <w:r w:rsidR="00501A34">
        <w:rPr>
          <w:rFonts w:cs="Times New Roman"/>
          <w:szCs w:val="24"/>
          <w:lang w:val="en-US" w:eastAsia="ru-RU"/>
        </w:rPr>
        <w:instrText>suffix</w:instrText>
      </w:r>
      <w:r w:rsidR="00501A34" w:rsidRPr="00B25089">
        <w:rPr>
          <w:rFonts w:cs="Times New Roman"/>
          <w:szCs w:val="24"/>
          <w:lang w:eastAsia="ru-RU"/>
        </w:rPr>
        <w:instrText>":""},{"</w:instrText>
      </w:r>
      <w:r w:rsidR="00501A34">
        <w:rPr>
          <w:rFonts w:cs="Times New Roman"/>
          <w:szCs w:val="24"/>
          <w:lang w:val="en-US" w:eastAsia="ru-RU"/>
        </w:rPr>
        <w:instrText>dropping</w:instrText>
      </w:r>
      <w:r w:rsidR="00501A34" w:rsidRPr="00B25089">
        <w:rPr>
          <w:rFonts w:cs="Times New Roman"/>
          <w:szCs w:val="24"/>
          <w:lang w:eastAsia="ru-RU"/>
        </w:rPr>
        <w:instrText>-</w:instrText>
      </w:r>
      <w:r w:rsidR="00501A34">
        <w:rPr>
          <w:rFonts w:cs="Times New Roman"/>
          <w:szCs w:val="24"/>
          <w:lang w:val="en-US" w:eastAsia="ru-RU"/>
        </w:rPr>
        <w:instrText>particle</w:instrText>
      </w:r>
      <w:r w:rsidR="00501A34" w:rsidRPr="00B25089">
        <w:rPr>
          <w:rFonts w:cs="Times New Roman"/>
          <w:szCs w:val="24"/>
          <w:lang w:eastAsia="ru-RU"/>
        </w:rPr>
        <w:instrText>":"","</w:instrText>
      </w:r>
      <w:r w:rsidR="00501A34">
        <w:rPr>
          <w:rFonts w:cs="Times New Roman"/>
          <w:szCs w:val="24"/>
          <w:lang w:val="en-US" w:eastAsia="ru-RU"/>
        </w:rPr>
        <w:instrText>family</w:instrText>
      </w:r>
      <w:r w:rsidR="00501A34" w:rsidRPr="00B25089">
        <w:rPr>
          <w:rFonts w:cs="Times New Roman"/>
          <w:szCs w:val="24"/>
          <w:lang w:eastAsia="ru-RU"/>
        </w:rPr>
        <w:instrText>":"</w:instrText>
      </w:r>
      <w:r w:rsidR="00501A34">
        <w:rPr>
          <w:rFonts w:cs="Times New Roman"/>
          <w:szCs w:val="24"/>
          <w:lang w:val="en-US" w:eastAsia="ru-RU"/>
        </w:rPr>
        <w:instrText>Dixon</w:instrText>
      </w:r>
      <w:r w:rsidR="00501A34" w:rsidRPr="00B25089">
        <w:rPr>
          <w:rFonts w:cs="Times New Roman"/>
          <w:szCs w:val="24"/>
          <w:lang w:eastAsia="ru-RU"/>
        </w:rPr>
        <w:instrText>","</w:instrText>
      </w:r>
      <w:r w:rsidR="00501A34">
        <w:rPr>
          <w:rFonts w:cs="Times New Roman"/>
          <w:szCs w:val="24"/>
          <w:lang w:val="en-US" w:eastAsia="ru-RU"/>
        </w:rPr>
        <w:instrText>given</w:instrText>
      </w:r>
      <w:r w:rsidR="00501A34" w:rsidRPr="00B25089">
        <w:rPr>
          <w:rFonts w:cs="Times New Roman"/>
          <w:szCs w:val="24"/>
          <w:lang w:eastAsia="ru-RU"/>
        </w:rPr>
        <w:instrText>":"</w:instrText>
      </w:r>
      <w:r w:rsidR="00501A34">
        <w:rPr>
          <w:rFonts w:cs="Times New Roman"/>
          <w:szCs w:val="24"/>
          <w:lang w:val="en-US" w:eastAsia="ru-RU"/>
        </w:rPr>
        <w:instrText>Simon</w:instrText>
      </w:r>
      <w:r w:rsidR="00501A34" w:rsidRPr="00B25089">
        <w:rPr>
          <w:rFonts w:cs="Times New Roman"/>
          <w:szCs w:val="24"/>
          <w:lang w:eastAsia="ru-RU"/>
        </w:rPr>
        <w:instrText>","</w:instrText>
      </w:r>
      <w:r w:rsidR="00501A34">
        <w:rPr>
          <w:rFonts w:cs="Times New Roman"/>
          <w:szCs w:val="24"/>
          <w:lang w:val="en-US" w:eastAsia="ru-RU"/>
        </w:rPr>
        <w:instrText>non</w:instrText>
      </w:r>
      <w:r w:rsidR="00501A34" w:rsidRPr="00B25089">
        <w:rPr>
          <w:rFonts w:cs="Times New Roman"/>
          <w:szCs w:val="24"/>
          <w:lang w:eastAsia="ru-RU"/>
        </w:rPr>
        <w:instrText>-</w:instrText>
      </w:r>
      <w:r w:rsidR="00501A34">
        <w:rPr>
          <w:rFonts w:cs="Times New Roman"/>
          <w:szCs w:val="24"/>
          <w:lang w:val="en-US" w:eastAsia="ru-RU"/>
        </w:rPr>
        <w:instrText>dropping</w:instrText>
      </w:r>
      <w:r w:rsidR="00501A34" w:rsidRPr="00B25089">
        <w:rPr>
          <w:rFonts w:cs="Times New Roman"/>
          <w:szCs w:val="24"/>
          <w:lang w:eastAsia="ru-RU"/>
        </w:rPr>
        <w:instrText>-</w:instrText>
      </w:r>
      <w:r w:rsidR="00501A34">
        <w:rPr>
          <w:rFonts w:cs="Times New Roman"/>
          <w:szCs w:val="24"/>
          <w:lang w:val="en-US" w:eastAsia="ru-RU"/>
        </w:rPr>
        <w:instrText>particle</w:instrText>
      </w:r>
      <w:r w:rsidR="00501A34" w:rsidRPr="00B25089">
        <w:rPr>
          <w:rFonts w:cs="Times New Roman"/>
          <w:szCs w:val="24"/>
          <w:lang w:eastAsia="ru-RU"/>
        </w:rPr>
        <w:instrText>":"","</w:instrText>
      </w:r>
      <w:r w:rsidR="00501A34">
        <w:rPr>
          <w:rFonts w:cs="Times New Roman"/>
          <w:szCs w:val="24"/>
          <w:lang w:val="en-US" w:eastAsia="ru-RU"/>
        </w:rPr>
        <w:instrText>parse</w:instrText>
      </w:r>
      <w:r w:rsidR="00501A34" w:rsidRPr="00B25089">
        <w:rPr>
          <w:rFonts w:cs="Times New Roman"/>
          <w:szCs w:val="24"/>
          <w:lang w:eastAsia="ru-RU"/>
        </w:rPr>
        <w:instrText>-</w:instrText>
      </w:r>
      <w:r w:rsidR="00501A34">
        <w:rPr>
          <w:rFonts w:cs="Times New Roman"/>
          <w:szCs w:val="24"/>
          <w:lang w:val="en-US" w:eastAsia="ru-RU"/>
        </w:rPr>
        <w:instrText>names</w:instrText>
      </w:r>
      <w:r w:rsidR="00501A34" w:rsidRPr="00B25089">
        <w:rPr>
          <w:rFonts w:cs="Times New Roman"/>
          <w:szCs w:val="24"/>
          <w:lang w:eastAsia="ru-RU"/>
        </w:rPr>
        <w:instrText>":</w:instrText>
      </w:r>
      <w:r w:rsidR="00501A34">
        <w:rPr>
          <w:rFonts w:cs="Times New Roman"/>
          <w:szCs w:val="24"/>
          <w:lang w:val="en-US" w:eastAsia="ru-RU"/>
        </w:rPr>
        <w:instrText>false</w:instrText>
      </w:r>
      <w:r w:rsidR="00501A34" w:rsidRPr="00B25089">
        <w:rPr>
          <w:rFonts w:cs="Times New Roman"/>
          <w:szCs w:val="24"/>
          <w:lang w:eastAsia="ru-RU"/>
        </w:rPr>
        <w:instrText>,"</w:instrText>
      </w:r>
      <w:r w:rsidR="00501A34">
        <w:rPr>
          <w:rFonts w:cs="Times New Roman"/>
          <w:szCs w:val="24"/>
          <w:lang w:val="en-US" w:eastAsia="ru-RU"/>
        </w:rPr>
        <w:instrText>suffix</w:instrText>
      </w:r>
      <w:r w:rsidR="00501A34" w:rsidRPr="00B25089">
        <w:rPr>
          <w:rFonts w:cs="Times New Roman"/>
          <w:szCs w:val="24"/>
          <w:lang w:eastAsia="ru-RU"/>
        </w:rPr>
        <w:instrText>":""},{"</w:instrText>
      </w:r>
      <w:r w:rsidR="00501A34">
        <w:rPr>
          <w:rFonts w:cs="Times New Roman"/>
          <w:szCs w:val="24"/>
          <w:lang w:val="en-US" w:eastAsia="ru-RU"/>
        </w:rPr>
        <w:instrText>dropping</w:instrText>
      </w:r>
      <w:r w:rsidR="00501A34" w:rsidRPr="00B25089">
        <w:rPr>
          <w:rFonts w:cs="Times New Roman"/>
          <w:szCs w:val="24"/>
          <w:lang w:eastAsia="ru-RU"/>
        </w:rPr>
        <w:instrText>-</w:instrText>
      </w:r>
      <w:r w:rsidR="00501A34">
        <w:rPr>
          <w:rFonts w:cs="Times New Roman"/>
          <w:szCs w:val="24"/>
          <w:lang w:val="en-US" w:eastAsia="ru-RU"/>
        </w:rPr>
        <w:instrText>particle</w:instrText>
      </w:r>
      <w:r w:rsidR="00501A34" w:rsidRPr="00B25089">
        <w:rPr>
          <w:rFonts w:cs="Times New Roman"/>
          <w:szCs w:val="24"/>
          <w:lang w:eastAsia="ru-RU"/>
        </w:rPr>
        <w:instrText>":"","</w:instrText>
      </w:r>
      <w:r w:rsidR="00501A34">
        <w:rPr>
          <w:rFonts w:cs="Times New Roman"/>
          <w:szCs w:val="24"/>
          <w:lang w:val="en-US" w:eastAsia="ru-RU"/>
        </w:rPr>
        <w:instrText>family</w:instrText>
      </w:r>
      <w:r w:rsidR="00501A34" w:rsidRPr="00B25089">
        <w:rPr>
          <w:rFonts w:cs="Times New Roman"/>
          <w:szCs w:val="24"/>
          <w:lang w:eastAsia="ru-RU"/>
        </w:rPr>
        <w:instrText>":"</w:instrText>
      </w:r>
      <w:r w:rsidR="00501A34">
        <w:rPr>
          <w:rFonts w:cs="Times New Roman"/>
          <w:szCs w:val="24"/>
          <w:lang w:val="en-US" w:eastAsia="ru-RU"/>
        </w:rPr>
        <w:instrText>Heller</w:instrText>
      </w:r>
      <w:r w:rsidR="00501A34" w:rsidRPr="00B25089">
        <w:rPr>
          <w:rFonts w:cs="Times New Roman"/>
          <w:szCs w:val="24"/>
          <w:lang w:eastAsia="ru-RU"/>
        </w:rPr>
        <w:instrText>","</w:instrText>
      </w:r>
      <w:r w:rsidR="00501A34">
        <w:rPr>
          <w:rFonts w:cs="Times New Roman"/>
          <w:szCs w:val="24"/>
          <w:lang w:val="en-US" w:eastAsia="ru-RU"/>
        </w:rPr>
        <w:instrText>given</w:instrText>
      </w:r>
      <w:r w:rsidR="00501A34" w:rsidRPr="00B25089">
        <w:rPr>
          <w:rFonts w:cs="Times New Roman"/>
          <w:szCs w:val="24"/>
          <w:lang w:eastAsia="ru-RU"/>
        </w:rPr>
        <w:instrText>":"</w:instrText>
      </w:r>
      <w:r w:rsidR="00501A34">
        <w:rPr>
          <w:rFonts w:cs="Times New Roman"/>
          <w:szCs w:val="24"/>
          <w:lang w:val="en-US" w:eastAsia="ru-RU"/>
        </w:rPr>
        <w:instrText>Simon</w:instrText>
      </w:r>
      <w:r w:rsidR="00501A34" w:rsidRPr="00B25089">
        <w:rPr>
          <w:rFonts w:cs="Times New Roman"/>
          <w:szCs w:val="24"/>
          <w:lang w:eastAsia="ru-RU"/>
        </w:rPr>
        <w:instrText>","</w:instrText>
      </w:r>
      <w:r w:rsidR="00501A34">
        <w:rPr>
          <w:rFonts w:cs="Times New Roman"/>
          <w:szCs w:val="24"/>
          <w:lang w:val="en-US" w:eastAsia="ru-RU"/>
        </w:rPr>
        <w:instrText>non</w:instrText>
      </w:r>
      <w:r w:rsidR="00501A34" w:rsidRPr="00B25089">
        <w:rPr>
          <w:rFonts w:cs="Times New Roman"/>
          <w:szCs w:val="24"/>
          <w:lang w:eastAsia="ru-RU"/>
        </w:rPr>
        <w:instrText>-</w:instrText>
      </w:r>
      <w:r w:rsidR="00501A34">
        <w:rPr>
          <w:rFonts w:cs="Times New Roman"/>
          <w:szCs w:val="24"/>
          <w:lang w:val="en-US" w:eastAsia="ru-RU"/>
        </w:rPr>
        <w:instrText>dropping</w:instrText>
      </w:r>
      <w:r w:rsidR="00501A34" w:rsidRPr="00B25089">
        <w:rPr>
          <w:rFonts w:cs="Times New Roman"/>
          <w:szCs w:val="24"/>
          <w:lang w:eastAsia="ru-RU"/>
        </w:rPr>
        <w:instrText>-</w:instrText>
      </w:r>
      <w:r w:rsidR="00501A34">
        <w:rPr>
          <w:rFonts w:cs="Times New Roman"/>
          <w:szCs w:val="24"/>
          <w:lang w:val="en-US" w:eastAsia="ru-RU"/>
        </w:rPr>
        <w:instrText>particle</w:instrText>
      </w:r>
      <w:r w:rsidR="00501A34" w:rsidRPr="00B25089">
        <w:rPr>
          <w:rFonts w:cs="Times New Roman"/>
          <w:szCs w:val="24"/>
          <w:lang w:eastAsia="ru-RU"/>
        </w:rPr>
        <w:instrText>":"","</w:instrText>
      </w:r>
      <w:r w:rsidR="00501A34">
        <w:rPr>
          <w:rFonts w:cs="Times New Roman"/>
          <w:szCs w:val="24"/>
          <w:lang w:val="en-US" w:eastAsia="ru-RU"/>
        </w:rPr>
        <w:instrText>parse</w:instrText>
      </w:r>
      <w:r w:rsidR="00501A34" w:rsidRPr="00B25089">
        <w:rPr>
          <w:rFonts w:cs="Times New Roman"/>
          <w:szCs w:val="24"/>
          <w:lang w:eastAsia="ru-RU"/>
        </w:rPr>
        <w:instrText>-</w:instrText>
      </w:r>
      <w:r w:rsidR="00501A34">
        <w:rPr>
          <w:rFonts w:cs="Times New Roman"/>
          <w:szCs w:val="24"/>
          <w:lang w:val="en-US" w:eastAsia="ru-RU"/>
        </w:rPr>
        <w:instrText>names</w:instrText>
      </w:r>
      <w:r w:rsidR="00501A34" w:rsidRPr="00B25089">
        <w:rPr>
          <w:rFonts w:cs="Times New Roman"/>
          <w:szCs w:val="24"/>
          <w:lang w:eastAsia="ru-RU"/>
        </w:rPr>
        <w:instrText>":</w:instrText>
      </w:r>
      <w:r w:rsidR="00501A34">
        <w:rPr>
          <w:rFonts w:cs="Times New Roman"/>
          <w:szCs w:val="24"/>
          <w:lang w:val="en-US" w:eastAsia="ru-RU"/>
        </w:rPr>
        <w:instrText>false</w:instrText>
      </w:r>
      <w:r w:rsidR="00501A34" w:rsidRPr="00B25089">
        <w:rPr>
          <w:rFonts w:cs="Times New Roman"/>
          <w:szCs w:val="24"/>
          <w:lang w:eastAsia="ru-RU"/>
        </w:rPr>
        <w:instrText>,"</w:instrText>
      </w:r>
      <w:r w:rsidR="00501A34">
        <w:rPr>
          <w:rFonts w:cs="Times New Roman"/>
          <w:szCs w:val="24"/>
          <w:lang w:val="en-US" w:eastAsia="ru-RU"/>
        </w:rPr>
        <w:instrText>suffix</w:instrText>
      </w:r>
      <w:r w:rsidR="00501A34" w:rsidRPr="00B25089">
        <w:rPr>
          <w:rFonts w:cs="Times New Roman"/>
          <w:szCs w:val="24"/>
          <w:lang w:eastAsia="ru-RU"/>
        </w:rPr>
        <w:instrText>":""}],"</w:instrText>
      </w:r>
      <w:r w:rsidR="00501A34">
        <w:rPr>
          <w:rFonts w:cs="Times New Roman"/>
          <w:szCs w:val="24"/>
          <w:lang w:val="en-US" w:eastAsia="ru-RU"/>
        </w:rPr>
        <w:instrText>container</w:instrText>
      </w:r>
      <w:r w:rsidR="00501A34" w:rsidRPr="00B25089">
        <w:rPr>
          <w:rFonts w:cs="Times New Roman"/>
          <w:szCs w:val="24"/>
          <w:lang w:eastAsia="ru-RU"/>
        </w:rPr>
        <w:instrText>-</w:instrText>
      </w:r>
      <w:r w:rsidR="00501A34">
        <w:rPr>
          <w:rFonts w:cs="Times New Roman"/>
          <w:szCs w:val="24"/>
          <w:lang w:val="en-US" w:eastAsia="ru-RU"/>
        </w:rPr>
        <w:instrText>title</w:instrText>
      </w:r>
      <w:r w:rsidR="00501A34" w:rsidRPr="00B25089">
        <w:rPr>
          <w:rFonts w:cs="Times New Roman"/>
          <w:szCs w:val="24"/>
          <w:lang w:eastAsia="ru-RU"/>
        </w:rPr>
        <w:instrText>":"</w:instrText>
      </w:r>
      <w:r w:rsidR="00501A34">
        <w:rPr>
          <w:rFonts w:cs="Times New Roman"/>
          <w:szCs w:val="24"/>
          <w:lang w:val="en-US" w:eastAsia="ru-RU"/>
        </w:rPr>
        <w:instrText>BMC</w:instrText>
      </w:r>
      <w:r w:rsidR="00501A34" w:rsidRPr="00B25089">
        <w:rPr>
          <w:rFonts w:cs="Times New Roman"/>
          <w:szCs w:val="24"/>
          <w:lang w:eastAsia="ru-RU"/>
        </w:rPr>
        <w:instrText xml:space="preserve"> </w:instrText>
      </w:r>
      <w:r w:rsidR="00501A34">
        <w:rPr>
          <w:rFonts w:cs="Times New Roman"/>
          <w:szCs w:val="24"/>
          <w:lang w:val="en-US" w:eastAsia="ru-RU"/>
        </w:rPr>
        <w:instrText>Endocrine</w:instrText>
      </w:r>
      <w:r w:rsidR="00501A34" w:rsidRPr="00B25089">
        <w:rPr>
          <w:rFonts w:cs="Times New Roman"/>
          <w:szCs w:val="24"/>
          <w:lang w:eastAsia="ru-RU"/>
        </w:rPr>
        <w:instrText xml:space="preserve"> </w:instrText>
      </w:r>
      <w:r w:rsidR="00501A34">
        <w:rPr>
          <w:rFonts w:cs="Times New Roman"/>
          <w:szCs w:val="24"/>
          <w:lang w:val="en-US" w:eastAsia="ru-RU"/>
        </w:rPr>
        <w:instrText>Disorders</w:instrText>
      </w:r>
      <w:r w:rsidR="00501A34" w:rsidRPr="00B25089">
        <w:rPr>
          <w:rFonts w:cs="Times New Roman"/>
          <w:szCs w:val="24"/>
          <w:lang w:eastAsia="ru-RU"/>
        </w:rPr>
        <w:instrText>","</w:instrText>
      </w:r>
      <w:r w:rsidR="00501A34">
        <w:rPr>
          <w:rFonts w:cs="Times New Roman"/>
          <w:szCs w:val="24"/>
          <w:lang w:val="en-US" w:eastAsia="ru-RU"/>
        </w:rPr>
        <w:instrText>id</w:instrText>
      </w:r>
      <w:r w:rsidR="00501A34" w:rsidRPr="00B25089">
        <w:rPr>
          <w:rFonts w:cs="Times New Roman"/>
          <w:szCs w:val="24"/>
          <w:lang w:eastAsia="ru-RU"/>
        </w:rPr>
        <w:instrText>":"</w:instrText>
      </w:r>
      <w:r w:rsidR="00501A34">
        <w:rPr>
          <w:rFonts w:cs="Times New Roman"/>
          <w:szCs w:val="24"/>
          <w:lang w:val="en-US" w:eastAsia="ru-RU"/>
        </w:rPr>
        <w:instrText>ITEM</w:instrText>
      </w:r>
      <w:r w:rsidR="00501A34" w:rsidRPr="00B25089">
        <w:rPr>
          <w:rFonts w:cs="Times New Roman"/>
          <w:szCs w:val="24"/>
          <w:lang w:eastAsia="ru-RU"/>
        </w:rPr>
        <w:instrText>-1","</w:instrText>
      </w:r>
      <w:r w:rsidR="00501A34">
        <w:rPr>
          <w:rFonts w:cs="Times New Roman"/>
          <w:szCs w:val="24"/>
          <w:lang w:val="en-US" w:eastAsia="ru-RU"/>
        </w:rPr>
        <w:instrText>issue</w:instrText>
      </w:r>
      <w:r w:rsidR="00501A34" w:rsidRPr="00B25089">
        <w:rPr>
          <w:rFonts w:cs="Times New Roman"/>
          <w:szCs w:val="24"/>
          <w:lang w:eastAsia="ru-RU"/>
        </w:rPr>
        <w:instrText>":"1","</w:instrText>
      </w:r>
      <w:r w:rsidR="00501A34">
        <w:rPr>
          <w:rFonts w:cs="Times New Roman"/>
          <w:szCs w:val="24"/>
          <w:lang w:val="en-US" w:eastAsia="ru-RU"/>
        </w:rPr>
        <w:instrText>issued</w:instrText>
      </w:r>
      <w:r w:rsidR="00501A34" w:rsidRPr="00B25089">
        <w:rPr>
          <w:rFonts w:cs="Times New Roman"/>
          <w:szCs w:val="24"/>
          <w:lang w:eastAsia="ru-RU"/>
        </w:rPr>
        <w:instrText>":{"</w:instrText>
      </w:r>
      <w:r w:rsidR="00501A34">
        <w:rPr>
          <w:rFonts w:cs="Times New Roman"/>
          <w:szCs w:val="24"/>
          <w:lang w:val="en-US" w:eastAsia="ru-RU"/>
        </w:rPr>
        <w:instrText>date</w:instrText>
      </w:r>
      <w:r w:rsidR="00501A34" w:rsidRPr="00B25089">
        <w:rPr>
          <w:rFonts w:cs="Times New Roman"/>
          <w:szCs w:val="24"/>
          <w:lang w:eastAsia="ru-RU"/>
        </w:rPr>
        <w:instrText>-</w:instrText>
      </w:r>
      <w:r w:rsidR="00501A34">
        <w:rPr>
          <w:rFonts w:cs="Times New Roman"/>
          <w:szCs w:val="24"/>
          <w:lang w:val="en-US" w:eastAsia="ru-RU"/>
        </w:rPr>
        <w:instrText>parts</w:instrText>
      </w:r>
      <w:r w:rsidR="00501A34" w:rsidRPr="00B25089">
        <w:rPr>
          <w:rFonts w:cs="Times New Roman"/>
          <w:szCs w:val="24"/>
          <w:lang w:eastAsia="ru-RU"/>
        </w:rPr>
        <w:instrText>":[["2012","12","8"]]},"</w:instrText>
      </w:r>
      <w:r w:rsidR="00501A34">
        <w:rPr>
          <w:rFonts w:cs="Times New Roman"/>
          <w:szCs w:val="24"/>
          <w:lang w:val="en-US" w:eastAsia="ru-RU"/>
        </w:rPr>
        <w:instrText>page</w:instrText>
      </w:r>
      <w:r w:rsidR="00501A34" w:rsidRPr="00B25089">
        <w:rPr>
          <w:rFonts w:cs="Times New Roman"/>
          <w:szCs w:val="24"/>
          <w:lang w:eastAsia="ru-RU"/>
        </w:rPr>
        <w:instrText>":"28","</w:instrText>
      </w:r>
      <w:r w:rsidR="00501A34">
        <w:rPr>
          <w:rFonts w:cs="Times New Roman"/>
          <w:szCs w:val="24"/>
          <w:lang w:val="en-US" w:eastAsia="ru-RU"/>
        </w:rPr>
        <w:instrText>title</w:instrText>
      </w:r>
      <w:r w:rsidR="00501A34" w:rsidRPr="00B25089">
        <w:rPr>
          <w:rFonts w:cs="Times New Roman"/>
          <w:szCs w:val="24"/>
          <w:lang w:eastAsia="ru-RU"/>
        </w:rPr>
        <w:instrText>":"</w:instrText>
      </w:r>
      <w:r w:rsidR="00501A34">
        <w:rPr>
          <w:rFonts w:cs="Times New Roman"/>
          <w:szCs w:val="24"/>
          <w:lang w:val="en-US" w:eastAsia="ru-RU"/>
        </w:rPr>
        <w:instrText>The</w:instrText>
      </w:r>
      <w:r w:rsidR="00501A34" w:rsidRPr="00B25089">
        <w:rPr>
          <w:rFonts w:cs="Times New Roman"/>
          <w:szCs w:val="24"/>
          <w:lang w:eastAsia="ru-RU"/>
        </w:rPr>
        <w:instrText xml:space="preserve"> 5</w:instrText>
      </w:r>
      <w:r w:rsidR="00501A34">
        <w:rPr>
          <w:rFonts w:cs="Times New Roman"/>
          <w:szCs w:val="24"/>
          <w:lang w:val="en-US" w:eastAsia="ru-RU"/>
        </w:rPr>
        <w:instrText>x</w:instrText>
      </w:r>
      <w:r w:rsidR="00501A34" w:rsidRPr="00B25089">
        <w:rPr>
          <w:rFonts w:cs="Times New Roman"/>
          <w:szCs w:val="24"/>
          <w:lang w:eastAsia="ru-RU"/>
        </w:rPr>
        <w:instrText xml:space="preserve">1 </w:instrText>
      </w:r>
      <w:r w:rsidR="00501A34">
        <w:rPr>
          <w:rFonts w:cs="Times New Roman"/>
          <w:szCs w:val="24"/>
          <w:lang w:val="en-US" w:eastAsia="ru-RU"/>
        </w:rPr>
        <w:instrText>DAFNE</w:instrText>
      </w:r>
      <w:r w:rsidR="00501A34" w:rsidRPr="00B25089">
        <w:rPr>
          <w:rFonts w:cs="Times New Roman"/>
          <w:szCs w:val="24"/>
          <w:lang w:eastAsia="ru-RU"/>
        </w:rPr>
        <w:instrText xml:space="preserve"> </w:instrText>
      </w:r>
      <w:r w:rsidR="00501A34">
        <w:rPr>
          <w:rFonts w:cs="Times New Roman"/>
          <w:szCs w:val="24"/>
          <w:lang w:val="en-US" w:eastAsia="ru-RU"/>
        </w:rPr>
        <w:instrText>study</w:instrText>
      </w:r>
      <w:r w:rsidR="00501A34" w:rsidRPr="00B25089">
        <w:rPr>
          <w:rFonts w:cs="Times New Roman"/>
          <w:szCs w:val="24"/>
          <w:lang w:eastAsia="ru-RU"/>
        </w:rPr>
        <w:instrText xml:space="preserve"> </w:instrText>
      </w:r>
      <w:r w:rsidR="00501A34">
        <w:rPr>
          <w:rFonts w:cs="Times New Roman"/>
          <w:szCs w:val="24"/>
          <w:lang w:val="en-US" w:eastAsia="ru-RU"/>
        </w:rPr>
        <w:instrText>protocol</w:instrText>
      </w:r>
      <w:r w:rsidR="00501A34" w:rsidRPr="00B25089">
        <w:rPr>
          <w:rFonts w:cs="Times New Roman"/>
          <w:szCs w:val="24"/>
          <w:lang w:eastAsia="ru-RU"/>
        </w:rPr>
        <w:instrText xml:space="preserve">: </w:instrText>
      </w:r>
      <w:r w:rsidR="00501A34">
        <w:rPr>
          <w:rFonts w:cs="Times New Roman"/>
          <w:szCs w:val="24"/>
          <w:lang w:val="en-US" w:eastAsia="ru-RU"/>
        </w:rPr>
        <w:instrText>a</w:instrText>
      </w:r>
      <w:r w:rsidR="00501A34" w:rsidRPr="00B25089">
        <w:rPr>
          <w:rFonts w:cs="Times New Roman"/>
          <w:szCs w:val="24"/>
          <w:lang w:eastAsia="ru-RU"/>
        </w:rPr>
        <w:instrText xml:space="preserve"> </w:instrText>
      </w:r>
      <w:r w:rsidR="00501A34">
        <w:rPr>
          <w:rFonts w:cs="Times New Roman"/>
          <w:szCs w:val="24"/>
          <w:lang w:val="en-US" w:eastAsia="ru-RU"/>
        </w:rPr>
        <w:instrText>cluster</w:instrText>
      </w:r>
      <w:r w:rsidR="00501A34" w:rsidRPr="00B25089">
        <w:rPr>
          <w:rFonts w:cs="Times New Roman"/>
          <w:szCs w:val="24"/>
          <w:lang w:eastAsia="ru-RU"/>
        </w:rPr>
        <w:instrText xml:space="preserve"> </w:instrText>
      </w:r>
      <w:r w:rsidR="00501A34">
        <w:rPr>
          <w:rFonts w:cs="Times New Roman"/>
          <w:szCs w:val="24"/>
          <w:lang w:val="en-US" w:eastAsia="ru-RU"/>
        </w:rPr>
        <w:instrText>randomised</w:instrText>
      </w:r>
      <w:r w:rsidR="00501A34" w:rsidRPr="00B25089">
        <w:rPr>
          <w:rFonts w:cs="Times New Roman"/>
          <w:szCs w:val="24"/>
          <w:lang w:eastAsia="ru-RU"/>
        </w:rPr>
        <w:instrText xml:space="preserve"> </w:instrText>
      </w:r>
      <w:r w:rsidR="00501A34">
        <w:rPr>
          <w:rFonts w:cs="Times New Roman"/>
          <w:szCs w:val="24"/>
          <w:lang w:val="en-US" w:eastAsia="ru-RU"/>
        </w:rPr>
        <w:instrText>trial</w:instrText>
      </w:r>
      <w:r w:rsidR="00501A34" w:rsidRPr="00B25089">
        <w:rPr>
          <w:rFonts w:cs="Times New Roman"/>
          <w:szCs w:val="24"/>
          <w:lang w:eastAsia="ru-RU"/>
        </w:rPr>
        <w:instrText xml:space="preserve"> </w:instrText>
      </w:r>
      <w:r w:rsidR="00501A34">
        <w:rPr>
          <w:rFonts w:cs="Times New Roman"/>
          <w:szCs w:val="24"/>
          <w:lang w:val="en-US" w:eastAsia="ru-RU"/>
        </w:rPr>
        <w:instrText>comparing</w:instrText>
      </w:r>
      <w:r w:rsidR="00501A34" w:rsidRPr="00B25089">
        <w:rPr>
          <w:rFonts w:cs="Times New Roman"/>
          <w:szCs w:val="24"/>
          <w:lang w:eastAsia="ru-RU"/>
        </w:rPr>
        <w:instrText xml:space="preserve"> </w:instrText>
      </w:r>
      <w:r w:rsidR="00501A34">
        <w:rPr>
          <w:rFonts w:cs="Times New Roman"/>
          <w:szCs w:val="24"/>
          <w:lang w:val="en-US" w:eastAsia="ru-RU"/>
        </w:rPr>
        <w:instrText>a</w:instrText>
      </w:r>
      <w:r w:rsidR="00501A34" w:rsidRPr="00B25089">
        <w:rPr>
          <w:rFonts w:cs="Times New Roman"/>
          <w:szCs w:val="24"/>
          <w:lang w:eastAsia="ru-RU"/>
        </w:rPr>
        <w:instrText xml:space="preserve"> </w:instrText>
      </w:r>
      <w:r w:rsidR="00501A34">
        <w:rPr>
          <w:rFonts w:cs="Times New Roman"/>
          <w:szCs w:val="24"/>
          <w:lang w:val="en-US" w:eastAsia="ru-RU"/>
        </w:rPr>
        <w:instrText>standard</w:instrText>
      </w:r>
      <w:r w:rsidR="00501A34" w:rsidRPr="00B25089">
        <w:rPr>
          <w:rFonts w:cs="Times New Roman"/>
          <w:szCs w:val="24"/>
          <w:lang w:eastAsia="ru-RU"/>
        </w:rPr>
        <w:instrText xml:space="preserve"> 5 </w:instrText>
      </w:r>
      <w:r w:rsidR="00501A34">
        <w:rPr>
          <w:rFonts w:cs="Times New Roman"/>
          <w:szCs w:val="24"/>
          <w:lang w:val="en-US" w:eastAsia="ru-RU"/>
        </w:rPr>
        <w:instrText>day</w:instrText>
      </w:r>
      <w:r w:rsidR="00501A34" w:rsidRPr="00B25089">
        <w:rPr>
          <w:rFonts w:cs="Times New Roman"/>
          <w:szCs w:val="24"/>
          <w:lang w:eastAsia="ru-RU"/>
        </w:rPr>
        <w:instrText xml:space="preserve"> </w:instrText>
      </w:r>
      <w:r w:rsidR="00501A34">
        <w:rPr>
          <w:rFonts w:cs="Times New Roman"/>
          <w:szCs w:val="24"/>
          <w:lang w:val="en-US" w:eastAsia="ru-RU"/>
        </w:rPr>
        <w:instrText>DAFNE</w:instrText>
      </w:r>
      <w:r w:rsidR="00501A34" w:rsidRPr="00B25089">
        <w:rPr>
          <w:rFonts w:cs="Times New Roman"/>
          <w:szCs w:val="24"/>
          <w:lang w:eastAsia="ru-RU"/>
        </w:rPr>
        <w:instrText xml:space="preserve"> </w:instrText>
      </w:r>
      <w:r w:rsidR="00501A34">
        <w:rPr>
          <w:rFonts w:cs="Times New Roman"/>
          <w:szCs w:val="24"/>
          <w:lang w:val="en-US" w:eastAsia="ru-RU"/>
        </w:rPr>
        <w:instrText>course</w:instrText>
      </w:r>
      <w:r w:rsidR="00501A34" w:rsidRPr="00B25089">
        <w:rPr>
          <w:rFonts w:cs="Times New Roman"/>
          <w:szCs w:val="24"/>
          <w:lang w:eastAsia="ru-RU"/>
        </w:rPr>
        <w:instrText xml:space="preserve"> </w:instrText>
      </w:r>
      <w:r w:rsidR="00501A34">
        <w:rPr>
          <w:rFonts w:cs="Times New Roman"/>
          <w:szCs w:val="24"/>
          <w:lang w:val="en-US" w:eastAsia="ru-RU"/>
        </w:rPr>
        <w:instrText>delivered</w:instrText>
      </w:r>
      <w:r w:rsidR="00501A34" w:rsidRPr="00B25089">
        <w:rPr>
          <w:rFonts w:cs="Times New Roman"/>
          <w:szCs w:val="24"/>
          <w:lang w:eastAsia="ru-RU"/>
        </w:rPr>
        <w:instrText xml:space="preserve"> </w:instrText>
      </w:r>
      <w:r w:rsidR="00501A34">
        <w:rPr>
          <w:rFonts w:cs="Times New Roman"/>
          <w:szCs w:val="24"/>
          <w:lang w:val="en-US" w:eastAsia="ru-RU"/>
        </w:rPr>
        <w:instrText>over</w:instrText>
      </w:r>
      <w:r w:rsidR="00501A34" w:rsidRPr="00B25089">
        <w:rPr>
          <w:rFonts w:cs="Times New Roman"/>
          <w:szCs w:val="24"/>
          <w:lang w:eastAsia="ru-RU"/>
        </w:rPr>
        <w:instrText xml:space="preserve"> 1 </w:instrText>
      </w:r>
      <w:r w:rsidR="00501A34">
        <w:rPr>
          <w:rFonts w:cs="Times New Roman"/>
          <w:szCs w:val="24"/>
          <w:lang w:val="en-US" w:eastAsia="ru-RU"/>
        </w:rPr>
        <w:instrText>week</w:instrText>
      </w:r>
      <w:r w:rsidR="00501A34" w:rsidRPr="00B25089">
        <w:rPr>
          <w:rFonts w:cs="Times New Roman"/>
          <w:szCs w:val="24"/>
          <w:lang w:eastAsia="ru-RU"/>
        </w:rPr>
        <w:instrText xml:space="preserve"> </w:instrText>
      </w:r>
      <w:r w:rsidR="00501A34">
        <w:rPr>
          <w:rFonts w:cs="Times New Roman"/>
          <w:szCs w:val="24"/>
          <w:lang w:val="en-US" w:eastAsia="ru-RU"/>
        </w:rPr>
        <w:instrText>against</w:instrText>
      </w:r>
      <w:r w:rsidR="00501A34" w:rsidRPr="00B25089">
        <w:rPr>
          <w:rFonts w:cs="Times New Roman"/>
          <w:szCs w:val="24"/>
          <w:lang w:eastAsia="ru-RU"/>
        </w:rPr>
        <w:instrText xml:space="preserve"> </w:instrText>
      </w:r>
      <w:r w:rsidR="00501A34">
        <w:rPr>
          <w:rFonts w:cs="Times New Roman"/>
          <w:szCs w:val="24"/>
          <w:lang w:val="en-US" w:eastAsia="ru-RU"/>
        </w:rPr>
        <w:instrText>DAFNE</w:instrText>
      </w:r>
      <w:r w:rsidR="00501A34" w:rsidRPr="00B25089">
        <w:rPr>
          <w:rFonts w:cs="Times New Roman"/>
          <w:szCs w:val="24"/>
          <w:lang w:eastAsia="ru-RU"/>
        </w:rPr>
        <w:instrText xml:space="preserve"> </w:instrText>
      </w:r>
      <w:r w:rsidR="00501A34">
        <w:rPr>
          <w:rFonts w:cs="Times New Roman"/>
          <w:szCs w:val="24"/>
          <w:lang w:val="en-US" w:eastAsia="ru-RU"/>
        </w:rPr>
        <w:instrText>training</w:instrText>
      </w:r>
      <w:r w:rsidR="00501A34" w:rsidRPr="00B25089">
        <w:rPr>
          <w:rFonts w:cs="Times New Roman"/>
          <w:szCs w:val="24"/>
          <w:lang w:eastAsia="ru-RU"/>
        </w:rPr>
        <w:instrText xml:space="preserve"> </w:instrText>
      </w:r>
      <w:r w:rsidR="00501A34">
        <w:rPr>
          <w:rFonts w:cs="Times New Roman"/>
          <w:szCs w:val="24"/>
          <w:lang w:val="en-US" w:eastAsia="ru-RU"/>
        </w:rPr>
        <w:instrText>delivered</w:instrText>
      </w:r>
      <w:r w:rsidR="00501A34" w:rsidRPr="00B25089">
        <w:rPr>
          <w:rFonts w:cs="Times New Roman"/>
          <w:szCs w:val="24"/>
          <w:lang w:eastAsia="ru-RU"/>
        </w:rPr>
        <w:instrText xml:space="preserve"> </w:instrText>
      </w:r>
      <w:r w:rsidR="00501A34">
        <w:rPr>
          <w:rFonts w:cs="Times New Roman"/>
          <w:szCs w:val="24"/>
          <w:lang w:val="en-US" w:eastAsia="ru-RU"/>
        </w:rPr>
        <w:instrText>over</w:instrText>
      </w:r>
      <w:r w:rsidR="00501A34" w:rsidRPr="00B25089">
        <w:rPr>
          <w:rFonts w:cs="Times New Roman"/>
          <w:szCs w:val="24"/>
          <w:lang w:eastAsia="ru-RU"/>
        </w:rPr>
        <w:instrText xml:space="preserve"> 1 </w:instrText>
      </w:r>
      <w:r w:rsidR="00501A34">
        <w:rPr>
          <w:rFonts w:cs="Times New Roman"/>
          <w:szCs w:val="24"/>
          <w:lang w:val="en-US" w:eastAsia="ru-RU"/>
        </w:rPr>
        <w:instrText>day</w:instrText>
      </w:r>
      <w:r w:rsidR="00501A34" w:rsidRPr="00B25089">
        <w:rPr>
          <w:rFonts w:cs="Times New Roman"/>
          <w:szCs w:val="24"/>
          <w:lang w:eastAsia="ru-RU"/>
        </w:rPr>
        <w:instrText xml:space="preserve"> </w:instrText>
      </w:r>
      <w:r w:rsidR="00501A34">
        <w:rPr>
          <w:rFonts w:cs="Times New Roman"/>
          <w:szCs w:val="24"/>
          <w:lang w:val="en-US" w:eastAsia="ru-RU"/>
        </w:rPr>
        <w:instrText>a</w:instrText>
      </w:r>
      <w:r w:rsidR="00501A34" w:rsidRPr="00B25089">
        <w:rPr>
          <w:rFonts w:cs="Times New Roman"/>
          <w:szCs w:val="24"/>
          <w:lang w:eastAsia="ru-RU"/>
        </w:rPr>
        <w:instrText xml:space="preserve"> </w:instrText>
      </w:r>
      <w:r w:rsidR="00501A34">
        <w:rPr>
          <w:rFonts w:cs="Times New Roman"/>
          <w:szCs w:val="24"/>
          <w:lang w:val="en-US" w:eastAsia="ru-RU"/>
        </w:rPr>
        <w:instrText>week</w:instrText>
      </w:r>
      <w:r w:rsidR="00501A34" w:rsidRPr="00B25089">
        <w:rPr>
          <w:rFonts w:cs="Times New Roman"/>
          <w:szCs w:val="24"/>
          <w:lang w:eastAsia="ru-RU"/>
        </w:rPr>
        <w:instrText xml:space="preserve"> </w:instrText>
      </w:r>
      <w:r w:rsidR="00501A34">
        <w:rPr>
          <w:rFonts w:cs="Times New Roman"/>
          <w:szCs w:val="24"/>
          <w:lang w:val="en-US" w:eastAsia="ru-RU"/>
        </w:rPr>
        <w:instrText>for</w:instrText>
      </w:r>
      <w:r w:rsidR="00501A34" w:rsidRPr="00B25089">
        <w:rPr>
          <w:rFonts w:cs="Times New Roman"/>
          <w:szCs w:val="24"/>
          <w:lang w:eastAsia="ru-RU"/>
        </w:rPr>
        <w:instrText xml:space="preserve"> 5 </w:instrText>
      </w:r>
      <w:r w:rsidR="00501A34">
        <w:rPr>
          <w:rFonts w:cs="Times New Roman"/>
          <w:szCs w:val="24"/>
          <w:lang w:val="en-US" w:eastAsia="ru-RU"/>
        </w:rPr>
        <w:instrText>consecutive</w:instrText>
      </w:r>
      <w:r w:rsidR="00501A34" w:rsidRPr="00B25089">
        <w:rPr>
          <w:rFonts w:cs="Times New Roman"/>
          <w:szCs w:val="24"/>
          <w:lang w:eastAsia="ru-RU"/>
        </w:rPr>
        <w:instrText xml:space="preserve"> </w:instrText>
      </w:r>
      <w:r w:rsidR="00501A34">
        <w:rPr>
          <w:rFonts w:cs="Times New Roman"/>
          <w:szCs w:val="24"/>
          <w:lang w:val="en-US" w:eastAsia="ru-RU"/>
        </w:rPr>
        <w:instrText>weeks</w:instrText>
      </w:r>
      <w:r w:rsidR="00501A34" w:rsidRPr="00B25089">
        <w:rPr>
          <w:rFonts w:cs="Times New Roman"/>
          <w:szCs w:val="24"/>
          <w:lang w:eastAsia="ru-RU"/>
        </w:rPr>
        <w:instrText>","</w:instrText>
      </w:r>
      <w:r w:rsidR="00501A34">
        <w:rPr>
          <w:rFonts w:cs="Times New Roman"/>
          <w:szCs w:val="24"/>
          <w:lang w:val="en-US" w:eastAsia="ru-RU"/>
        </w:rPr>
        <w:instrText>type</w:instrText>
      </w:r>
      <w:r w:rsidR="00501A34" w:rsidRPr="00B25089">
        <w:rPr>
          <w:rFonts w:cs="Times New Roman"/>
          <w:szCs w:val="24"/>
          <w:lang w:eastAsia="ru-RU"/>
        </w:rPr>
        <w:instrText>":"</w:instrText>
      </w:r>
      <w:r w:rsidR="00501A34">
        <w:rPr>
          <w:rFonts w:cs="Times New Roman"/>
          <w:szCs w:val="24"/>
          <w:lang w:val="en-US" w:eastAsia="ru-RU"/>
        </w:rPr>
        <w:instrText>article</w:instrText>
      </w:r>
      <w:r w:rsidR="00501A34" w:rsidRPr="00B25089">
        <w:rPr>
          <w:rFonts w:cs="Times New Roman"/>
          <w:szCs w:val="24"/>
          <w:lang w:eastAsia="ru-RU"/>
        </w:rPr>
        <w:instrText>-</w:instrText>
      </w:r>
      <w:r w:rsidR="00501A34">
        <w:rPr>
          <w:rFonts w:cs="Times New Roman"/>
          <w:szCs w:val="24"/>
          <w:lang w:val="en-US" w:eastAsia="ru-RU"/>
        </w:rPr>
        <w:instrText>journal</w:instrText>
      </w:r>
      <w:r w:rsidR="00501A34" w:rsidRPr="00B25089">
        <w:rPr>
          <w:rFonts w:cs="Times New Roman"/>
          <w:szCs w:val="24"/>
          <w:lang w:eastAsia="ru-RU"/>
        </w:rPr>
        <w:instrText>","</w:instrText>
      </w:r>
      <w:r w:rsidR="00501A34">
        <w:rPr>
          <w:rFonts w:cs="Times New Roman"/>
          <w:szCs w:val="24"/>
          <w:lang w:val="en-US" w:eastAsia="ru-RU"/>
        </w:rPr>
        <w:instrText>volume</w:instrText>
      </w:r>
      <w:r w:rsidR="00501A34" w:rsidRPr="00B25089">
        <w:rPr>
          <w:rFonts w:cs="Times New Roman"/>
          <w:szCs w:val="24"/>
          <w:lang w:eastAsia="ru-RU"/>
        </w:rPr>
        <w:instrText>":"12"},"</w:instrText>
      </w:r>
      <w:r w:rsidR="00501A34">
        <w:rPr>
          <w:rFonts w:cs="Times New Roman"/>
          <w:szCs w:val="24"/>
          <w:lang w:val="en-US" w:eastAsia="ru-RU"/>
        </w:rPr>
        <w:instrText>uris</w:instrText>
      </w:r>
      <w:r w:rsidR="00501A34" w:rsidRPr="00B25089">
        <w:rPr>
          <w:rFonts w:cs="Times New Roman"/>
          <w:szCs w:val="24"/>
          <w:lang w:eastAsia="ru-RU"/>
        </w:rPr>
        <w:instrText>":["</w:instrText>
      </w:r>
      <w:r w:rsidR="00501A34">
        <w:rPr>
          <w:rFonts w:cs="Times New Roman"/>
          <w:szCs w:val="24"/>
          <w:lang w:val="en-US" w:eastAsia="ru-RU"/>
        </w:rPr>
        <w:instrText>http</w:instrText>
      </w:r>
      <w:r w:rsidR="00501A34" w:rsidRPr="00B25089">
        <w:rPr>
          <w:rFonts w:cs="Times New Roman"/>
          <w:szCs w:val="24"/>
          <w:lang w:eastAsia="ru-RU"/>
        </w:rPr>
        <w:instrText>://</w:instrText>
      </w:r>
      <w:r w:rsidR="00501A34">
        <w:rPr>
          <w:rFonts w:cs="Times New Roman"/>
          <w:szCs w:val="24"/>
          <w:lang w:val="en-US" w:eastAsia="ru-RU"/>
        </w:rPr>
        <w:instrText>www</w:instrText>
      </w:r>
      <w:r w:rsidR="00501A34" w:rsidRPr="00B25089">
        <w:rPr>
          <w:rFonts w:cs="Times New Roman"/>
          <w:szCs w:val="24"/>
          <w:lang w:eastAsia="ru-RU"/>
        </w:rPr>
        <w:instrText>.</w:instrText>
      </w:r>
      <w:r w:rsidR="00501A34">
        <w:rPr>
          <w:rFonts w:cs="Times New Roman"/>
          <w:szCs w:val="24"/>
          <w:lang w:val="en-US" w:eastAsia="ru-RU"/>
        </w:rPr>
        <w:instrText>mendeley</w:instrText>
      </w:r>
      <w:r w:rsidR="00501A34" w:rsidRPr="00B25089">
        <w:rPr>
          <w:rFonts w:cs="Times New Roman"/>
          <w:szCs w:val="24"/>
          <w:lang w:eastAsia="ru-RU"/>
        </w:rPr>
        <w:instrText>.</w:instrText>
      </w:r>
      <w:r w:rsidR="00501A34">
        <w:rPr>
          <w:rFonts w:cs="Times New Roman"/>
          <w:szCs w:val="24"/>
          <w:lang w:val="en-US" w:eastAsia="ru-RU"/>
        </w:rPr>
        <w:instrText>com</w:instrText>
      </w:r>
      <w:r w:rsidR="00501A34" w:rsidRPr="00B25089">
        <w:rPr>
          <w:rFonts w:cs="Times New Roman"/>
          <w:szCs w:val="24"/>
          <w:lang w:eastAsia="ru-RU"/>
        </w:rPr>
        <w:instrText>/</w:instrText>
      </w:r>
      <w:r w:rsidR="00501A34">
        <w:rPr>
          <w:rFonts w:cs="Times New Roman"/>
          <w:szCs w:val="24"/>
          <w:lang w:val="en-US" w:eastAsia="ru-RU"/>
        </w:rPr>
        <w:instrText>documents</w:instrText>
      </w:r>
      <w:r w:rsidR="00501A34" w:rsidRPr="00B25089">
        <w:rPr>
          <w:rFonts w:cs="Times New Roman"/>
          <w:szCs w:val="24"/>
          <w:lang w:eastAsia="ru-RU"/>
        </w:rPr>
        <w:instrText>/?</w:instrText>
      </w:r>
      <w:r w:rsidR="00501A34">
        <w:rPr>
          <w:rFonts w:cs="Times New Roman"/>
          <w:szCs w:val="24"/>
          <w:lang w:val="en-US" w:eastAsia="ru-RU"/>
        </w:rPr>
        <w:instrText>uuid</w:instrText>
      </w:r>
      <w:r w:rsidR="00501A34" w:rsidRPr="00B25089">
        <w:rPr>
          <w:rFonts w:cs="Times New Roman"/>
          <w:szCs w:val="24"/>
          <w:lang w:eastAsia="ru-RU"/>
        </w:rPr>
        <w:instrText>=</w:instrText>
      </w:r>
      <w:r w:rsidR="00501A34">
        <w:rPr>
          <w:rFonts w:cs="Times New Roman"/>
          <w:szCs w:val="24"/>
          <w:lang w:val="en-US" w:eastAsia="ru-RU"/>
        </w:rPr>
        <w:instrText>ba</w:instrText>
      </w:r>
      <w:r w:rsidR="00501A34" w:rsidRPr="00B25089">
        <w:rPr>
          <w:rFonts w:cs="Times New Roman"/>
          <w:szCs w:val="24"/>
          <w:lang w:eastAsia="ru-RU"/>
        </w:rPr>
        <w:instrText>011134-70</w:instrText>
      </w:r>
      <w:r w:rsidR="00501A34">
        <w:rPr>
          <w:rFonts w:cs="Times New Roman"/>
          <w:szCs w:val="24"/>
          <w:lang w:val="en-US" w:eastAsia="ru-RU"/>
        </w:rPr>
        <w:instrText>f</w:instrText>
      </w:r>
      <w:r w:rsidR="00501A34" w:rsidRPr="00B25089">
        <w:rPr>
          <w:rFonts w:cs="Times New Roman"/>
          <w:szCs w:val="24"/>
          <w:lang w:eastAsia="ru-RU"/>
        </w:rPr>
        <w:instrText>8-4</w:instrText>
      </w:r>
      <w:r w:rsidR="00501A34">
        <w:rPr>
          <w:rFonts w:cs="Times New Roman"/>
          <w:szCs w:val="24"/>
          <w:lang w:val="en-US" w:eastAsia="ru-RU"/>
        </w:rPr>
        <w:instrText>f</w:instrText>
      </w:r>
      <w:r w:rsidR="00501A34" w:rsidRPr="00B25089">
        <w:rPr>
          <w:rFonts w:cs="Times New Roman"/>
          <w:szCs w:val="24"/>
          <w:lang w:eastAsia="ru-RU"/>
        </w:rPr>
        <w:instrText>10-</w:instrText>
      </w:r>
      <w:r w:rsidR="00501A34">
        <w:rPr>
          <w:rFonts w:cs="Times New Roman"/>
          <w:szCs w:val="24"/>
          <w:lang w:val="en-US" w:eastAsia="ru-RU"/>
        </w:rPr>
        <w:instrText>bd</w:instrText>
      </w:r>
      <w:r w:rsidR="00501A34" w:rsidRPr="00B25089">
        <w:rPr>
          <w:rFonts w:cs="Times New Roman"/>
          <w:szCs w:val="24"/>
          <w:lang w:eastAsia="ru-RU"/>
        </w:rPr>
        <w:instrText>61-8</w:instrText>
      </w:r>
      <w:r w:rsidR="00501A34">
        <w:rPr>
          <w:rFonts w:cs="Times New Roman"/>
          <w:szCs w:val="24"/>
          <w:lang w:val="en-US" w:eastAsia="ru-RU"/>
        </w:rPr>
        <w:instrText>af</w:instrText>
      </w:r>
      <w:r w:rsidR="00501A34" w:rsidRPr="00B25089">
        <w:rPr>
          <w:rFonts w:cs="Times New Roman"/>
          <w:szCs w:val="24"/>
          <w:lang w:eastAsia="ru-RU"/>
        </w:rPr>
        <w:instrText>060</w:instrText>
      </w:r>
      <w:r w:rsidR="00501A34">
        <w:rPr>
          <w:rFonts w:cs="Times New Roman"/>
          <w:szCs w:val="24"/>
          <w:lang w:val="en-US" w:eastAsia="ru-RU"/>
        </w:rPr>
        <w:instrText>e</w:instrText>
      </w:r>
      <w:r w:rsidR="00501A34" w:rsidRPr="00B25089">
        <w:rPr>
          <w:rFonts w:cs="Times New Roman"/>
          <w:szCs w:val="24"/>
          <w:lang w:eastAsia="ru-RU"/>
        </w:rPr>
        <w:instrText>31</w:instrText>
      </w:r>
      <w:r w:rsidR="00501A34">
        <w:rPr>
          <w:rFonts w:cs="Times New Roman"/>
          <w:szCs w:val="24"/>
          <w:lang w:val="en-US" w:eastAsia="ru-RU"/>
        </w:rPr>
        <w:instrText>cee</w:instrText>
      </w:r>
      <w:r w:rsidR="00501A34" w:rsidRPr="00B25089">
        <w:rPr>
          <w:rFonts w:cs="Times New Roman"/>
          <w:szCs w:val="24"/>
          <w:lang w:eastAsia="ru-RU"/>
        </w:rPr>
        <w:instrText>"]},{"</w:instrText>
      </w:r>
      <w:r w:rsidR="00501A34">
        <w:rPr>
          <w:rFonts w:cs="Times New Roman"/>
          <w:szCs w:val="24"/>
          <w:lang w:val="en-US" w:eastAsia="ru-RU"/>
        </w:rPr>
        <w:instrText>id</w:instrText>
      </w:r>
      <w:r w:rsidR="00501A34" w:rsidRPr="00B25089">
        <w:rPr>
          <w:rFonts w:cs="Times New Roman"/>
          <w:szCs w:val="24"/>
          <w:lang w:eastAsia="ru-RU"/>
        </w:rPr>
        <w:instrText>":"</w:instrText>
      </w:r>
      <w:r w:rsidR="00501A34">
        <w:rPr>
          <w:rFonts w:cs="Times New Roman"/>
          <w:szCs w:val="24"/>
          <w:lang w:val="en-US" w:eastAsia="ru-RU"/>
        </w:rPr>
        <w:instrText>ITEM</w:instrText>
      </w:r>
      <w:r w:rsidR="00501A34" w:rsidRPr="00B25089">
        <w:rPr>
          <w:rFonts w:cs="Times New Roman"/>
          <w:szCs w:val="24"/>
          <w:lang w:eastAsia="ru-RU"/>
        </w:rPr>
        <w:instrText>-2","</w:instrText>
      </w:r>
      <w:r w:rsidR="00501A34">
        <w:rPr>
          <w:rFonts w:cs="Times New Roman"/>
          <w:szCs w:val="24"/>
          <w:lang w:val="en-US" w:eastAsia="ru-RU"/>
        </w:rPr>
        <w:instrText>itemData</w:instrText>
      </w:r>
      <w:r w:rsidR="00501A34" w:rsidRPr="00B25089">
        <w:rPr>
          <w:rFonts w:cs="Times New Roman"/>
          <w:szCs w:val="24"/>
          <w:lang w:eastAsia="ru-RU"/>
        </w:rPr>
        <w:instrText>":{"</w:instrText>
      </w:r>
      <w:r w:rsidR="00501A34">
        <w:rPr>
          <w:rFonts w:cs="Times New Roman"/>
          <w:szCs w:val="24"/>
          <w:lang w:val="en-US" w:eastAsia="ru-RU"/>
        </w:rPr>
        <w:instrText>DOI</w:instrText>
      </w:r>
      <w:r w:rsidR="00501A34" w:rsidRPr="00B25089">
        <w:rPr>
          <w:rFonts w:cs="Times New Roman"/>
          <w:szCs w:val="24"/>
          <w:lang w:eastAsia="ru-RU"/>
        </w:rPr>
        <w:instrText>":"10.2337/</w:instrText>
      </w:r>
      <w:r w:rsidR="00501A34">
        <w:rPr>
          <w:rFonts w:cs="Times New Roman"/>
          <w:szCs w:val="24"/>
          <w:lang w:val="en-US" w:eastAsia="ru-RU"/>
        </w:rPr>
        <w:instrText>dc</w:instrText>
      </w:r>
      <w:r w:rsidR="00501A34" w:rsidRPr="00B25089">
        <w:rPr>
          <w:rFonts w:cs="Times New Roman"/>
          <w:szCs w:val="24"/>
          <w:lang w:eastAsia="ru-RU"/>
        </w:rPr>
        <w:instrText>13-</w:instrText>
      </w:r>
      <w:r w:rsidR="00501A34">
        <w:rPr>
          <w:rFonts w:cs="Times New Roman"/>
          <w:szCs w:val="24"/>
          <w:lang w:val="en-US" w:eastAsia="ru-RU"/>
        </w:rPr>
        <w:instrText>S</w:instrText>
      </w:r>
      <w:r w:rsidR="00501A34" w:rsidRPr="00B25089">
        <w:rPr>
          <w:rFonts w:cs="Times New Roman"/>
          <w:szCs w:val="24"/>
          <w:lang w:eastAsia="ru-RU"/>
        </w:rPr>
        <w:instrText>100","</w:instrText>
      </w:r>
      <w:r w:rsidR="00501A34">
        <w:rPr>
          <w:rFonts w:cs="Times New Roman"/>
          <w:szCs w:val="24"/>
          <w:lang w:val="en-US" w:eastAsia="ru-RU"/>
        </w:rPr>
        <w:instrText>ISSN</w:instrText>
      </w:r>
      <w:r w:rsidR="00501A34" w:rsidRPr="00B25089">
        <w:rPr>
          <w:rFonts w:cs="Times New Roman"/>
          <w:szCs w:val="24"/>
          <w:lang w:eastAsia="ru-RU"/>
        </w:rPr>
        <w:instrText>":"0149-5992","</w:instrText>
      </w:r>
      <w:r w:rsidR="00501A34">
        <w:rPr>
          <w:rFonts w:cs="Times New Roman"/>
          <w:szCs w:val="24"/>
          <w:lang w:val="en-US" w:eastAsia="ru-RU"/>
        </w:rPr>
        <w:instrText>author</w:instrText>
      </w:r>
      <w:r w:rsidR="00501A34" w:rsidRPr="00B25089">
        <w:rPr>
          <w:rFonts w:cs="Times New Roman"/>
          <w:szCs w:val="24"/>
          <w:lang w:eastAsia="ru-RU"/>
        </w:rPr>
        <w:instrText>":[{"</w:instrText>
      </w:r>
      <w:r w:rsidR="00501A34">
        <w:rPr>
          <w:rFonts w:cs="Times New Roman"/>
          <w:szCs w:val="24"/>
          <w:lang w:val="en-US" w:eastAsia="ru-RU"/>
        </w:rPr>
        <w:instrText>dropping</w:instrText>
      </w:r>
      <w:r w:rsidR="00501A34" w:rsidRPr="00B25089">
        <w:rPr>
          <w:rFonts w:cs="Times New Roman"/>
          <w:szCs w:val="24"/>
          <w:lang w:eastAsia="ru-RU"/>
        </w:rPr>
        <w:instrText>-</w:instrText>
      </w:r>
      <w:r w:rsidR="00501A34">
        <w:rPr>
          <w:rFonts w:cs="Times New Roman"/>
          <w:szCs w:val="24"/>
          <w:lang w:val="en-US" w:eastAsia="ru-RU"/>
        </w:rPr>
        <w:instrText>particle</w:instrText>
      </w:r>
      <w:r w:rsidR="00501A34" w:rsidRPr="00B25089">
        <w:rPr>
          <w:rFonts w:cs="Times New Roman"/>
          <w:szCs w:val="24"/>
          <w:lang w:eastAsia="ru-RU"/>
        </w:rPr>
        <w:instrText>":"","</w:instrText>
      </w:r>
      <w:r w:rsidR="00501A34">
        <w:rPr>
          <w:rFonts w:cs="Times New Roman"/>
          <w:szCs w:val="24"/>
          <w:lang w:val="en-US" w:eastAsia="ru-RU"/>
        </w:rPr>
        <w:instrText>family</w:instrText>
      </w:r>
      <w:r w:rsidR="00501A34" w:rsidRPr="00B25089">
        <w:rPr>
          <w:rFonts w:cs="Times New Roman"/>
          <w:szCs w:val="24"/>
          <w:lang w:eastAsia="ru-RU"/>
        </w:rPr>
        <w:instrText>":"</w:instrText>
      </w:r>
      <w:r w:rsidR="00501A34">
        <w:rPr>
          <w:rFonts w:cs="Times New Roman"/>
          <w:szCs w:val="24"/>
          <w:lang w:val="en-US" w:eastAsia="ru-RU"/>
        </w:rPr>
        <w:instrText>Haas</w:instrText>
      </w:r>
      <w:r w:rsidR="00501A34" w:rsidRPr="00B25089">
        <w:rPr>
          <w:rFonts w:cs="Times New Roman"/>
          <w:szCs w:val="24"/>
          <w:lang w:eastAsia="ru-RU"/>
        </w:rPr>
        <w:instrText>","</w:instrText>
      </w:r>
      <w:r w:rsidR="00501A34">
        <w:rPr>
          <w:rFonts w:cs="Times New Roman"/>
          <w:szCs w:val="24"/>
          <w:lang w:val="en-US" w:eastAsia="ru-RU"/>
        </w:rPr>
        <w:instrText>given</w:instrText>
      </w:r>
      <w:r w:rsidR="00501A34" w:rsidRPr="00B25089">
        <w:rPr>
          <w:rFonts w:cs="Times New Roman"/>
          <w:szCs w:val="24"/>
          <w:lang w:eastAsia="ru-RU"/>
        </w:rPr>
        <w:instrText>":"</w:instrText>
      </w:r>
      <w:r w:rsidR="00501A34">
        <w:rPr>
          <w:rFonts w:cs="Times New Roman"/>
          <w:szCs w:val="24"/>
          <w:lang w:val="en-US" w:eastAsia="ru-RU"/>
        </w:rPr>
        <w:instrText>L</w:instrText>
      </w:r>
      <w:r w:rsidR="00501A34" w:rsidRPr="00B25089">
        <w:rPr>
          <w:rFonts w:cs="Times New Roman"/>
          <w:szCs w:val="24"/>
          <w:lang w:eastAsia="ru-RU"/>
        </w:rPr>
        <w:instrText>.","</w:instrText>
      </w:r>
      <w:r w:rsidR="00501A34">
        <w:rPr>
          <w:rFonts w:cs="Times New Roman"/>
          <w:szCs w:val="24"/>
          <w:lang w:val="en-US" w:eastAsia="ru-RU"/>
        </w:rPr>
        <w:instrText>non</w:instrText>
      </w:r>
      <w:r w:rsidR="00501A34" w:rsidRPr="00B25089">
        <w:rPr>
          <w:rFonts w:cs="Times New Roman"/>
          <w:szCs w:val="24"/>
          <w:lang w:eastAsia="ru-RU"/>
        </w:rPr>
        <w:instrText>-</w:instrText>
      </w:r>
      <w:r w:rsidR="00501A34">
        <w:rPr>
          <w:rFonts w:cs="Times New Roman"/>
          <w:szCs w:val="24"/>
          <w:lang w:val="en-US" w:eastAsia="ru-RU"/>
        </w:rPr>
        <w:instrText>dropping</w:instrText>
      </w:r>
      <w:r w:rsidR="00501A34" w:rsidRPr="00B25089">
        <w:rPr>
          <w:rFonts w:cs="Times New Roman"/>
          <w:szCs w:val="24"/>
          <w:lang w:eastAsia="ru-RU"/>
        </w:rPr>
        <w:instrText>-</w:instrText>
      </w:r>
      <w:r w:rsidR="00501A34">
        <w:rPr>
          <w:rFonts w:cs="Times New Roman"/>
          <w:szCs w:val="24"/>
          <w:lang w:val="en-US" w:eastAsia="ru-RU"/>
        </w:rPr>
        <w:instrText>particle</w:instrText>
      </w:r>
      <w:r w:rsidR="00501A34" w:rsidRPr="00B25089">
        <w:rPr>
          <w:rFonts w:cs="Times New Roman"/>
          <w:szCs w:val="24"/>
          <w:lang w:eastAsia="ru-RU"/>
        </w:rPr>
        <w:instrText>":"","</w:instrText>
      </w:r>
      <w:r w:rsidR="00501A34">
        <w:rPr>
          <w:rFonts w:cs="Times New Roman"/>
          <w:szCs w:val="24"/>
          <w:lang w:val="en-US" w:eastAsia="ru-RU"/>
        </w:rPr>
        <w:instrText>parse</w:instrText>
      </w:r>
      <w:r w:rsidR="00501A34" w:rsidRPr="00B25089">
        <w:rPr>
          <w:rFonts w:cs="Times New Roman"/>
          <w:szCs w:val="24"/>
          <w:lang w:eastAsia="ru-RU"/>
        </w:rPr>
        <w:instrText>-</w:instrText>
      </w:r>
      <w:r w:rsidR="00501A34">
        <w:rPr>
          <w:rFonts w:cs="Times New Roman"/>
          <w:szCs w:val="24"/>
          <w:lang w:val="en-US" w:eastAsia="ru-RU"/>
        </w:rPr>
        <w:instrText>names</w:instrText>
      </w:r>
      <w:r w:rsidR="00501A34" w:rsidRPr="00B25089">
        <w:rPr>
          <w:rFonts w:cs="Times New Roman"/>
          <w:szCs w:val="24"/>
          <w:lang w:eastAsia="ru-RU"/>
        </w:rPr>
        <w:instrText>":</w:instrText>
      </w:r>
      <w:r w:rsidR="00501A34">
        <w:rPr>
          <w:rFonts w:cs="Times New Roman"/>
          <w:szCs w:val="24"/>
          <w:lang w:val="en-US" w:eastAsia="ru-RU"/>
        </w:rPr>
        <w:instrText>false</w:instrText>
      </w:r>
      <w:r w:rsidR="00501A34" w:rsidRPr="00B25089">
        <w:rPr>
          <w:rFonts w:cs="Times New Roman"/>
          <w:szCs w:val="24"/>
          <w:lang w:eastAsia="ru-RU"/>
        </w:rPr>
        <w:instrText>,"</w:instrText>
      </w:r>
      <w:r w:rsidR="00501A34">
        <w:rPr>
          <w:rFonts w:cs="Times New Roman"/>
          <w:szCs w:val="24"/>
          <w:lang w:val="en-US" w:eastAsia="ru-RU"/>
        </w:rPr>
        <w:instrText>suffix</w:instrText>
      </w:r>
      <w:r w:rsidR="00501A34" w:rsidRPr="00B25089">
        <w:rPr>
          <w:rFonts w:cs="Times New Roman"/>
          <w:szCs w:val="24"/>
          <w:lang w:eastAsia="ru-RU"/>
        </w:rPr>
        <w:instrText>":""},{"</w:instrText>
      </w:r>
      <w:r w:rsidR="00501A34">
        <w:rPr>
          <w:rFonts w:cs="Times New Roman"/>
          <w:szCs w:val="24"/>
          <w:lang w:val="en-US" w:eastAsia="ru-RU"/>
        </w:rPr>
        <w:instrText>dropping</w:instrText>
      </w:r>
      <w:r w:rsidR="00501A34" w:rsidRPr="00B25089">
        <w:rPr>
          <w:rFonts w:cs="Times New Roman"/>
          <w:szCs w:val="24"/>
          <w:lang w:eastAsia="ru-RU"/>
        </w:rPr>
        <w:instrText>-</w:instrText>
      </w:r>
      <w:r w:rsidR="00501A34">
        <w:rPr>
          <w:rFonts w:cs="Times New Roman"/>
          <w:szCs w:val="24"/>
          <w:lang w:val="en-US" w:eastAsia="ru-RU"/>
        </w:rPr>
        <w:instrText>particle</w:instrText>
      </w:r>
      <w:r w:rsidR="00501A34" w:rsidRPr="00B25089">
        <w:rPr>
          <w:rFonts w:cs="Times New Roman"/>
          <w:szCs w:val="24"/>
          <w:lang w:eastAsia="ru-RU"/>
        </w:rPr>
        <w:instrText>":"","</w:instrText>
      </w:r>
      <w:r w:rsidR="00501A34">
        <w:rPr>
          <w:rFonts w:cs="Times New Roman"/>
          <w:szCs w:val="24"/>
          <w:lang w:val="en-US" w:eastAsia="ru-RU"/>
        </w:rPr>
        <w:instrText>family</w:instrText>
      </w:r>
      <w:r w:rsidR="00501A34" w:rsidRPr="00B25089">
        <w:rPr>
          <w:rFonts w:cs="Times New Roman"/>
          <w:szCs w:val="24"/>
          <w:lang w:eastAsia="ru-RU"/>
        </w:rPr>
        <w:instrText>":"</w:instrText>
      </w:r>
      <w:r w:rsidR="00501A34">
        <w:rPr>
          <w:rFonts w:cs="Times New Roman"/>
          <w:szCs w:val="24"/>
          <w:lang w:val="en-US" w:eastAsia="ru-RU"/>
        </w:rPr>
        <w:instrText>Maryniuk</w:instrText>
      </w:r>
      <w:r w:rsidR="00501A34" w:rsidRPr="00B25089">
        <w:rPr>
          <w:rFonts w:cs="Times New Roman"/>
          <w:szCs w:val="24"/>
          <w:lang w:eastAsia="ru-RU"/>
        </w:rPr>
        <w:instrText>","</w:instrText>
      </w:r>
      <w:r w:rsidR="00501A34">
        <w:rPr>
          <w:rFonts w:cs="Times New Roman"/>
          <w:szCs w:val="24"/>
          <w:lang w:val="en-US" w:eastAsia="ru-RU"/>
        </w:rPr>
        <w:instrText>given</w:instrText>
      </w:r>
      <w:r w:rsidR="00501A34" w:rsidRPr="00B25089">
        <w:rPr>
          <w:rFonts w:cs="Times New Roman"/>
          <w:szCs w:val="24"/>
          <w:lang w:eastAsia="ru-RU"/>
        </w:rPr>
        <w:instrText>":"</w:instrText>
      </w:r>
      <w:r w:rsidR="00501A34">
        <w:rPr>
          <w:rFonts w:cs="Times New Roman"/>
          <w:szCs w:val="24"/>
          <w:lang w:val="en-US" w:eastAsia="ru-RU"/>
        </w:rPr>
        <w:instrText>M</w:instrText>
      </w:r>
      <w:r w:rsidR="00501A34" w:rsidRPr="00B25089">
        <w:rPr>
          <w:rFonts w:cs="Times New Roman"/>
          <w:szCs w:val="24"/>
          <w:lang w:eastAsia="ru-RU"/>
        </w:rPr>
        <w:instrText>.","</w:instrText>
      </w:r>
      <w:r w:rsidR="00501A34">
        <w:rPr>
          <w:rFonts w:cs="Times New Roman"/>
          <w:szCs w:val="24"/>
          <w:lang w:val="en-US" w:eastAsia="ru-RU"/>
        </w:rPr>
        <w:instrText>non</w:instrText>
      </w:r>
      <w:r w:rsidR="00501A34" w:rsidRPr="00B25089">
        <w:rPr>
          <w:rFonts w:cs="Times New Roman"/>
          <w:szCs w:val="24"/>
          <w:lang w:eastAsia="ru-RU"/>
        </w:rPr>
        <w:instrText>-</w:instrText>
      </w:r>
      <w:r w:rsidR="00501A34">
        <w:rPr>
          <w:rFonts w:cs="Times New Roman"/>
          <w:szCs w:val="24"/>
          <w:lang w:val="en-US" w:eastAsia="ru-RU"/>
        </w:rPr>
        <w:instrText>dropping</w:instrText>
      </w:r>
      <w:r w:rsidR="00501A34" w:rsidRPr="00B25089">
        <w:rPr>
          <w:rFonts w:cs="Times New Roman"/>
          <w:szCs w:val="24"/>
          <w:lang w:eastAsia="ru-RU"/>
        </w:rPr>
        <w:instrText>-</w:instrText>
      </w:r>
      <w:r w:rsidR="00501A34">
        <w:rPr>
          <w:rFonts w:cs="Times New Roman"/>
          <w:szCs w:val="24"/>
          <w:lang w:val="en-US" w:eastAsia="ru-RU"/>
        </w:rPr>
        <w:instrText>particle</w:instrText>
      </w:r>
      <w:r w:rsidR="00501A34" w:rsidRPr="00B25089">
        <w:rPr>
          <w:rFonts w:cs="Times New Roman"/>
          <w:szCs w:val="24"/>
          <w:lang w:eastAsia="ru-RU"/>
        </w:rPr>
        <w:instrText>":"","</w:instrText>
      </w:r>
      <w:r w:rsidR="00501A34">
        <w:rPr>
          <w:rFonts w:cs="Times New Roman"/>
          <w:szCs w:val="24"/>
          <w:lang w:val="en-US" w:eastAsia="ru-RU"/>
        </w:rPr>
        <w:instrText>parse</w:instrText>
      </w:r>
      <w:r w:rsidR="00501A34" w:rsidRPr="00B25089">
        <w:rPr>
          <w:rFonts w:cs="Times New Roman"/>
          <w:szCs w:val="24"/>
          <w:lang w:eastAsia="ru-RU"/>
        </w:rPr>
        <w:instrText>-</w:instrText>
      </w:r>
      <w:r w:rsidR="00501A34">
        <w:rPr>
          <w:rFonts w:cs="Times New Roman"/>
          <w:szCs w:val="24"/>
          <w:lang w:val="en-US" w:eastAsia="ru-RU"/>
        </w:rPr>
        <w:instrText>names</w:instrText>
      </w:r>
      <w:r w:rsidR="00501A34" w:rsidRPr="00B25089">
        <w:rPr>
          <w:rFonts w:cs="Times New Roman"/>
          <w:szCs w:val="24"/>
          <w:lang w:eastAsia="ru-RU"/>
        </w:rPr>
        <w:instrText>":</w:instrText>
      </w:r>
      <w:r w:rsidR="00501A34">
        <w:rPr>
          <w:rFonts w:cs="Times New Roman"/>
          <w:szCs w:val="24"/>
          <w:lang w:val="en-US" w:eastAsia="ru-RU"/>
        </w:rPr>
        <w:instrText>false</w:instrText>
      </w:r>
      <w:r w:rsidR="00501A34" w:rsidRPr="00B25089">
        <w:rPr>
          <w:rFonts w:cs="Times New Roman"/>
          <w:szCs w:val="24"/>
          <w:lang w:eastAsia="ru-RU"/>
        </w:rPr>
        <w:instrText>,"</w:instrText>
      </w:r>
      <w:r w:rsidR="00501A34">
        <w:rPr>
          <w:rFonts w:cs="Times New Roman"/>
          <w:szCs w:val="24"/>
          <w:lang w:val="en-US" w:eastAsia="ru-RU"/>
        </w:rPr>
        <w:instrText>suffix</w:instrText>
      </w:r>
      <w:r w:rsidR="00501A34" w:rsidRPr="00B25089">
        <w:rPr>
          <w:rFonts w:cs="Times New Roman"/>
          <w:szCs w:val="24"/>
          <w:lang w:eastAsia="ru-RU"/>
        </w:rPr>
        <w:instrText>":""},{"</w:instrText>
      </w:r>
      <w:r w:rsidR="00501A34">
        <w:rPr>
          <w:rFonts w:cs="Times New Roman"/>
          <w:szCs w:val="24"/>
          <w:lang w:val="en-US" w:eastAsia="ru-RU"/>
        </w:rPr>
        <w:instrText>dropping</w:instrText>
      </w:r>
      <w:r w:rsidR="00501A34" w:rsidRPr="00B25089">
        <w:rPr>
          <w:rFonts w:cs="Times New Roman"/>
          <w:szCs w:val="24"/>
          <w:lang w:eastAsia="ru-RU"/>
        </w:rPr>
        <w:instrText>-</w:instrText>
      </w:r>
      <w:r w:rsidR="00501A34">
        <w:rPr>
          <w:rFonts w:cs="Times New Roman"/>
          <w:szCs w:val="24"/>
          <w:lang w:val="en-US" w:eastAsia="ru-RU"/>
        </w:rPr>
        <w:instrText>particle</w:instrText>
      </w:r>
      <w:r w:rsidR="00501A34" w:rsidRPr="00B25089">
        <w:rPr>
          <w:rFonts w:cs="Times New Roman"/>
          <w:szCs w:val="24"/>
          <w:lang w:eastAsia="ru-RU"/>
        </w:rPr>
        <w:instrText>":"","</w:instrText>
      </w:r>
      <w:r w:rsidR="00501A34">
        <w:rPr>
          <w:rFonts w:cs="Times New Roman"/>
          <w:szCs w:val="24"/>
          <w:lang w:val="en-US" w:eastAsia="ru-RU"/>
        </w:rPr>
        <w:instrText>family</w:instrText>
      </w:r>
      <w:r w:rsidR="00501A34" w:rsidRPr="00B25089">
        <w:rPr>
          <w:rFonts w:cs="Times New Roman"/>
          <w:szCs w:val="24"/>
          <w:lang w:eastAsia="ru-RU"/>
        </w:rPr>
        <w:instrText>":"</w:instrText>
      </w:r>
      <w:r w:rsidR="00501A34">
        <w:rPr>
          <w:rFonts w:cs="Times New Roman"/>
          <w:szCs w:val="24"/>
          <w:lang w:val="en-US" w:eastAsia="ru-RU"/>
        </w:rPr>
        <w:instrText>Beck</w:instrText>
      </w:r>
      <w:r w:rsidR="00501A34" w:rsidRPr="00B25089">
        <w:rPr>
          <w:rFonts w:cs="Times New Roman"/>
          <w:szCs w:val="24"/>
          <w:lang w:eastAsia="ru-RU"/>
        </w:rPr>
        <w:instrText>","</w:instrText>
      </w:r>
      <w:r w:rsidR="00501A34">
        <w:rPr>
          <w:rFonts w:cs="Times New Roman"/>
          <w:szCs w:val="24"/>
          <w:lang w:val="en-US" w:eastAsia="ru-RU"/>
        </w:rPr>
        <w:instrText>given</w:instrText>
      </w:r>
      <w:r w:rsidR="00501A34" w:rsidRPr="00B25089">
        <w:rPr>
          <w:rFonts w:cs="Times New Roman"/>
          <w:szCs w:val="24"/>
          <w:lang w:eastAsia="ru-RU"/>
        </w:rPr>
        <w:instrText>":"</w:instrText>
      </w:r>
      <w:r w:rsidR="00501A34">
        <w:rPr>
          <w:rFonts w:cs="Times New Roman"/>
          <w:szCs w:val="24"/>
          <w:lang w:val="en-US" w:eastAsia="ru-RU"/>
        </w:rPr>
        <w:instrText>J</w:instrText>
      </w:r>
      <w:r w:rsidR="00501A34" w:rsidRPr="00B25089">
        <w:rPr>
          <w:rFonts w:cs="Times New Roman"/>
          <w:szCs w:val="24"/>
          <w:lang w:eastAsia="ru-RU"/>
        </w:rPr>
        <w:instrText>.","</w:instrText>
      </w:r>
      <w:r w:rsidR="00501A34">
        <w:rPr>
          <w:rFonts w:cs="Times New Roman"/>
          <w:szCs w:val="24"/>
          <w:lang w:val="en-US" w:eastAsia="ru-RU"/>
        </w:rPr>
        <w:instrText>non</w:instrText>
      </w:r>
      <w:r w:rsidR="00501A34" w:rsidRPr="00B25089">
        <w:rPr>
          <w:rFonts w:cs="Times New Roman"/>
          <w:szCs w:val="24"/>
          <w:lang w:eastAsia="ru-RU"/>
        </w:rPr>
        <w:instrText>-</w:instrText>
      </w:r>
      <w:r w:rsidR="00501A34">
        <w:rPr>
          <w:rFonts w:cs="Times New Roman"/>
          <w:szCs w:val="24"/>
          <w:lang w:val="en-US" w:eastAsia="ru-RU"/>
        </w:rPr>
        <w:instrText>dropping</w:instrText>
      </w:r>
      <w:r w:rsidR="00501A34" w:rsidRPr="00B25089">
        <w:rPr>
          <w:rFonts w:cs="Times New Roman"/>
          <w:szCs w:val="24"/>
          <w:lang w:eastAsia="ru-RU"/>
        </w:rPr>
        <w:instrText>-</w:instrText>
      </w:r>
      <w:r w:rsidR="00501A34">
        <w:rPr>
          <w:rFonts w:cs="Times New Roman"/>
          <w:szCs w:val="24"/>
          <w:lang w:val="en-US" w:eastAsia="ru-RU"/>
        </w:rPr>
        <w:instrText>particle</w:instrText>
      </w:r>
      <w:r w:rsidR="00501A34" w:rsidRPr="00B25089">
        <w:rPr>
          <w:rFonts w:cs="Times New Roman"/>
          <w:szCs w:val="24"/>
          <w:lang w:eastAsia="ru-RU"/>
        </w:rPr>
        <w:instrText>":"","</w:instrText>
      </w:r>
      <w:r w:rsidR="00501A34">
        <w:rPr>
          <w:rFonts w:cs="Times New Roman"/>
          <w:szCs w:val="24"/>
          <w:lang w:val="en-US" w:eastAsia="ru-RU"/>
        </w:rPr>
        <w:instrText>parse</w:instrText>
      </w:r>
      <w:r w:rsidR="00501A34" w:rsidRPr="00B25089">
        <w:rPr>
          <w:rFonts w:cs="Times New Roman"/>
          <w:szCs w:val="24"/>
          <w:lang w:eastAsia="ru-RU"/>
        </w:rPr>
        <w:instrText>-</w:instrText>
      </w:r>
      <w:r w:rsidR="00501A34">
        <w:rPr>
          <w:rFonts w:cs="Times New Roman"/>
          <w:szCs w:val="24"/>
          <w:lang w:val="en-US" w:eastAsia="ru-RU"/>
        </w:rPr>
        <w:instrText>names</w:instrText>
      </w:r>
      <w:r w:rsidR="00501A34" w:rsidRPr="00B25089">
        <w:rPr>
          <w:rFonts w:cs="Times New Roman"/>
          <w:szCs w:val="24"/>
          <w:lang w:eastAsia="ru-RU"/>
        </w:rPr>
        <w:instrText>":</w:instrText>
      </w:r>
      <w:r w:rsidR="00501A34">
        <w:rPr>
          <w:rFonts w:cs="Times New Roman"/>
          <w:szCs w:val="24"/>
          <w:lang w:val="en-US" w:eastAsia="ru-RU"/>
        </w:rPr>
        <w:instrText>false</w:instrText>
      </w:r>
      <w:r w:rsidR="00501A34" w:rsidRPr="00B25089">
        <w:rPr>
          <w:rFonts w:cs="Times New Roman"/>
          <w:szCs w:val="24"/>
          <w:lang w:eastAsia="ru-RU"/>
        </w:rPr>
        <w:instrText>,"</w:instrText>
      </w:r>
      <w:r w:rsidR="00501A34">
        <w:rPr>
          <w:rFonts w:cs="Times New Roman"/>
          <w:szCs w:val="24"/>
          <w:lang w:val="en-US" w:eastAsia="ru-RU"/>
        </w:rPr>
        <w:instrText>suffix</w:instrText>
      </w:r>
      <w:r w:rsidR="00501A34" w:rsidRPr="00B25089">
        <w:rPr>
          <w:rFonts w:cs="Times New Roman"/>
          <w:szCs w:val="24"/>
          <w:lang w:eastAsia="ru-RU"/>
        </w:rPr>
        <w:instrText>":""},{"</w:instrText>
      </w:r>
      <w:r w:rsidR="00501A34">
        <w:rPr>
          <w:rFonts w:cs="Times New Roman"/>
          <w:szCs w:val="24"/>
          <w:lang w:val="en-US" w:eastAsia="ru-RU"/>
        </w:rPr>
        <w:instrText>dropping</w:instrText>
      </w:r>
      <w:r w:rsidR="00501A34" w:rsidRPr="00B25089">
        <w:rPr>
          <w:rFonts w:cs="Times New Roman"/>
          <w:szCs w:val="24"/>
          <w:lang w:eastAsia="ru-RU"/>
        </w:rPr>
        <w:instrText>-</w:instrText>
      </w:r>
      <w:r w:rsidR="00501A34">
        <w:rPr>
          <w:rFonts w:cs="Times New Roman"/>
          <w:szCs w:val="24"/>
          <w:lang w:val="en-US" w:eastAsia="ru-RU"/>
        </w:rPr>
        <w:instrText>particle</w:instrText>
      </w:r>
      <w:r w:rsidR="00501A34" w:rsidRPr="00B25089">
        <w:rPr>
          <w:rFonts w:cs="Times New Roman"/>
          <w:szCs w:val="24"/>
          <w:lang w:eastAsia="ru-RU"/>
        </w:rPr>
        <w:instrText>":"","</w:instrText>
      </w:r>
      <w:r w:rsidR="00501A34">
        <w:rPr>
          <w:rFonts w:cs="Times New Roman"/>
          <w:szCs w:val="24"/>
          <w:lang w:val="en-US" w:eastAsia="ru-RU"/>
        </w:rPr>
        <w:instrText>family</w:instrText>
      </w:r>
      <w:r w:rsidR="00501A34" w:rsidRPr="00B25089">
        <w:rPr>
          <w:rFonts w:cs="Times New Roman"/>
          <w:szCs w:val="24"/>
          <w:lang w:eastAsia="ru-RU"/>
        </w:rPr>
        <w:instrText>":"</w:instrText>
      </w:r>
      <w:r w:rsidR="00501A34">
        <w:rPr>
          <w:rFonts w:cs="Times New Roman"/>
          <w:szCs w:val="24"/>
          <w:lang w:val="en-US" w:eastAsia="ru-RU"/>
        </w:rPr>
        <w:instrText>Cox</w:instrText>
      </w:r>
      <w:r w:rsidR="00501A34" w:rsidRPr="00B25089">
        <w:rPr>
          <w:rFonts w:cs="Times New Roman"/>
          <w:szCs w:val="24"/>
          <w:lang w:eastAsia="ru-RU"/>
        </w:rPr>
        <w:instrText>","</w:instrText>
      </w:r>
      <w:r w:rsidR="00501A34">
        <w:rPr>
          <w:rFonts w:cs="Times New Roman"/>
          <w:szCs w:val="24"/>
          <w:lang w:val="en-US" w:eastAsia="ru-RU"/>
        </w:rPr>
        <w:instrText>given</w:instrText>
      </w:r>
      <w:r w:rsidR="00501A34" w:rsidRPr="00B25089">
        <w:rPr>
          <w:rFonts w:cs="Times New Roman"/>
          <w:szCs w:val="24"/>
          <w:lang w:eastAsia="ru-RU"/>
        </w:rPr>
        <w:instrText>":"</w:instrText>
      </w:r>
      <w:r w:rsidR="00501A34">
        <w:rPr>
          <w:rFonts w:cs="Times New Roman"/>
          <w:szCs w:val="24"/>
          <w:lang w:val="en-US" w:eastAsia="ru-RU"/>
        </w:rPr>
        <w:instrText>C</w:instrText>
      </w:r>
      <w:r w:rsidR="00501A34" w:rsidRPr="00B25089">
        <w:rPr>
          <w:rFonts w:cs="Times New Roman"/>
          <w:szCs w:val="24"/>
          <w:lang w:eastAsia="ru-RU"/>
        </w:rPr>
        <w:instrText xml:space="preserve">. </w:instrText>
      </w:r>
      <w:r w:rsidR="00501A34">
        <w:rPr>
          <w:rFonts w:cs="Times New Roman"/>
          <w:szCs w:val="24"/>
          <w:lang w:val="en-US" w:eastAsia="ru-RU"/>
        </w:rPr>
        <w:instrText>E</w:instrText>
      </w:r>
      <w:r w:rsidR="00501A34" w:rsidRPr="00B25089">
        <w:rPr>
          <w:rFonts w:cs="Times New Roman"/>
          <w:szCs w:val="24"/>
          <w:lang w:eastAsia="ru-RU"/>
        </w:rPr>
        <w:instrText>.","</w:instrText>
      </w:r>
      <w:r w:rsidR="00501A34">
        <w:rPr>
          <w:rFonts w:cs="Times New Roman"/>
          <w:szCs w:val="24"/>
          <w:lang w:val="en-US" w:eastAsia="ru-RU"/>
        </w:rPr>
        <w:instrText>non</w:instrText>
      </w:r>
      <w:r w:rsidR="00501A34" w:rsidRPr="00B25089">
        <w:rPr>
          <w:rFonts w:cs="Times New Roman"/>
          <w:szCs w:val="24"/>
          <w:lang w:eastAsia="ru-RU"/>
        </w:rPr>
        <w:instrText>-</w:instrText>
      </w:r>
      <w:r w:rsidR="00501A34">
        <w:rPr>
          <w:rFonts w:cs="Times New Roman"/>
          <w:szCs w:val="24"/>
          <w:lang w:val="en-US" w:eastAsia="ru-RU"/>
        </w:rPr>
        <w:instrText>dropping</w:instrText>
      </w:r>
      <w:r w:rsidR="00501A34" w:rsidRPr="00B25089">
        <w:rPr>
          <w:rFonts w:cs="Times New Roman"/>
          <w:szCs w:val="24"/>
          <w:lang w:eastAsia="ru-RU"/>
        </w:rPr>
        <w:instrText>-</w:instrText>
      </w:r>
      <w:r w:rsidR="00501A34">
        <w:rPr>
          <w:rFonts w:cs="Times New Roman"/>
          <w:szCs w:val="24"/>
          <w:lang w:val="en-US" w:eastAsia="ru-RU"/>
        </w:rPr>
        <w:instrText>particle</w:instrText>
      </w:r>
      <w:r w:rsidR="00501A34" w:rsidRPr="00B25089">
        <w:rPr>
          <w:rFonts w:cs="Times New Roman"/>
          <w:szCs w:val="24"/>
          <w:lang w:eastAsia="ru-RU"/>
        </w:rPr>
        <w:instrText>":"","</w:instrText>
      </w:r>
      <w:r w:rsidR="00501A34">
        <w:rPr>
          <w:rFonts w:cs="Times New Roman"/>
          <w:szCs w:val="24"/>
          <w:lang w:val="en-US" w:eastAsia="ru-RU"/>
        </w:rPr>
        <w:instrText>parse</w:instrText>
      </w:r>
      <w:r w:rsidR="00501A34" w:rsidRPr="00B25089">
        <w:rPr>
          <w:rFonts w:cs="Times New Roman"/>
          <w:szCs w:val="24"/>
          <w:lang w:eastAsia="ru-RU"/>
        </w:rPr>
        <w:instrText>-</w:instrText>
      </w:r>
      <w:r w:rsidR="00501A34">
        <w:rPr>
          <w:rFonts w:cs="Times New Roman"/>
          <w:szCs w:val="24"/>
          <w:lang w:val="en-US" w:eastAsia="ru-RU"/>
        </w:rPr>
        <w:instrText>names</w:instrText>
      </w:r>
      <w:r w:rsidR="00501A34" w:rsidRPr="00B25089">
        <w:rPr>
          <w:rFonts w:cs="Times New Roman"/>
          <w:szCs w:val="24"/>
          <w:lang w:eastAsia="ru-RU"/>
        </w:rPr>
        <w:instrText>":</w:instrText>
      </w:r>
      <w:r w:rsidR="00501A34">
        <w:rPr>
          <w:rFonts w:cs="Times New Roman"/>
          <w:szCs w:val="24"/>
          <w:lang w:val="en-US" w:eastAsia="ru-RU"/>
        </w:rPr>
        <w:instrText>false</w:instrText>
      </w:r>
      <w:r w:rsidR="00501A34" w:rsidRPr="00B25089">
        <w:rPr>
          <w:rFonts w:cs="Times New Roman"/>
          <w:szCs w:val="24"/>
          <w:lang w:eastAsia="ru-RU"/>
        </w:rPr>
        <w:instrText>,"</w:instrText>
      </w:r>
      <w:r w:rsidR="00501A34">
        <w:rPr>
          <w:rFonts w:cs="Times New Roman"/>
          <w:szCs w:val="24"/>
          <w:lang w:val="en-US" w:eastAsia="ru-RU"/>
        </w:rPr>
        <w:instrText>suffix</w:instrText>
      </w:r>
      <w:r w:rsidR="00501A34" w:rsidRPr="00B25089">
        <w:rPr>
          <w:rFonts w:cs="Times New Roman"/>
          <w:szCs w:val="24"/>
          <w:lang w:eastAsia="ru-RU"/>
        </w:rPr>
        <w:instrText>":""},{"</w:instrText>
      </w:r>
      <w:r w:rsidR="00501A34">
        <w:rPr>
          <w:rFonts w:cs="Times New Roman"/>
          <w:szCs w:val="24"/>
          <w:lang w:val="en-US" w:eastAsia="ru-RU"/>
        </w:rPr>
        <w:instrText>dropping</w:instrText>
      </w:r>
      <w:r w:rsidR="00501A34" w:rsidRPr="00B25089">
        <w:rPr>
          <w:rFonts w:cs="Times New Roman"/>
          <w:szCs w:val="24"/>
          <w:lang w:eastAsia="ru-RU"/>
        </w:rPr>
        <w:instrText>-</w:instrText>
      </w:r>
      <w:r w:rsidR="00501A34">
        <w:rPr>
          <w:rFonts w:cs="Times New Roman"/>
          <w:szCs w:val="24"/>
          <w:lang w:val="en-US" w:eastAsia="ru-RU"/>
        </w:rPr>
        <w:instrText>particle</w:instrText>
      </w:r>
      <w:r w:rsidR="00501A34" w:rsidRPr="00B25089">
        <w:rPr>
          <w:rFonts w:cs="Times New Roman"/>
          <w:szCs w:val="24"/>
          <w:lang w:eastAsia="ru-RU"/>
        </w:rPr>
        <w:instrText>":"","</w:instrText>
      </w:r>
      <w:r w:rsidR="00501A34">
        <w:rPr>
          <w:rFonts w:cs="Times New Roman"/>
          <w:szCs w:val="24"/>
          <w:lang w:val="en-US" w:eastAsia="ru-RU"/>
        </w:rPr>
        <w:instrText>family</w:instrText>
      </w:r>
      <w:r w:rsidR="00501A34" w:rsidRPr="00B25089">
        <w:rPr>
          <w:rFonts w:cs="Times New Roman"/>
          <w:szCs w:val="24"/>
          <w:lang w:eastAsia="ru-RU"/>
        </w:rPr>
        <w:instrText>":"</w:instrText>
      </w:r>
      <w:r w:rsidR="00501A34">
        <w:rPr>
          <w:rFonts w:cs="Times New Roman"/>
          <w:szCs w:val="24"/>
          <w:lang w:val="en-US" w:eastAsia="ru-RU"/>
        </w:rPr>
        <w:instrText>Duker</w:instrText>
      </w:r>
      <w:r w:rsidR="00501A34" w:rsidRPr="00B25089">
        <w:rPr>
          <w:rFonts w:cs="Times New Roman"/>
          <w:szCs w:val="24"/>
          <w:lang w:eastAsia="ru-RU"/>
        </w:rPr>
        <w:instrText>","</w:instrText>
      </w:r>
      <w:r w:rsidR="00501A34">
        <w:rPr>
          <w:rFonts w:cs="Times New Roman"/>
          <w:szCs w:val="24"/>
          <w:lang w:val="en-US" w:eastAsia="ru-RU"/>
        </w:rPr>
        <w:instrText>given</w:instrText>
      </w:r>
      <w:r w:rsidR="00501A34" w:rsidRPr="00B25089">
        <w:rPr>
          <w:rFonts w:cs="Times New Roman"/>
          <w:szCs w:val="24"/>
          <w:lang w:eastAsia="ru-RU"/>
        </w:rPr>
        <w:instrText>":"</w:instrText>
      </w:r>
      <w:r w:rsidR="00501A34">
        <w:rPr>
          <w:rFonts w:cs="Times New Roman"/>
          <w:szCs w:val="24"/>
          <w:lang w:val="en-US" w:eastAsia="ru-RU"/>
        </w:rPr>
        <w:instrText>P</w:instrText>
      </w:r>
      <w:r w:rsidR="00501A34" w:rsidRPr="00B25089">
        <w:rPr>
          <w:rFonts w:cs="Times New Roman"/>
          <w:szCs w:val="24"/>
          <w:lang w:eastAsia="ru-RU"/>
        </w:rPr>
        <w:instrText>.","</w:instrText>
      </w:r>
      <w:r w:rsidR="00501A34">
        <w:rPr>
          <w:rFonts w:cs="Times New Roman"/>
          <w:szCs w:val="24"/>
          <w:lang w:val="en-US" w:eastAsia="ru-RU"/>
        </w:rPr>
        <w:instrText>non</w:instrText>
      </w:r>
      <w:r w:rsidR="00501A34" w:rsidRPr="00B25089">
        <w:rPr>
          <w:rFonts w:cs="Times New Roman"/>
          <w:szCs w:val="24"/>
          <w:lang w:eastAsia="ru-RU"/>
        </w:rPr>
        <w:instrText>-</w:instrText>
      </w:r>
      <w:r w:rsidR="00501A34">
        <w:rPr>
          <w:rFonts w:cs="Times New Roman"/>
          <w:szCs w:val="24"/>
          <w:lang w:val="en-US" w:eastAsia="ru-RU"/>
        </w:rPr>
        <w:instrText>dropping</w:instrText>
      </w:r>
      <w:r w:rsidR="00501A34" w:rsidRPr="00B25089">
        <w:rPr>
          <w:rFonts w:cs="Times New Roman"/>
          <w:szCs w:val="24"/>
          <w:lang w:eastAsia="ru-RU"/>
        </w:rPr>
        <w:instrText>-</w:instrText>
      </w:r>
      <w:r w:rsidR="00501A34">
        <w:rPr>
          <w:rFonts w:cs="Times New Roman"/>
          <w:szCs w:val="24"/>
          <w:lang w:val="en-US" w:eastAsia="ru-RU"/>
        </w:rPr>
        <w:instrText>particle</w:instrText>
      </w:r>
      <w:r w:rsidR="00501A34" w:rsidRPr="00B25089">
        <w:rPr>
          <w:rFonts w:cs="Times New Roman"/>
          <w:szCs w:val="24"/>
          <w:lang w:eastAsia="ru-RU"/>
        </w:rPr>
        <w:instrText>":"","</w:instrText>
      </w:r>
      <w:r w:rsidR="00501A34">
        <w:rPr>
          <w:rFonts w:cs="Times New Roman"/>
          <w:szCs w:val="24"/>
          <w:lang w:val="en-US" w:eastAsia="ru-RU"/>
        </w:rPr>
        <w:instrText>parse</w:instrText>
      </w:r>
      <w:r w:rsidR="00501A34" w:rsidRPr="00B25089">
        <w:rPr>
          <w:rFonts w:cs="Times New Roman"/>
          <w:szCs w:val="24"/>
          <w:lang w:eastAsia="ru-RU"/>
        </w:rPr>
        <w:instrText>-</w:instrText>
      </w:r>
      <w:r w:rsidR="00501A34">
        <w:rPr>
          <w:rFonts w:cs="Times New Roman"/>
          <w:szCs w:val="24"/>
          <w:lang w:val="en-US" w:eastAsia="ru-RU"/>
        </w:rPr>
        <w:instrText>names</w:instrText>
      </w:r>
      <w:r w:rsidR="00501A34" w:rsidRPr="00B25089">
        <w:rPr>
          <w:rFonts w:cs="Times New Roman"/>
          <w:szCs w:val="24"/>
          <w:lang w:eastAsia="ru-RU"/>
        </w:rPr>
        <w:instrText>":</w:instrText>
      </w:r>
      <w:r w:rsidR="00501A34">
        <w:rPr>
          <w:rFonts w:cs="Times New Roman"/>
          <w:szCs w:val="24"/>
          <w:lang w:val="en-US" w:eastAsia="ru-RU"/>
        </w:rPr>
        <w:instrText>false</w:instrText>
      </w:r>
      <w:r w:rsidR="00501A34" w:rsidRPr="00B25089">
        <w:rPr>
          <w:rFonts w:cs="Times New Roman"/>
          <w:szCs w:val="24"/>
          <w:lang w:eastAsia="ru-RU"/>
        </w:rPr>
        <w:instrText>,"</w:instrText>
      </w:r>
      <w:r w:rsidR="00501A34">
        <w:rPr>
          <w:rFonts w:cs="Times New Roman"/>
          <w:szCs w:val="24"/>
          <w:lang w:val="en-US" w:eastAsia="ru-RU"/>
        </w:rPr>
        <w:instrText>suffix</w:instrText>
      </w:r>
      <w:r w:rsidR="00501A34" w:rsidRPr="00B25089">
        <w:rPr>
          <w:rFonts w:cs="Times New Roman"/>
          <w:szCs w:val="24"/>
          <w:lang w:eastAsia="ru-RU"/>
        </w:rPr>
        <w:instrText>":""},{"</w:instrText>
      </w:r>
      <w:r w:rsidR="00501A34">
        <w:rPr>
          <w:rFonts w:cs="Times New Roman"/>
          <w:szCs w:val="24"/>
          <w:lang w:val="en-US" w:eastAsia="ru-RU"/>
        </w:rPr>
        <w:instrText>dropping</w:instrText>
      </w:r>
      <w:r w:rsidR="00501A34" w:rsidRPr="00B25089">
        <w:rPr>
          <w:rFonts w:cs="Times New Roman"/>
          <w:szCs w:val="24"/>
          <w:lang w:eastAsia="ru-RU"/>
        </w:rPr>
        <w:instrText>-</w:instrText>
      </w:r>
      <w:r w:rsidR="00501A34">
        <w:rPr>
          <w:rFonts w:cs="Times New Roman"/>
          <w:szCs w:val="24"/>
          <w:lang w:val="en-US" w:eastAsia="ru-RU"/>
        </w:rPr>
        <w:instrText>particle</w:instrText>
      </w:r>
      <w:r w:rsidR="00501A34" w:rsidRPr="00B25089">
        <w:rPr>
          <w:rFonts w:cs="Times New Roman"/>
          <w:szCs w:val="24"/>
          <w:lang w:eastAsia="ru-RU"/>
        </w:rPr>
        <w:instrText>":"","</w:instrText>
      </w:r>
      <w:r w:rsidR="00501A34">
        <w:rPr>
          <w:rFonts w:cs="Times New Roman"/>
          <w:szCs w:val="24"/>
          <w:lang w:val="en-US" w:eastAsia="ru-RU"/>
        </w:rPr>
        <w:instrText>family</w:instrText>
      </w:r>
      <w:r w:rsidR="00501A34" w:rsidRPr="00B25089">
        <w:rPr>
          <w:rFonts w:cs="Times New Roman"/>
          <w:szCs w:val="24"/>
          <w:lang w:eastAsia="ru-RU"/>
        </w:rPr>
        <w:instrText>":"</w:instrText>
      </w:r>
      <w:r w:rsidR="00501A34">
        <w:rPr>
          <w:rFonts w:cs="Times New Roman"/>
          <w:szCs w:val="24"/>
          <w:lang w:val="en-US" w:eastAsia="ru-RU"/>
        </w:rPr>
        <w:instrText>Edwards</w:instrText>
      </w:r>
      <w:r w:rsidR="00501A34" w:rsidRPr="00B25089">
        <w:rPr>
          <w:rFonts w:cs="Times New Roman"/>
          <w:szCs w:val="24"/>
          <w:lang w:eastAsia="ru-RU"/>
        </w:rPr>
        <w:instrText>","</w:instrText>
      </w:r>
      <w:r w:rsidR="00501A34">
        <w:rPr>
          <w:rFonts w:cs="Times New Roman"/>
          <w:szCs w:val="24"/>
          <w:lang w:val="en-US" w:eastAsia="ru-RU"/>
        </w:rPr>
        <w:instrText>given</w:instrText>
      </w:r>
      <w:r w:rsidR="00501A34" w:rsidRPr="00B25089">
        <w:rPr>
          <w:rFonts w:cs="Times New Roman"/>
          <w:szCs w:val="24"/>
          <w:lang w:eastAsia="ru-RU"/>
        </w:rPr>
        <w:instrText>":"</w:instrText>
      </w:r>
      <w:r w:rsidR="00501A34">
        <w:rPr>
          <w:rFonts w:cs="Times New Roman"/>
          <w:szCs w:val="24"/>
          <w:lang w:val="en-US" w:eastAsia="ru-RU"/>
        </w:rPr>
        <w:instrText>L</w:instrText>
      </w:r>
      <w:r w:rsidR="00501A34" w:rsidRPr="00B25089">
        <w:rPr>
          <w:rFonts w:cs="Times New Roman"/>
          <w:szCs w:val="24"/>
          <w:lang w:eastAsia="ru-RU"/>
        </w:rPr>
        <w:instrText>.","</w:instrText>
      </w:r>
      <w:r w:rsidR="00501A34">
        <w:rPr>
          <w:rFonts w:cs="Times New Roman"/>
          <w:szCs w:val="24"/>
          <w:lang w:val="en-US" w:eastAsia="ru-RU"/>
        </w:rPr>
        <w:instrText>non</w:instrText>
      </w:r>
      <w:r w:rsidR="00501A34" w:rsidRPr="00B25089">
        <w:rPr>
          <w:rFonts w:cs="Times New Roman"/>
          <w:szCs w:val="24"/>
          <w:lang w:eastAsia="ru-RU"/>
        </w:rPr>
        <w:instrText>-</w:instrText>
      </w:r>
      <w:r w:rsidR="00501A34">
        <w:rPr>
          <w:rFonts w:cs="Times New Roman"/>
          <w:szCs w:val="24"/>
          <w:lang w:val="en-US" w:eastAsia="ru-RU"/>
        </w:rPr>
        <w:instrText>dropping</w:instrText>
      </w:r>
      <w:r w:rsidR="00501A34" w:rsidRPr="00B25089">
        <w:rPr>
          <w:rFonts w:cs="Times New Roman"/>
          <w:szCs w:val="24"/>
          <w:lang w:eastAsia="ru-RU"/>
        </w:rPr>
        <w:instrText>-</w:instrText>
      </w:r>
      <w:r w:rsidR="00501A34">
        <w:rPr>
          <w:rFonts w:cs="Times New Roman"/>
          <w:szCs w:val="24"/>
          <w:lang w:val="en-US" w:eastAsia="ru-RU"/>
        </w:rPr>
        <w:instrText>particle</w:instrText>
      </w:r>
      <w:r w:rsidR="00501A34" w:rsidRPr="00B25089">
        <w:rPr>
          <w:rFonts w:cs="Times New Roman"/>
          <w:szCs w:val="24"/>
          <w:lang w:eastAsia="ru-RU"/>
        </w:rPr>
        <w:instrText>":"","</w:instrText>
      </w:r>
      <w:r w:rsidR="00501A34">
        <w:rPr>
          <w:rFonts w:cs="Times New Roman"/>
          <w:szCs w:val="24"/>
          <w:lang w:val="en-US" w:eastAsia="ru-RU"/>
        </w:rPr>
        <w:instrText>parse</w:instrText>
      </w:r>
      <w:r w:rsidR="00501A34" w:rsidRPr="00B25089">
        <w:rPr>
          <w:rFonts w:cs="Times New Roman"/>
          <w:szCs w:val="24"/>
          <w:lang w:eastAsia="ru-RU"/>
        </w:rPr>
        <w:instrText>-</w:instrText>
      </w:r>
      <w:r w:rsidR="00501A34">
        <w:rPr>
          <w:rFonts w:cs="Times New Roman"/>
          <w:szCs w:val="24"/>
          <w:lang w:val="en-US" w:eastAsia="ru-RU"/>
        </w:rPr>
        <w:instrText>names</w:instrText>
      </w:r>
      <w:r w:rsidR="00501A34" w:rsidRPr="00B25089">
        <w:rPr>
          <w:rFonts w:cs="Times New Roman"/>
          <w:szCs w:val="24"/>
          <w:lang w:eastAsia="ru-RU"/>
        </w:rPr>
        <w:instrText>":</w:instrText>
      </w:r>
      <w:r w:rsidR="00501A34">
        <w:rPr>
          <w:rFonts w:cs="Times New Roman"/>
          <w:szCs w:val="24"/>
          <w:lang w:val="en-US" w:eastAsia="ru-RU"/>
        </w:rPr>
        <w:instrText>false</w:instrText>
      </w:r>
      <w:r w:rsidR="00501A34" w:rsidRPr="00B25089">
        <w:rPr>
          <w:rFonts w:cs="Times New Roman"/>
          <w:szCs w:val="24"/>
          <w:lang w:eastAsia="ru-RU"/>
        </w:rPr>
        <w:instrText>,"</w:instrText>
      </w:r>
      <w:r w:rsidR="00501A34">
        <w:rPr>
          <w:rFonts w:cs="Times New Roman"/>
          <w:szCs w:val="24"/>
          <w:lang w:val="en-US" w:eastAsia="ru-RU"/>
        </w:rPr>
        <w:instrText>suffix</w:instrText>
      </w:r>
      <w:r w:rsidR="00501A34" w:rsidRPr="00B25089">
        <w:rPr>
          <w:rFonts w:cs="Times New Roman"/>
          <w:szCs w:val="24"/>
          <w:lang w:eastAsia="ru-RU"/>
        </w:rPr>
        <w:instrText>":""},{"</w:instrText>
      </w:r>
      <w:r w:rsidR="00501A34">
        <w:rPr>
          <w:rFonts w:cs="Times New Roman"/>
          <w:szCs w:val="24"/>
          <w:lang w:val="en-US" w:eastAsia="ru-RU"/>
        </w:rPr>
        <w:instrText>dropping</w:instrText>
      </w:r>
      <w:r w:rsidR="00501A34" w:rsidRPr="00B25089">
        <w:rPr>
          <w:rFonts w:cs="Times New Roman"/>
          <w:szCs w:val="24"/>
          <w:lang w:eastAsia="ru-RU"/>
        </w:rPr>
        <w:instrText>-</w:instrText>
      </w:r>
      <w:r w:rsidR="00501A34">
        <w:rPr>
          <w:rFonts w:cs="Times New Roman"/>
          <w:szCs w:val="24"/>
          <w:lang w:val="en-US" w:eastAsia="ru-RU"/>
        </w:rPr>
        <w:instrText>particle</w:instrText>
      </w:r>
      <w:r w:rsidR="00501A34" w:rsidRPr="00B25089">
        <w:rPr>
          <w:rFonts w:cs="Times New Roman"/>
          <w:szCs w:val="24"/>
          <w:lang w:eastAsia="ru-RU"/>
        </w:rPr>
        <w:instrText>":"","</w:instrText>
      </w:r>
      <w:r w:rsidR="00501A34">
        <w:rPr>
          <w:rFonts w:cs="Times New Roman"/>
          <w:szCs w:val="24"/>
          <w:lang w:val="en-US" w:eastAsia="ru-RU"/>
        </w:rPr>
        <w:instrText>family</w:instrText>
      </w:r>
      <w:r w:rsidR="00501A34" w:rsidRPr="00B25089">
        <w:rPr>
          <w:rFonts w:cs="Times New Roman"/>
          <w:szCs w:val="24"/>
          <w:lang w:eastAsia="ru-RU"/>
        </w:rPr>
        <w:instrText>":"</w:instrText>
      </w:r>
      <w:r w:rsidR="00501A34">
        <w:rPr>
          <w:rFonts w:cs="Times New Roman"/>
          <w:szCs w:val="24"/>
          <w:lang w:val="en-US" w:eastAsia="ru-RU"/>
        </w:rPr>
        <w:instrText>Fisher</w:instrText>
      </w:r>
      <w:r w:rsidR="00501A34" w:rsidRPr="00B25089">
        <w:rPr>
          <w:rFonts w:cs="Times New Roman"/>
          <w:szCs w:val="24"/>
          <w:lang w:eastAsia="ru-RU"/>
        </w:rPr>
        <w:instrText>","</w:instrText>
      </w:r>
      <w:r w:rsidR="00501A34">
        <w:rPr>
          <w:rFonts w:cs="Times New Roman"/>
          <w:szCs w:val="24"/>
          <w:lang w:val="en-US" w:eastAsia="ru-RU"/>
        </w:rPr>
        <w:instrText>given</w:instrText>
      </w:r>
      <w:r w:rsidR="00501A34" w:rsidRPr="00B25089">
        <w:rPr>
          <w:rFonts w:cs="Times New Roman"/>
          <w:szCs w:val="24"/>
          <w:lang w:eastAsia="ru-RU"/>
        </w:rPr>
        <w:instrText>":"</w:instrText>
      </w:r>
      <w:r w:rsidR="00501A34">
        <w:rPr>
          <w:rFonts w:cs="Times New Roman"/>
          <w:szCs w:val="24"/>
          <w:lang w:val="en-US" w:eastAsia="ru-RU"/>
        </w:rPr>
        <w:instrText>E</w:instrText>
      </w:r>
      <w:r w:rsidR="00501A34" w:rsidRPr="00B25089">
        <w:rPr>
          <w:rFonts w:cs="Times New Roman"/>
          <w:szCs w:val="24"/>
          <w:lang w:eastAsia="ru-RU"/>
        </w:rPr>
        <w:instrText xml:space="preserve">. </w:instrText>
      </w:r>
      <w:r w:rsidR="00501A34">
        <w:rPr>
          <w:rFonts w:cs="Times New Roman"/>
          <w:szCs w:val="24"/>
          <w:lang w:val="en-US" w:eastAsia="ru-RU"/>
        </w:rPr>
        <w:instrText>B</w:instrText>
      </w:r>
      <w:r w:rsidR="00501A34" w:rsidRPr="00B25089">
        <w:rPr>
          <w:rFonts w:cs="Times New Roman"/>
          <w:szCs w:val="24"/>
          <w:lang w:eastAsia="ru-RU"/>
        </w:rPr>
        <w:instrText>.","</w:instrText>
      </w:r>
      <w:r w:rsidR="00501A34">
        <w:rPr>
          <w:rFonts w:cs="Times New Roman"/>
          <w:szCs w:val="24"/>
          <w:lang w:val="en-US" w:eastAsia="ru-RU"/>
        </w:rPr>
        <w:instrText>non</w:instrText>
      </w:r>
      <w:r w:rsidR="00501A34" w:rsidRPr="00B25089">
        <w:rPr>
          <w:rFonts w:cs="Times New Roman"/>
          <w:szCs w:val="24"/>
          <w:lang w:eastAsia="ru-RU"/>
        </w:rPr>
        <w:instrText>-</w:instrText>
      </w:r>
      <w:r w:rsidR="00501A34">
        <w:rPr>
          <w:rFonts w:cs="Times New Roman"/>
          <w:szCs w:val="24"/>
          <w:lang w:val="en-US" w:eastAsia="ru-RU"/>
        </w:rPr>
        <w:instrText>dropping</w:instrText>
      </w:r>
      <w:r w:rsidR="00501A34" w:rsidRPr="00B25089">
        <w:rPr>
          <w:rFonts w:cs="Times New Roman"/>
          <w:szCs w:val="24"/>
          <w:lang w:eastAsia="ru-RU"/>
        </w:rPr>
        <w:instrText>-</w:instrText>
      </w:r>
      <w:r w:rsidR="00501A34">
        <w:rPr>
          <w:rFonts w:cs="Times New Roman"/>
          <w:szCs w:val="24"/>
          <w:lang w:val="en-US" w:eastAsia="ru-RU"/>
        </w:rPr>
        <w:instrText>particle</w:instrText>
      </w:r>
      <w:r w:rsidR="00501A34" w:rsidRPr="00B25089">
        <w:rPr>
          <w:rFonts w:cs="Times New Roman"/>
          <w:szCs w:val="24"/>
          <w:lang w:eastAsia="ru-RU"/>
        </w:rPr>
        <w:instrText>":"","</w:instrText>
      </w:r>
      <w:r w:rsidR="00501A34">
        <w:rPr>
          <w:rFonts w:cs="Times New Roman"/>
          <w:szCs w:val="24"/>
          <w:lang w:val="en-US" w:eastAsia="ru-RU"/>
        </w:rPr>
        <w:instrText>parse</w:instrText>
      </w:r>
      <w:r w:rsidR="00501A34" w:rsidRPr="00B25089">
        <w:rPr>
          <w:rFonts w:cs="Times New Roman"/>
          <w:szCs w:val="24"/>
          <w:lang w:eastAsia="ru-RU"/>
        </w:rPr>
        <w:instrText>-</w:instrText>
      </w:r>
      <w:r w:rsidR="00501A34">
        <w:rPr>
          <w:rFonts w:cs="Times New Roman"/>
          <w:szCs w:val="24"/>
          <w:lang w:val="en-US" w:eastAsia="ru-RU"/>
        </w:rPr>
        <w:instrText>names</w:instrText>
      </w:r>
      <w:r w:rsidR="00501A34" w:rsidRPr="00B25089">
        <w:rPr>
          <w:rFonts w:cs="Times New Roman"/>
          <w:szCs w:val="24"/>
          <w:lang w:eastAsia="ru-RU"/>
        </w:rPr>
        <w:instrText>":</w:instrText>
      </w:r>
      <w:r w:rsidR="00501A34">
        <w:rPr>
          <w:rFonts w:cs="Times New Roman"/>
          <w:szCs w:val="24"/>
          <w:lang w:val="en-US" w:eastAsia="ru-RU"/>
        </w:rPr>
        <w:instrText>false</w:instrText>
      </w:r>
      <w:r w:rsidR="00501A34" w:rsidRPr="00B25089">
        <w:rPr>
          <w:rFonts w:cs="Times New Roman"/>
          <w:szCs w:val="24"/>
          <w:lang w:eastAsia="ru-RU"/>
        </w:rPr>
        <w:instrText>,"</w:instrText>
      </w:r>
      <w:r w:rsidR="00501A34">
        <w:rPr>
          <w:rFonts w:cs="Times New Roman"/>
          <w:szCs w:val="24"/>
          <w:lang w:val="en-US" w:eastAsia="ru-RU"/>
        </w:rPr>
        <w:instrText>suffix</w:instrText>
      </w:r>
      <w:r w:rsidR="00501A34" w:rsidRPr="00B25089">
        <w:rPr>
          <w:rFonts w:cs="Times New Roman"/>
          <w:szCs w:val="24"/>
          <w:lang w:eastAsia="ru-RU"/>
        </w:rPr>
        <w:instrText>":""},{"</w:instrText>
      </w:r>
      <w:r w:rsidR="00501A34">
        <w:rPr>
          <w:rFonts w:cs="Times New Roman"/>
          <w:szCs w:val="24"/>
          <w:lang w:val="en-US" w:eastAsia="ru-RU"/>
        </w:rPr>
        <w:instrText>dropping</w:instrText>
      </w:r>
      <w:r w:rsidR="00501A34" w:rsidRPr="00B25089">
        <w:rPr>
          <w:rFonts w:cs="Times New Roman"/>
          <w:szCs w:val="24"/>
          <w:lang w:eastAsia="ru-RU"/>
        </w:rPr>
        <w:instrText>-</w:instrText>
      </w:r>
      <w:r w:rsidR="00501A34">
        <w:rPr>
          <w:rFonts w:cs="Times New Roman"/>
          <w:szCs w:val="24"/>
          <w:lang w:val="en-US" w:eastAsia="ru-RU"/>
        </w:rPr>
        <w:instrText>particle</w:instrText>
      </w:r>
      <w:r w:rsidR="00501A34" w:rsidRPr="00B25089">
        <w:rPr>
          <w:rFonts w:cs="Times New Roman"/>
          <w:szCs w:val="24"/>
          <w:lang w:eastAsia="ru-RU"/>
        </w:rPr>
        <w:instrText>":"","</w:instrText>
      </w:r>
      <w:r w:rsidR="00501A34">
        <w:rPr>
          <w:rFonts w:cs="Times New Roman"/>
          <w:szCs w:val="24"/>
          <w:lang w:val="en-US" w:eastAsia="ru-RU"/>
        </w:rPr>
        <w:instrText>family</w:instrText>
      </w:r>
      <w:r w:rsidR="00501A34" w:rsidRPr="00B25089">
        <w:rPr>
          <w:rFonts w:cs="Times New Roman"/>
          <w:szCs w:val="24"/>
          <w:lang w:eastAsia="ru-RU"/>
        </w:rPr>
        <w:instrText>":"</w:instrText>
      </w:r>
      <w:r w:rsidR="00501A34">
        <w:rPr>
          <w:rFonts w:cs="Times New Roman"/>
          <w:szCs w:val="24"/>
          <w:lang w:val="en-US" w:eastAsia="ru-RU"/>
        </w:rPr>
        <w:instrText>Hanson</w:instrText>
      </w:r>
      <w:r w:rsidR="00501A34" w:rsidRPr="00B25089">
        <w:rPr>
          <w:rFonts w:cs="Times New Roman"/>
          <w:szCs w:val="24"/>
          <w:lang w:eastAsia="ru-RU"/>
        </w:rPr>
        <w:instrText>","</w:instrText>
      </w:r>
      <w:r w:rsidR="00501A34">
        <w:rPr>
          <w:rFonts w:cs="Times New Roman"/>
          <w:szCs w:val="24"/>
          <w:lang w:val="en-US" w:eastAsia="ru-RU"/>
        </w:rPr>
        <w:instrText>given</w:instrText>
      </w:r>
      <w:r w:rsidR="00501A34" w:rsidRPr="00B25089">
        <w:rPr>
          <w:rFonts w:cs="Times New Roman"/>
          <w:szCs w:val="24"/>
          <w:lang w:eastAsia="ru-RU"/>
        </w:rPr>
        <w:instrText>":"</w:instrText>
      </w:r>
      <w:r w:rsidR="00501A34">
        <w:rPr>
          <w:rFonts w:cs="Times New Roman"/>
          <w:szCs w:val="24"/>
          <w:lang w:val="en-US" w:eastAsia="ru-RU"/>
        </w:rPr>
        <w:instrText>L</w:instrText>
      </w:r>
      <w:r w:rsidR="00501A34" w:rsidRPr="00B25089">
        <w:rPr>
          <w:rFonts w:cs="Times New Roman"/>
          <w:szCs w:val="24"/>
          <w:lang w:eastAsia="ru-RU"/>
        </w:rPr>
        <w:instrText>.","</w:instrText>
      </w:r>
      <w:r w:rsidR="00501A34">
        <w:rPr>
          <w:rFonts w:cs="Times New Roman"/>
          <w:szCs w:val="24"/>
          <w:lang w:val="en-US" w:eastAsia="ru-RU"/>
        </w:rPr>
        <w:instrText>non</w:instrText>
      </w:r>
      <w:r w:rsidR="00501A34" w:rsidRPr="00B25089">
        <w:rPr>
          <w:rFonts w:cs="Times New Roman"/>
          <w:szCs w:val="24"/>
          <w:lang w:eastAsia="ru-RU"/>
        </w:rPr>
        <w:instrText>-</w:instrText>
      </w:r>
      <w:r w:rsidR="00501A34">
        <w:rPr>
          <w:rFonts w:cs="Times New Roman"/>
          <w:szCs w:val="24"/>
          <w:lang w:val="en-US" w:eastAsia="ru-RU"/>
        </w:rPr>
        <w:instrText>dropping</w:instrText>
      </w:r>
      <w:r w:rsidR="00501A34" w:rsidRPr="00B25089">
        <w:rPr>
          <w:rFonts w:cs="Times New Roman"/>
          <w:szCs w:val="24"/>
          <w:lang w:eastAsia="ru-RU"/>
        </w:rPr>
        <w:instrText>-</w:instrText>
      </w:r>
      <w:r w:rsidR="00501A34">
        <w:rPr>
          <w:rFonts w:cs="Times New Roman"/>
          <w:szCs w:val="24"/>
          <w:lang w:val="en-US" w:eastAsia="ru-RU"/>
        </w:rPr>
        <w:instrText>particle</w:instrText>
      </w:r>
      <w:r w:rsidR="00501A34" w:rsidRPr="00B25089">
        <w:rPr>
          <w:rFonts w:cs="Times New Roman"/>
          <w:szCs w:val="24"/>
          <w:lang w:eastAsia="ru-RU"/>
        </w:rPr>
        <w:instrText>":"","</w:instrText>
      </w:r>
      <w:r w:rsidR="00501A34">
        <w:rPr>
          <w:rFonts w:cs="Times New Roman"/>
          <w:szCs w:val="24"/>
          <w:lang w:val="en-US" w:eastAsia="ru-RU"/>
        </w:rPr>
        <w:instrText>parse</w:instrText>
      </w:r>
      <w:r w:rsidR="00501A34" w:rsidRPr="00B25089">
        <w:rPr>
          <w:rFonts w:cs="Times New Roman"/>
          <w:szCs w:val="24"/>
          <w:lang w:eastAsia="ru-RU"/>
        </w:rPr>
        <w:instrText>-</w:instrText>
      </w:r>
      <w:r w:rsidR="00501A34">
        <w:rPr>
          <w:rFonts w:cs="Times New Roman"/>
          <w:szCs w:val="24"/>
          <w:lang w:val="en-US" w:eastAsia="ru-RU"/>
        </w:rPr>
        <w:instrText>names</w:instrText>
      </w:r>
      <w:r w:rsidR="00501A34" w:rsidRPr="00B25089">
        <w:rPr>
          <w:rFonts w:cs="Times New Roman"/>
          <w:szCs w:val="24"/>
          <w:lang w:eastAsia="ru-RU"/>
        </w:rPr>
        <w:instrText>":</w:instrText>
      </w:r>
      <w:r w:rsidR="00501A34">
        <w:rPr>
          <w:rFonts w:cs="Times New Roman"/>
          <w:szCs w:val="24"/>
          <w:lang w:val="en-US" w:eastAsia="ru-RU"/>
        </w:rPr>
        <w:instrText>false</w:instrText>
      </w:r>
      <w:r w:rsidR="00501A34" w:rsidRPr="00B25089">
        <w:rPr>
          <w:rFonts w:cs="Times New Roman"/>
          <w:szCs w:val="24"/>
          <w:lang w:eastAsia="ru-RU"/>
        </w:rPr>
        <w:instrText>,"</w:instrText>
      </w:r>
      <w:r w:rsidR="00501A34">
        <w:rPr>
          <w:rFonts w:cs="Times New Roman"/>
          <w:szCs w:val="24"/>
          <w:lang w:val="en-US" w:eastAsia="ru-RU"/>
        </w:rPr>
        <w:instrText>suffix</w:instrText>
      </w:r>
      <w:r w:rsidR="00501A34" w:rsidRPr="00B25089">
        <w:rPr>
          <w:rFonts w:cs="Times New Roman"/>
          <w:szCs w:val="24"/>
          <w:lang w:eastAsia="ru-RU"/>
        </w:rPr>
        <w:instrText>":""},{"</w:instrText>
      </w:r>
      <w:r w:rsidR="00501A34">
        <w:rPr>
          <w:rFonts w:cs="Times New Roman"/>
          <w:szCs w:val="24"/>
          <w:lang w:val="en-US" w:eastAsia="ru-RU"/>
        </w:rPr>
        <w:instrText>dropping</w:instrText>
      </w:r>
      <w:r w:rsidR="00501A34" w:rsidRPr="00B25089">
        <w:rPr>
          <w:rFonts w:cs="Times New Roman"/>
          <w:szCs w:val="24"/>
          <w:lang w:eastAsia="ru-RU"/>
        </w:rPr>
        <w:instrText>-</w:instrText>
      </w:r>
      <w:r w:rsidR="00501A34">
        <w:rPr>
          <w:rFonts w:cs="Times New Roman"/>
          <w:szCs w:val="24"/>
          <w:lang w:val="en-US" w:eastAsia="ru-RU"/>
        </w:rPr>
        <w:instrText>particle</w:instrText>
      </w:r>
      <w:r w:rsidR="00501A34" w:rsidRPr="00B25089">
        <w:rPr>
          <w:rFonts w:cs="Times New Roman"/>
          <w:szCs w:val="24"/>
          <w:lang w:eastAsia="ru-RU"/>
        </w:rPr>
        <w:instrText>":"","</w:instrText>
      </w:r>
      <w:r w:rsidR="00501A34">
        <w:rPr>
          <w:rFonts w:cs="Times New Roman"/>
          <w:szCs w:val="24"/>
          <w:lang w:val="en-US" w:eastAsia="ru-RU"/>
        </w:rPr>
        <w:instrText>family</w:instrText>
      </w:r>
      <w:r w:rsidR="00501A34" w:rsidRPr="00B25089">
        <w:rPr>
          <w:rFonts w:cs="Times New Roman"/>
          <w:szCs w:val="24"/>
          <w:lang w:eastAsia="ru-RU"/>
        </w:rPr>
        <w:instrText>":"</w:instrText>
      </w:r>
      <w:r w:rsidR="00501A34">
        <w:rPr>
          <w:rFonts w:cs="Times New Roman"/>
          <w:szCs w:val="24"/>
          <w:lang w:val="en-US" w:eastAsia="ru-RU"/>
        </w:rPr>
        <w:instrText>Kent</w:instrText>
      </w:r>
      <w:r w:rsidR="00501A34" w:rsidRPr="00B25089">
        <w:rPr>
          <w:rFonts w:cs="Times New Roman"/>
          <w:szCs w:val="24"/>
          <w:lang w:eastAsia="ru-RU"/>
        </w:rPr>
        <w:instrText>","</w:instrText>
      </w:r>
      <w:r w:rsidR="00501A34">
        <w:rPr>
          <w:rFonts w:cs="Times New Roman"/>
          <w:szCs w:val="24"/>
          <w:lang w:val="en-US" w:eastAsia="ru-RU"/>
        </w:rPr>
        <w:instrText>given</w:instrText>
      </w:r>
      <w:r w:rsidR="00501A34" w:rsidRPr="00B25089">
        <w:rPr>
          <w:rFonts w:cs="Times New Roman"/>
          <w:szCs w:val="24"/>
          <w:lang w:eastAsia="ru-RU"/>
        </w:rPr>
        <w:instrText>":"</w:instrText>
      </w:r>
      <w:r w:rsidR="00501A34">
        <w:rPr>
          <w:rFonts w:cs="Times New Roman"/>
          <w:szCs w:val="24"/>
          <w:lang w:val="en-US" w:eastAsia="ru-RU"/>
        </w:rPr>
        <w:instrText>D</w:instrText>
      </w:r>
      <w:r w:rsidR="00501A34" w:rsidRPr="00B25089">
        <w:rPr>
          <w:rFonts w:cs="Times New Roman"/>
          <w:szCs w:val="24"/>
          <w:lang w:eastAsia="ru-RU"/>
        </w:rPr>
        <w:instrText>.","</w:instrText>
      </w:r>
      <w:r w:rsidR="00501A34">
        <w:rPr>
          <w:rFonts w:cs="Times New Roman"/>
          <w:szCs w:val="24"/>
          <w:lang w:val="en-US" w:eastAsia="ru-RU"/>
        </w:rPr>
        <w:instrText>non</w:instrText>
      </w:r>
      <w:r w:rsidR="00501A34" w:rsidRPr="00B25089">
        <w:rPr>
          <w:rFonts w:cs="Times New Roman"/>
          <w:szCs w:val="24"/>
          <w:lang w:eastAsia="ru-RU"/>
        </w:rPr>
        <w:instrText>-</w:instrText>
      </w:r>
      <w:r w:rsidR="00501A34">
        <w:rPr>
          <w:rFonts w:cs="Times New Roman"/>
          <w:szCs w:val="24"/>
          <w:lang w:val="en-US" w:eastAsia="ru-RU"/>
        </w:rPr>
        <w:instrText>dropping</w:instrText>
      </w:r>
      <w:r w:rsidR="00501A34" w:rsidRPr="00B25089">
        <w:rPr>
          <w:rFonts w:cs="Times New Roman"/>
          <w:szCs w:val="24"/>
          <w:lang w:eastAsia="ru-RU"/>
        </w:rPr>
        <w:instrText>-</w:instrText>
      </w:r>
      <w:r w:rsidR="00501A34">
        <w:rPr>
          <w:rFonts w:cs="Times New Roman"/>
          <w:szCs w:val="24"/>
          <w:lang w:val="en-US" w:eastAsia="ru-RU"/>
        </w:rPr>
        <w:instrText>particle</w:instrText>
      </w:r>
      <w:r w:rsidR="00501A34" w:rsidRPr="00B25089">
        <w:rPr>
          <w:rFonts w:cs="Times New Roman"/>
          <w:szCs w:val="24"/>
          <w:lang w:eastAsia="ru-RU"/>
        </w:rPr>
        <w:instrText>":"","</w:instrText>
      </w:r>
      <w:r w:rsidR="00501A34">
        <w:rPr>
          <w:rFonts w:cs="Times New Roman"/>
          <w:szCs w:val="24"/>
          <w:lang w:val="en-US" w:eastAsia="ru-RU"/>
        </w:rPr>
        <w:instrText>parse</w:instrText>
      </w:r>
      <w:r w:rsidR="00501A34" w:rsidRPr="00B25089">
        <w:rPr>
          <w:rFonts w:cs="Times New Roman"/>
          <w:szCs w:val="24"/>
          <w:lang w:eastAsia="ru-RU"/>
        </w:rPr>
        <w:instrText>-</w:instrText>
      </w:r>
      <w:r w:rsidR="00501A34">
        <w:rPr>
          <w:rFonts w:cs="Times New Roman"/>
          <w:szCs w:val="24"/>
          <w:lang w:val="en-US" w:eastAsia="ru-RU"/>
        </w:rPr>
        <w:instrText>names</w:instrText>
      </w:r>
      <w:r w:rsidR="00501A34" w:rsidRPr="00B25089">
        <w:rPr>
          <w:rFonts w:cs="Times New Roman"/>
          <w:szCs w:val="24"/>
          <w:lang w:eastAsia="ru-RU"/>
        </w:rPr>
        <w:instrText>":</w:instrText>
      </w:r>
      <w:r w:rsidR="00501A34">
        <w:rPr>
          <w:rFonts w:cs="Times New Roman"/>
          <w:szCs w:val="24"/>
          <w:lang w:val="en-US" w:eastAsia="ru-RU"/>
        </w:rPr>
        <w:instrText>false</w:instrText>
      </w:r>
      <w:r w:rsidR="00501A34" w:rsidRPr="00B25089">
        <w:rPr>
          <w:rFonts w:cs="Times New Roman"/>
          <w:szCs w:val="24"/>
          <w:lang w:eastAsia="ru-RU"/>
        </w:rPr>
        <w:instrText>,"</w:instrText>
      </w:r>
      <w:r w:rsidR="00501A34">
        <w:rPr>
          <w:rFonts w:cs="Times New Roman"/>
          <w:szCs w:val="24"/>
          <w:lang w:val="en-US" w:eastAsia="ru-RU"/>
        </w:rPr>
        <w:instrText>suffix</w:instrText>
      </w:r>
      <w:r w:rsidR="00501A34" w:rsidRPr="00B25089">
        <w:rPr>
          <w:rFonts w:cs="Times New Roman"/>
          <w:szCs w:val="24"/>
          <w:lang w:eastAsia="ru-RU"/>
        </w:rPr>
        <w:instrText>":""},{"</w:instrText>
      </w:r>
      <w:r w:rsidR="00501A34">
        <w:rPr>
          <w:rFonts w:cs="Times New Roman"/>
          <w:szCs w:val="24"/>
          <w:lang w:val="en-US" w:eastAsia="ru-RU"/>
        </w:rPr>
        <w:instrText>dropping</w:instrText>
      </w:r>
      <w:r w:rsidR="00501A34" w:rsidRPr="00B25089">
        <w:rPr>
          <w:rFonts w:cs="Times New Roman"/>
          <w:szCs w:val="24"/>
          <w:lang w:eastAsia="ru-RU"/>
        </w:rPr>
        <w:instrText>-</w:instrText>
      </w:r>
      <w:r w:rsidR="00501A34">
        <w:rPr>
          <w:rFonts w:cs="Times New Roman"/>
          <w:szCs w:val="24"/>
          <w:lang w:val="en-US" w:eastAsia="ru-RU"/>
        </w:rPr>
        <w:instrText>particle</w:instrText>
      </w:r>
      <w:r w:rsidR="00501A34" w:rsidRPr="00B25089">
        <w:rPr>
          <w:rFonts w:cs="Times New Roman"/>
          <w:szCs w:val="24"/>
          <w:lang w:eastAsia="ru-RU"/>
        </w:rPr>
        <w:instrText>":"","</w:instrText>
      </w:r>
      <w:r w:rsidR="00501A34">
        <w:rPr>
          <w:rFonts w:cs="Times New Roman"/>
          <w:szCs w:val="24"/>
          <w:lang w:val="en-US" w:eastAsia="ru-RU"/>
        </w:rPr>
        <w:instrText>family</w:instrText>
      </w:r>
      <w:r w:rsidR="00501A34" w:rsidRPr="00B25089">
        <w:rPr>
          <w:rFonts w:cs="Times New Roman"/>
          <w:szCs w:val="24"/>
          <w:lang w:eastAsia="ru-RU"/>
        </w:rPr>
        <w:instrText>":"</w:instrText>
      </w:r>
      <w:r w:rsidR="00501A34">
        <w:rPr>
          <w:rFonts w:cs="Times New Roman"/>
          <w:szCs w:val="24"/>
          <w:lang w:val="en-US" w:eastAsia="ru-RU"/>
        </w:rPr>
        <w:instrText>Kolb</w:instrText>
      </w:r>
      <w:r w:rsidR="00501A34" w:rsidRPr="00B25089">
        <w:rPr>
          <w:rFonts w:cs="Times New Roman"/>
          <w:szCs w:val="24"/>
          <w:lang w:eastAsia="ru-RU"/>
        </w:rPr>
        <w:instrText>","</w:instrText>
      </w:r>
      <w:r w:rsidR="00501A34">
        <w:rPr>
          <w:rFonts w:cs="Times New Roman"/>
          <w:szCs w:val="24"/>
          <w:lang w:val="en-US" w:eastAsia="ru-RU"/>
        </w:rPr>
        <w:instrText>given</w:instrText>
      </w:r>
      <w:r w:rsidR="00501A34" w:rsidRPr="00B25089">
        <w:rPr>
          <w:rFonts w:cs="Times New Roman"/>
          <w:szCs w:val="24"/>
          <w:lang w:eastAsia="ru-RU"/>
        </w:rPr>
        <w:instrText>":"</w:instrText>
      </w:r>
      <w:r w:rsidR="00501A34">
        <w:rPr>
          <w:rFonts w:cs="Times New Roman"/>
          <w:szCs w:val="24"/>
          <w:lang w:val="en-US" w:eastAsia="ru-RU"/>
        </w:rPr>
        <w:instrText>L</w:instrText>
      </w:r>
      <w:r w:rsidR="00501A34" w:rsidRPr="00B25089">
        <w:rPr>
          <w:rFonts w:cs="Times New Roman"/>
          <w:szCs w:val="24"/>
          <w:lang w:eastAsia="ru-RU"/>
        </w:rPr>
        <w:instrText>.","</w:instrText>
      </w:r>
      <w:r w:rsidR="00501A34">
        <w:rPr>
          <w:rFonts w:cs="Times New Roman"/>
          <w:szCs w:val="24"/>
          <w:lang w:val="en-US" w:eastAsia="ru-RU"/>
        </w:rPr>
        <w:instrText>non</w:instrText>
      </w:r>
      <w:r w:rsidR="00501A34" w:rsidRPr="00B25089">
        <w:rPr>
          <w:rFonts w:cs="Times New Roman"/>
          <w:szCs w:val="24"/>
          <w:lang w:eastAsia="ru-RU"/>
        </w:rPr>
        <w:instrText>-</w:instrText>
      </w:r>
      <w:r w:rsidR="00501A34">
        <w:rPr>
          <w:rFonts w:cs="Times New Roman"/>
          <w:szCs w:val="24"/>
          <w:lang w:val="en-US" w:eastAsia="ru-RU"/>
        </w:rPr>
        <w:instrText>dropping</w:instrText>
      </w:r>
      <w:r w:rsidR="00501A34" w:rsidRPr="00B25089">
        <w:rPr>
          <w:rFonts w:cs="Times New Roman"/>
          <w:szCs w:val="24"/>
          <w:lang w:eastAsia="ru-RU"/>
        </w:rPr>
        <w:instrText>-</w:instrText>
      </w:r>
      <w:r w:rsidR="00501A34">
        <w:rPr>
          <w:rFonts w:cs="Times New Roman"/>
          <w:szCs w:val="24"/>
          <w:lang w:val="en-US" w:eastAsia="ru-RU"/>
        </w:rPr>
        <w:instrText>particle":"","parse-names":false,"suffix":""},{"dropping-particle":"","family":"McLaughlin","given":"S.","non-dropping-particle":"","parse-names":false,"suffix":""},{"dropping-particle":"","family":"Orzeck","given":"E.","non-dropping-particle":"","parse-names":false,"suffix":""},{"dropping-particle":"","family":"Piette","given":"J. D.","non-dropping-particle":"","parse-names":false,"suffix":""},{"dropping-particle":"","family":"Rhinehart","given":"A. S.","non-dropping-particle":"","parse-names":false,"suffix":""},{"dropping-particle":"","family":"Rothman","given":"R.","non-dropping-particle":"","parse-names":false,"suffix":""},{"dropping-particle":"","family":"Sklaroff","given":"S.","non-dropping-particle":"","parse-names":false,"suffix":""},{"dropping-particle":"","family":"Tomky","given":"D.","non-dropping-particle":"","parse-names":false,"suffix":""},{"dropping-particle":"","family":"Youssef","given":"G.","non-dropping-particle":"","parse-names":false,"suffix":""}],"container-title":"Diabetes Care","id":"ITEM-2","issue":"Supplement_1","issued":{"date-parts":[["2013","1","1"]]},"page":"S100-S108","title":"National Standards for Diabetes Self-Management Education and Support","type":"article-journal","volume":"36"},"uris":["http://www.mendeley.com/documents/?uuid=613a22f6-ea47-4348-9154-a45a379705d0"]},{"id":"ITEM-3","itemData":{"DOI":"10.2337/dc15-0730","ISSN":"0149-5992","author":[{"dropping-particle":"","family":"Powers","given":"Margaret A.","non-dropping-particle":"","parse-names":false,"suffix":""},{"dropping-particle":"","family":"Bardsley","given":"Joan","non-dropping-particle":"","parse-names":false,"suffix":""},{"dropping-particle":"","family":"Cypress","given":"Marjorie","non-dropping-particle":"","parse-names":false,"suffix":""},{"dropping-particle":"","family":"Duker","given":"Paulina","non-dropping-particle":"","parse-names":false,"suffix":""},{"dropping-particle":"","family":"Funnell","given":"Martha M.","non-dropping-particle":"","parse-names":false,"suffix":""},{"dropping-particle":"","family":"Hess Fischl","given":"Amy","non-dropping-particle":"","parse-names":false,"suffix":""},{"dropping-particle":"","family":"Maryniuk","given":"Melinda D.","non-dropping-particle":"","parse-names":false,"suffix":""},{"dropping-particle":"","family":"Siminerio","given":"Linda","non-dropping-particle":"","parse-names":false,"suffix":""},{"dropping-particle":"","family":"Vivian","given":"Eva","non-dropping-particle":"","parse-names":false,"suffix":""}],"container-title":"Diabetes Care","id":"ITEM-3","issue":"7","issued":{"date-parts":[["2015","7"]]},"page":"1372-1382","title":"Diabetes Self-management Education and Support in Type 2 Diabetes: A Joint Position Statement of the American Diabetes Association, the American Association of Diabetes Educators, and the Academy of Nutrition and Dietetics","type":"article-journal","volume":"38"},"uris":["http://www.mendeley.com/documents/?uuid=7f1036dc-d28c-4215-b3b1-fb43b3881dc4"]},{"id":"ITEM-4","itemData":{"DOI":"10.2337/dci17-0025","ISSN":"0149-5992","author":[{"dropping-particle":"","family":"Beck","given":"Joni","non-dropping-particle":"","parse-names":false,"suffix":""},{"dropping-particle":"","family":"Greenwood","given":"Deborah A.","non-dropping-particle":"","parse-names":false,"suffix":""},{"dropping-particle":"","family":"Blanton","given":"Lori","non-dropping-particle":"","parse-names":false,"suffix":""},{"dropping-particle":"","family":"Bollinger","given":"Sandra T.","non-dropping-particle":"","parse-names":false,"suffix":""},{"dropping-particle":"","family":"Butcher","given":"Marcene K.","non-dropping-particle":"","parse-names":false,"suffix":""},{"dropping-particle":"","family":"Condon","given":"Jo Ellen","non-dropping-particle":"","parse-names":false,"suffix":""},{"dropping-particle":"","family":"Cypress","given":"Marjorie","non-dropping-particle":"","parse-names":false,"suffix":""},{"dropping-particle":"","family":"Faulkner","given":"Priscilla","non-dropping-particle":"","parse-names":false,"suffix":""},{"dropping-particle":"","family":"Fischl","given":"Amy Hess","non-dropping-particle":"","parse-names":false,"suffix":""},{"dropping-particle":"","family":"Francis","given":"Theresa","non-dropping-particle":"","parse-names":false,"suffix":""},{"dropping-particle":"","family":"Kolb","given":"Leslie E.","non-dropping-particle":"","parse-names":false,"suffix":""},{"dropping-particle":"","family":"Lavin-Tompkins","given":"Jodi M.","non-dropping-particle":"","parse-names":false,"suffix":""},{"dropping-particle":"","family":"MacLeod","given":"Janice","non-dropping-particle":"","parse-names":false,"suffix":""},{"dropping-particle":"","family":"Maryniuk","given":"Melinda","non-dropping-particle":"","parse-names":false,"suffix":""},{"dropping-particle":"","family":"Mensing","given":"Carolé","non-dropping-particle":"","parse-names":false,"suffix":""},{"dropping-particle":"","family":"Orzeck","given":"Eric A.","non-dropping-particle":"","parse-names":false,"suffix":""},{"dropping-particle":"","family":"Pope","given":"David D.","non-dropping-particle":"","parse-names":false,"suffix":""},{"dropping-particle":"","family":"Pulizzi","given":"Jodi L.","non-dropping-particle":"","parse-names":false,"suffix":""},{"dropping-particle":"","family":"Reed","given":"Ardis A.","non-dropping-particle":"","parse-names":false,"suffix":""},{"dropping-particle":"","family":"Rhinehart","given":"Andrew S.","non-dropping-particle":"","parse-names":false,"suffix":""},{"dropping-particle":"","family":"Siminerio","given":"Linda","non-dropping-particle":"","parse-names":false,"suffix":""},{"dropping-particle":"","family":"Wang","given":"Jing","non-dropping-particle":"","parse-names":false,"suffix":""}],"container-title":"Diabetes Care","id":"ITEM-4","issue":"10","issued":{"date-parts":[["2017","10"]]},"page":"1409-1419","title":"2017 National Standards for Diabetes Self-Management Education and Support","type":"article-journal","volume":"40"},"uris":["http://www.mendeley.com/documents/?uuid=0b2cec2e-ee24-4adc-a465-e757209a9ddc"]},{"id":"ITEM-5","itemData":{"DOI":"10.1007/s00125-002-0987-2","ISSN":"0012-186X","author":[{"dropping-particle":"","family":"Muhlhauser","given":"I.","non-dropping-particle":"","parse-names":false,"suffix":""},{"dropping-particle":"","family":"Berger","given":"M.","non-dropping-particle":"","parse-names":false,"suffix":""}],"container-title":"Diabetologia","id":"ITEM-5","issue":"12","issued":{"date-parts":[["2002","12","1"]]},"page":"1723-1733","title":"Patient education - evaluation of a complex intervention","type":"article-journal","volume":"45"},"uris":["http://www.mendeley.com/documents/?uuid=36ed203d-2b97-4032-9fb8-092e8cdc9a13"]},{"id":"ITEM-6","itemData":{"DOI":"10.14341/2072-0351-6249","author":[{"dropping-particle":"","family":"Майоров","given":"А.Ю.","non-dropping-particle":"","parse-names":false,"suffix":""},{"dropping-particle":"","family":"Суркова","given":"Е.В.","non-dropping-particle":"","parse-names":false,"suffix":""},{"dropping-particle":"","family":"Мотовилин","given":"О.Г.","non-dropping-particle":"","parse-names":false,"suffix":""},{"dropping-particle":"","family":"Мельникова","given":"О.Г.","non-dropping-particle":"","parse-names":false,"suffix":""},{"dropping-particle":"","family":"Шишкова","given":"Ю.А.","non-dropping-particle":"","parse-names":false,"suffix":""}],"container-title":"Сахарный диабет","id":"ITEM-6","issue":"1","issued":{"date-parts":[["2011"]]},"page":"46-52","title":"Обучение больных диабетом: синтез доказательной медицины и психологического подхода","type":"article-journal","volume":"14"},"uris":["http://www.mendeley.com/documents/?uuid=18394a64-7761-44d8-8175-6cba6ec50bd6"]}],"mendeley":{"formattedCitation":"[42, 43, 47–50]","plainTextFormattedCitation":"[42, 43, 47–50]","previouslyFormattedCitation":"[42, 43, 47–50]"},"properties":{"noteIndex":0},"schema":"https://github.com/citation-style-language/schema/raw/master/csl-citation.json"}</w:instrText>
      </w:r>
      <w:r w:rsidRPr="0000669D">
        <w:rPr>
          <w:rFonts w:cs="Times New Roman"/>
          <w:szCs w:val="24"/>
          <w:lang w:val="en-US" w:eastAsia="ru-RU"/>
        </w:rPr>
        <w:fldChar w:fldCharType="separate"/>
      </w:r>
      <w:r w:rsidR="00E56043" w:rsidRPr="00E56043">
        <w:rPr>
          <w:rFonts w:cs="Times New Roman"/>
          <w:noProof/>
          <w:szCs w:val="24"/>
          <w:lang w:eastAsia="ru-RU"/>
        </w:rPr>
        <w:t>[42, 43, 47–50]</w:t>
      </w:r>
      <w:r w:rsidRPr="0000669D">
        <w:rPr>
          <w:rFonts w:cs="Times New Roman"/>
          <w:szCs w:val="24"/>
          <w:lang w:val="en-US" w:eastAsia="ru-RU"/>
        </w:rPr>
        <w:fldChar w:fldCharType="end"/>
      </w:r>
      <w:r w:rsidRPr="0000669D">
        <w:rPr>
          <w:rFonts w:cs="Times New Roman"/>
          <w:szCs w:val="24"/>
          <w:lang w:eastAsia="ru-RU"/>
        </w:rPr>
        <w:t xml:space="preserve">. </w:t>
      </w:r>
    </w:p>
    <w:p w14:paraId="54C788A0" w14:textId="77777777" w:rsidR="00F343C9" w:rsidRPr="0000669D" w:rsidRDefault="00F343C9" w:rsidP="00F343C9">
      <w:pPr>
        <w:pStyle w:val="aff2"/>
        <w:spacing w:line="240" w:lineRule="auto"/>
      </w:pPr>
      <w:r w:rsidRPr="0000669D">
        <w:t>Уровень убедительности рекомендаций С (уровень достоверности доказательств – 5)</w:t>
      </w:r>
    </w:p>
    <w:p w14:paraId="05D14183" w14:textId="77777777" w:rsidR="00F343C9" w:rsidRPr="0000669D" w:rsidRDefault="00F343C9" w:rsidP="00F343C9">
      <w:pPr>
        <w:pStyle w:val="af4"/>
        <w:spacing w:line="240" w:lineRule="auto"/>
        <w:rPr>
          <w:bCs/>
          <w:i/>
          <w:iCs/>
        </w:rPr>
      </w:pPr>
      <w:r w:rsidRPr="0000669D">
        <w:rPr>
          <w:b/>
        </w:rPr>
        <w:t>Комментарии:</w:t>
      </w:r>
      <w:r w:rsidRPr="0000669D">
        <w:rPr>
          <w:bCs/>
        </w:rPr>
        <w:t xml:space="preserve"> </w:t>
      </w:r>
      <w:r w:rsidRPr="0000669D">
        <w:rPr>
          <w:bCs/>
          <w:i/>
          <w:iCs/>
        </w:rPr>
        <w:t xml:space="preserve">Цели и задачи обучения должны быть конкретизированы в соответствии с актуальным состоянием пациента. В «Школу для пациентов с </w:t>
      </w:r>
      <w:r w:rsidRPr="0000669D">
        <w:rPr>
          <w:bCs/>
          <w:i/>
          <w:iCs/>
        </w:rPr>
        <w:lastRenderedPageBreak/>
        <w:t>сахарным диабетом» направляются пациенты, не проходившие обучения (первичный цикл), или пациенты, уже прошедшие обучение (повторные циклы), для поддержания уровня знаний и мотивации или при появлении новых терапевтических целей. Кабинет «Школа для пациентов с сахарным диабетом» является структурным подразделением медицинской организации, оказывающей первичную медико-санитарную и специализированную медицинскую помощь по профилю «эндокринология» в виде группового терапевтического обучения пациентов с СД по структурированным программам в зависимости от типа СД и метода лечения, с обязательной практической отработкой навыков, необходимых для самостоятельного управления заболеванием.</w:t>
      </w:r>
    </w:p>
    <w:p w14:paraId="47CAFAD5" w14:textId="3973F025" w:rsidR="00F343C9" w:rsidRPr="0000669D" w:rsidRDefault="00F343C9" w:rsidP="00F343C9">
      <w:pPr>
        <w:pStyle w:val="af5"/>
        <w:numPr>
          <w:ilvl w:val="0"/>
          <w:numId w:val="14"/>
        </w:numPr>
        <w:spacing w:line="240" w:lineRule="auto"/>
        <w:rPr>
          <w:rFonts w:cs="Times New Roman"/>
          <w:b/>
          <w:bCs/>
          <w:szCs w:val="24"/>
        </w:rPr>
      </w:pPr>
      <w:r w:rsidRPr="0000669D">
        <w:rPr>
          <w:rFonts w:cs="Times New Roman"/>
          <w:b/>
          <w:szCs w:val="24"/>
        </w:rPr>
        <w:t>Рекомендуется</w:t>
      </w:r>
      <w:r w:rsidRPr="0000669D">
        <w:rPr>
          <w:rFonts w:cs="Times New Roman"/>
          <w:color w:val="000000"/>
          <w:szCs w:val="24"/>
          <w:lang w:eastAsia="ru-RU"/>
        </w:rPr>
        <w:t xml:space="preserve"> использовать для обучения специально разработанные структурированные программы, адресованные конкретному контингенту пациентов (СД 2 </w:t>
      </w:r>
      <w:r>
        <w:rPr>
          <w:rFonts w:cs="Times New Roman"/>
          <w:color w:val="000000"/>
          <w:szCs w:val="24"/>
          <w:lang w:eastAsia="ru-RU"/>
        </w:rPr>
        <w:t xml:space="preserve">типа </w:t>
      </w:r>
      <w:r w:rsidRPr="0000669D">
        <w:rPr>
          <w:rFonts w:cs="Times New Roman"/>
          <w:color w:val="000000"/>
          <w:szCs w:val="24"/>
          <w:lang w:eastAsia="ru-RU"/>
        </w:rPr>
        <w:t xml:space="preserve">на диете и пероральных сахароснижающих препаратах, СД 2 </w:t>
      </w:r>
      <w:r>
        <w:rPr>
          <w:rFonts w:cs="Times New Roman"/>
          <w:color w:val="000000"/>
          <w:szCs w:val="24"/>
          <w:lang w:eastAsia="ru-RU"/>
        </w:rPr>
        <w:t xml:space="preserve">типа </w:t>
      </w:r>
      <w:r w:rsidRPr="0000669D">
        <w:rPr>
          <w:rFonts w:cs="Times New Roman"/>
          <w:color w:val="000000"/>
          <w:szCs w:val="24"/>
          <w:lang w:eastAsia="ru-RU"/>
        </w:rPr>
        <w:t>на инсулинотерапии, беременных женщин с СД 2</w:t>
      </w:r>
      <w:r>
        <w:rPr>
          <w:rFonts w:cs="Times New Roman"/>
          <w:color w:val="000000"/>
          <w:szCs w:val="24"/>
          <w:lang w:eastAsia="ru-RU"/>
        </w:rPr>
        <w:t xml:space="preserve"> типа</w:t>
      </w:r>
      <w:r w:rsidRPr="0000669D">
        <w:rPr>
          <w:rFonts w:cs="Times New Roman"/>
          <w:color w:val="000000"/>
          <w:szCs w:val="24"/>
          <w:lang w:eastAsia="ru-RU"/>
        </w:rPr>
        <w:t xml:space="preserve">) для достижения целевых показателей гликемического контроля, профилактики развития и прогрессирования осложнений, экономии ресурсов </w:t>
      </w:r>
      <w:r w:rsidRPr="0000669D">
        <w:rPr>
          <w:rFonts w:cs="Times New Roman"/>
          <w:color w:val="000000"/>
          <w:szCs w:val="24"/>
          <w:lang w:eastAsia="ru-RU"/>
        </w:rPr>
        <w:fldChar w:fldCharType="begin" w:fldLock="1"/>
      </w:r>
      <w:r w:rsidR="00501A34">
        <w:rPr>
          <w:rFonts w:cs="Times New Roman"/>
          <w:color w:val="000000"/>
          <w:szCs w:val="24"/>
          <w:lang w:eastAsia="ru-RU"/>
        </w:rPr>
        <w:instrText>ADDIN CSL_CITATION {"citationItems":[{"id":"ITEM-1","itemData":{"DOI":"10.12968/bjcn.2009.14.9.43916","ISSN":"1462-4753","author":[{"dropping-particle":"","family":"Deakin","given":"Trudi","non-dropping-particle":"","parse-names":false,"suffix":""},{"dropping-particle":"","family":"Whitham","given":"Claire","non-dropping-particle":"","parse-names":false,"suffix":""}],"container-title":"British Journal of Community Nursing","id":"ITEM-1","issue":"9","issued":{"date-parts":[["2009","9"]]},"page":"398-404","title":"Structured patient education: the X-PERT Programme","type":"article-journal","volume":"14"},"uris":["http://www.mendeley.com/documents/?uuid=29b46eed-23dc-47f5-9363-82b0e21cf0b7"]},{"id":"ITEM-2","itemData":{"DOI":"10.1016/j.pcd.2008.04.004","ISSN":"17519918","author":[{"dropping-particle":"","family":"Clark","given":"Marie","non-dropping-particle":"","parse-names":false,"suffix":""}],"container-title":"Primary Care Diabetes","id":"ITEM-2","issue":"3","issued":{"date-parts":[["2008","9"]]},"page":"113-120","title":"Diabetes self-management education: A review of published studies","type":"article-journal","volume":"2"},"uris":["http://www.mendeley.com/documents/?uuid=888247ed-9beb-4755-9143-0100ef0b4b6d"]},{"id":"ITEM-3","itemData":{"DOI":"10.1186/1472-6963-12-213","ISSN":"1472-6963","author":[{"dropping-particle":"","family":"Steinsbekk","given":"Aslak","non-dropping-particle":"","parse-names":false,"suffix":""},{"dropping-particle":"","family":"Rygg","given":"LisbethØ","non-dropping-particle":"","parse-names":false,"suffix":""},{"dropping-particle":"","family":"Lisulo","given":"Monde","non-dropping-particle":"","parse-names":false,"suffix":""},{"dropping-particle":"","family":"Rise","given":"Marit B","non-dropping-particle":"","parse-names":false,"suffix":""},{"dropping-particle":"","family":"Fretheim","given":"Atle","non-dropping-particle":"","parse-names":false,"suffix":""}],"container-title":"BMC Health Services Research","id":"ITEM-3","issue":"1","issued":{"date-parts":[["2012","12","23"]]},"page":"213","title":"Group based diabetes self-management education compared to routine treatment for people with type 2 diabetes mellitus. A systematic review with meta-analysis","type":"article-journal","volume":"12"},"uris":["http://www.mendeley.com/documents/?uuid=0f868c6c-25bc-42b2-ae09-0c58208300f4"]},{"id":"ITEM-4","itemData":{"DOI":"10.1002/14651858.CD003417.pub2","ISSN":"1469-493X","PMID":"15846663","abstract":"BACKGROUND It has been recognised that adoption of self-management skills by the person with diabetes is necessary in order to manage their diabetes. However, the most effective method for delivering education and teaching self-management skills is unclear. OBJECTIVES To assess the effects of group-based, patient-centred training on clinical, lifestyle and psychosocial outcomes in people with type 2 diabetes. SEARCH STRATEGY Studies were obtained from computerised searches of multiple electronic bibliographic databases, supplemented by hand searches of reference lists of articles, conference proceedings and consultation with experts in the field. Date of last search was February 2003. SELECTION CRITERIA Randomised controlled and controlled clinical trials which evaluated group-based education programmes for adults with type 2 diabetes compared with routine treatment, waiting list control or no intervention. Studies were only included if the length of follow-up was six months or more and the intervention was at least one session with the minimum of six participants. DATA COLLECTION AND ANALYSIS Two reviewers independently extracted data and assessed study quality. A meta-analysis was performed if there were enough homogeneous studies reporting an outcome at either four to six months, 12-14 months, or two years, otherwise the studies were summarised in a descriptive manner. MAIN RESULTS Fourteen publications describing 11 studies were included involving 1532 participants. The results of the meta-analyses in favour of group-based diabetes education programmes were reduced glycated haemoglobin at four to six months (1.4%; 95% confidence interval (CI) 0.8 to 1.9; P &lt; 0.00001), at 12-14 months (0.8%; 95% CI 0.7 to 1.0; P &lt; 0.00001) and two years (1.0%; 95% CI 0.5 to 1.4; P &lt; 0.00001); reduced fasting blood glucose levels at 12 months (1.2 mmol/L; 95% CI 0.7 to 1.6; P &lt; 0.00001); reduced body weight at 12-14 months (1.6 Kg; 95% CI 0.3 to 3.0; P = 0.02); improved diabetes knowledge at 12-14 months (SMD 1.0; 95% CI 0.7 to 1.2; P &lt; 0.00001) and reduced systolic blood pressure at four to six months (5 mmHg: 95% CI 1 to 10; P = 0.01). There was also a reduced need for diabetes medication (odds ratio 11.8, 95% CI 5.2 to 26.9; P &lt; 0.00001; RD = 0.2; NNT = 5). Therefore, for every five patients attending a group-based education programme we could expect one patient to reduce diabetes medication. AUTHORS' CONCLUSIONS Group-based training for self-management strategies …","author":[{"dropping-particle":"","family":"Deakin","given":"T","non-dropping-particle":"","parse-names":false,"suffix":""},{"dropping-particle":"","family":"McShane","given":"C E","non-dropping-particle":"","parse-names":false,"suffix":""},{"dropping-particle":"","family":"Cade","given":"J E","non-dropping-particle":"","parse-names":false,"suffix":""},{"dropping-particle":"","family":"Williams","given":"R D R R","non-dropping-particle":"","parse-names":false,"suffix":""}],"container-title":"The Cochrane database of systematic reviews","id":"ITEM-4","issue":"2","issued":{"date-parts":[["2005","4","18"]]},"page":"CD003417","title":"Group based training for self-management strategies in people with type 2 diabetes mellitus.","type":"article-journal"},"uris":["http://www.mendeley.com/documents/?uuid=a8a3e939-98ce-40e4-a79f-3463d9c5a564"]},{"id":"ITEM-5","itemData":{"DOI":"10.2337/diacare.25.7.1159","ISSN":"0149-5992","PMID":"12087014","abstract":"OBJECTIVE To evaluate the efficacy of self-management education on GHb in adults with type 2 diabetes. RESEARCH DESIGN AND METHODS We searched for English language trials in Medline (1980-1999), Cinahl (1982-1999), and the Educational Resources Information Center database (ERIC) (1980-1999), and we manually searched review articles, journals with highest topic relevance, and reference lists of included articles. Studies were included if they were randomized controlled trials that were published in the English language, tested the effect of self-management education on adults with type 2 diabetes, and reported extractable data on the effect of treatment on GHb. A total of 31 studies of 463 initially identified articles met selection criteria. We computed net change in GHb, stratified by follow-up interval, tested for trial heterogeneity, and calculated pooled effects sizes using random effects models. We examined the effect of baseline GHb, follow-up interval, and intervention characteristics on GHb. RESULTS On average, the intervention decreased GHb by 0.76% (95% CI 0.34-1.18) more than the control group at immediate follow-up; by 0.26% (0.21% increase - 0.73% decrease) at 1-3 months of follow-up; and by 0.26% (0.05-0.48) at &gt; or = 4 months of follow-up. GHb decreased more with additional contact time between participant and educator; a decrease of 1% was noted for every additional 23.6 h (13.3-105.4) of contact. CONCLUSIONS Self-management education improves GHb levels at immediate follow-up, and increased contact time increases the effect. The benefit declines 1-3 months after the intervention ceases, however, suggesting that learned behaviors change over time. Further research is needed to develop interventions effective in maintaining long-term glycemic control.","author":[{"dropping-particle":"","family":"Norris","given":"Susan L","non-dropping-particle":"","parse-names":false,"suffix":""},{"dropping-particle":"","family":"Lau","given":"Joseph","non-dropping-particle":"","parse-names":false,"suffix":""},{"dropping-particle":"","family":"Smith","given":"S Jay","non-dropping-particle":"","parse-names":false,"suffix":""},{"dropping-particle":"","family":"Schmid","given":"Christopher H","non-dropping-particle":"","parse-names":false,"suffix":""},{"dropping-particle":"","family":"Engelgau","given":"Michael M","non-dropping-particle":"","parse-names":false,"suffix":""}],"container-title":"Diabetes care","id":"ITEM-5","issue":"7","issued":{"date-parts":[["2002","7"]]},"page":"1159-1171","title":"Self-management education for adults with type 2 diabetes: a meta-analysis of the effect on glycemic control.","type":"article-journal","volume":"25"},"uris":["http://www.mendeley.com/documents/?uuid=74f69c8f-188c-48ff-abed-8e1cf0e0a1af"]},{"id":"ITEM-6","itemData":{"DOI":"10.1007/s12020-016-1168-2","ISSN":"1355-008X","author":[{"dropping-particle":"","family":"He","given":"Xiaoqin","non-dropping-particle":"","parse-names":false,"suffix":""},{"dropping-particle":"","family":"Li","given":"Jie","non-dropping-particle":"","parse-names":false,"suffix":""},{"dropping-particle":"","family":"Wang","given":"Bin","non-dropping-particle":"","parse-names":false,"suffix":""},{"dropping-particle":"","family":"Yao","given":"Qiuming","non-dropping-particle":"","parse-names":false,"suffix":""},{"dropping-particle":"","family":"Li","given":"Ling","non-dropping-particle":"","parse-names":false,"suffix":""},{"dropping-particle":"","family":"Song","given":"Ronghua","non-dropping-particle":"","parse-names":false,"suffix":""},{"dropping-particle":"","family":"Shi","given":"Xiaohong","non-dropping-particle":"","parse-names":false,"suffix":""},{"dropping-particle":"","family":"Zhang","given":"Jin-an","non-dropping-particle":"","parse-names":false,"suffix":""}],"container-title":"Endocrine","id":"ITEM-6","issue":"3","issued":{"date-parts":[["2017","3","12"]]},"page":"712-731","title":"Diabetes self-management education reduces risk of all-cause mortality in type 2 diabetes patients: a systematic review and meta-analysis","type":"article-journal","volume":"55"},"uris":["http://www.mendeley.com/documents/?uuid=d8a1b27d-dd70-4517-bb79-3ec7473a78e8"]},{"id":"ITEM-7","itemData":{"author":[{"dropping-particle":"","family":"Assal","given":"J.Ph.","non-dropping-particle":"","parse-names":false,"suffix":""}],"container-title":"Concepts for the ideal diabetes clinic","editor":[{"dropping-particle":"","family":"Gryter","given":"W","non-dropping-particle":"de","parse-names":false,"suffix":""}],"id":"ITEM-7","issued":{"date-parts":[["1992"]]},"page":"89-104","publisher-place":"New Yourk","title":"Educating the diabetic patient: which programme is specific to IDDM and to NIDDM?","type":"chapter"},"uris":["http://www.mendeley.com/documents/?uuid=b9f31af2-80fd-4a52-9207-901737b642f4"]},{"id":"ITEM-8","itemData":{"author":[{"dropping-particle":"","family":"Анциферов","given":"М.Б.","non-dropping-particle":"","parse-names":false,"suffix":""},{"dropping-particle":"","family":"Майоров","given":"А.Ю.","non-dropping-particle":"","parse-names":false,"suffix":""},{"dropping-particle":"","family":"Суркова","given":"Е.В.","non-dropping-particle":"","parse-names":false,"suffix":""},{"dropping-particle":"","family":"Мартынов","given":"В.Л.","non-dropping-particle":"","parse-names":false,"suffix":""}],"editor":[{"dropping-particle":"","family":"Дедов","given":"И.И.","non-dropping-particle":"","parse-names":false,"suffix":""}],"id":"ITEM-8","issued":{"date-parts":[["2003"]]},"title":"Пособие для врачей «Структурированные программы обучения больных сахарным диабетом»","type":"book"},"uris":["http://www.mendeley.com/documents/?uuid=b115d900-c832-4644-aa54-f063f5c37552"]},{"id":"ITEM-9","itemData":{"author":[{"dropping-particle":"","family":"Майоров","given":"А.Ю.","non-dropping-particle":"","parse-names":false,"suffix":""},{"dropping-particle":"","family":"Суркова","given":"Е.В.","non-dropping-particle":"","parse-names":false,"suffix":""},{"dropping-particle":"","family":"Галстян","given":"Г.Р.","non-dropping-particle":"","parse-names":false,"suffix":""},{"dropping-particle":"","family":"Токмакова","given":"А.Ю.","non-dropping-particle":"","parse-names":false,"suffix":""}],"id":"ITEM-9","issued":{"date-parts":[["2006"]]},"title":"Структурированная программа обучения больных сахарным диабетом 2 типа на инсулинотерапии (с набором плакатов и карточек продуктов)","type":"book"},"uris":["http://www.mendeley.com/documents/?uuid=1c817b35-334a-43c7-ac47-a5e33026abc3"]},{"id":"ITEM-10","itemData":{"DOI":"10.14341/2072-0351-5595","author":[{"dropping-particle":"","family":"Мельникова","given":"О.Г.","non-dropping-particle":"","parse-names":false,"suffix":""},{"dropping-particle":"","family":"Суркова","given":"Е.В.","non-dropping-particle":"","parse-names":false,"suffix":""},{"dropping-particle":"","family":"Майоров","given":"А.Ю.","non-dropping-particle":"","parse-names":false,"suffix":""},{"dropping-particle":"","family":"Галстян","given":"Г.Р.","non-dropping-particle":"","parse-names":false,"suffix":""},{"dropping-particle":"","family":"Токмакова","given":"А.Ю.","non-dropping-particle":"","parse-names":false,"suffix":""},{"dropping-particle":"","family":"Дедов","given":"И.И.","non-dropping-particle":"","parse-names":false,"suffix":""}],"container-title":"Сахарный диабет","id":"ITEM-10","issue":"4","issued":{"date-parts":[["2008"]]},"page":"71-75","title":"Результаты применения структурированной программы обучения больных сахарным диабетом 2 типа на инсулинотерапии","type":"article-journal","volume":"11"},"uris":["http://www.mendeley.com/documents/?uuid=75209fa1-9ce6-42ca-8d82-1dd0f3e7f479"]}],"mendeley":{"formattedCitation":"[18, 19, 34, 45, 51–56]","plainTextFormattedCitation":"[18, 19, 34, 45, 51–56]","previouslyFormattedCitation":"[18, 19, 34, 45, 51–56]"},"properties":{"noteIndex":0},"schema":"https://github.com/citation-style-language/schema/raw/master/csl-citation.json"}</w:instrText>
      </w:r>
      <w:r w:rsidRPr="0000669D">
        <w:rPr>
          <w:rFonts w:cs="Times New Roman"/>
          <w:color w:val="000000"/>
          <w:szCs w:val="24"/>
          <w:lang w:eastAsia="ru-RU"/>
        </w:rPr>
        <w:fldChar w:fldCharType="separate"/>
      </w:r>
      <w:r w:rsidR="00E56043" w:rsidRPr="00E56043">
        <w:rPr>
          <w:rFonts w:cs="Times New Roman"/>
          <w:noProof/>
          <w:color w:val="000000"/>
          <w:szCs w:val="24"/>
          <w:lang w:val="en-US" w:eastAsia="ru-RU"/>
        </w:rPr>
        <w:t>[18, 19, 34, 45, 51–56]</w:t>
      </w:r>
      <w:r w:rsidRPr="0000669D">
        <w:rPr>
          <w:rFonts w:cs="Times New Roman"/>
          <w:color w:val="000000"/>
          <w:szCs w:val="24"/>
          <w:lang w:eastAsia="ru-RU"/>
        </w:rPr>
        <w:fldChar w:fldCharType="end"/>
      </w:r>
      <w:r w:rsidRPr="0000669D">
        <w:rPr>
          <w:rFonts w:cs="Times New Roman"/>
          <w:szCs w:val="24"/>
        </w:rPr>
        <w:t>.</w:t>
      </w:r>
      <w:r w:rsidRPr="0000669D">
        <w:rPr>
          <w:rFonts w:cs="Times New Roman"/>
          <w:color w:val="000000"/>
          <w:szCs w:val="24"/>
          <w:lang w:eastAsia="ru-RU"/>
        </w:rPr>
        <w:t xml:space="preserve"> </w:t>
      </w:r>
    </w:p>
    <w:p w14:paraId="510598B7" w14:textId="77777777" w:rsidR="00F343C9" w:rsidRPr="0000669D" w:rsidRDefault="00F343C9" w:rsidP="00F343C9">
      <w:pPr>
        <w:pStyle w:val="aff2"/>
        <w:spacing w:line="240" w:lineRule="auto"/>
      </w:pPr>
      <w:r w:rsidRPr="0000669D">
        <w:t>Уровень убедительности рекомендаций А (уровень достоверности доказательств – 1)</w:t>
      </w:r>
    </w:p>
    <w:p w14:paraId="5EC08E6D" w14:textId="77777777" w:rsidR="00F343C9" w:rsidRPr="0000669D" w:rsidRDefault="00F343C9" w:rsidP="00F343C9">
      <w:pPr>
        <w:pStyle w:val="af4"/>
        <w:spacing w:line="240" w:lineRule="auto"/>
        <w:rPr>
          <w:rFonts w:eastAsia="Times New Roman"/>
          <w:i/>
          <w:color w:val="000000"/>
          <w:lang w:eastAsia="ru-RU"/>
        </w:rPr>
      </w:pPr>
      <w:r w:rsidRPr="0000669D">
        <w:rPr>
          <w:b/>
        </w:rPr>
        <w:t>Комментарии</w:t>
      </w:r>
      <w:r w:rsidRPr="0000669D">
        <w:rPr>
          <w:rStyle w:val="aff3"/>
          <w:i/>
        </w:rPr>
        <w:t>:</w:t>
      </w:r>
      <w:r w:rsidRPr="0000669D">
        <w:rPr>
          <w:rStyle w:val="aff3"/>
        </w:rPr>
        <w:t xml:space="preserve"> </w:t>
      </w:r>
      <w:r w:rsidRPr="0000669D">
        <w:rPr>
          <w:rFonts w:eastAsia="Times New Roman"/>
          <w:i/>
          <w:color w:val="000000"/>
          <w:lang w:eastAsia="ru-RU"/>
        </w:rPr>
        <w:t xml:space="preserve">Обучение может проводиться как в индивидуальном порядке, так и в группах пациентов. Содержание обучающих программ должно соответствовать принятым стандартам диагностики и лечения СД, а их структура – учитывать основные принципы педагогики. Программы подразумевают строго практическую направленность и доступность для восприятия. </w:t>
      </w:r>
    </w:p>
    <w:p w14:paraId="1C24E5A9" w14:textId="77777777" w:rsidR="00F343C9" w:rsidRPr="0000669D" w:rsidRDefault="00F343C9" w:rsidP="00F343C9">
      <w:pPr>
        <w:pStyle w:val="ac"/>
        <w:spacing w:line="240" w:lineRule="auto"/>
        <w:ind w:left="1069"/>
        <w:rPr>
          <w:rFonts w:ascii="Times New Roman" w:eastAsia="Times New Roman" w:hAnsi="Times New Roman" w:cs="Times New Roman"/>
          <w:i/>
          <w:color w:val="000000"/>
          <w:sz w:val="24"/>
          <w:szCs w:val="24"/>
        </w:rPr>
      </w:pPr>
      <w:r w:rsidRPr="0000669D">
        <w:rPr>
          <w:rFonts w:ascii="Times New Roman" w:eastAsia="Times New Roman" w:hAnsi="Times New Roman" w:cs="Times New Roman"/>
          <w:i/>
          <w:color w:val="000000"/>
          <w:sz w:val="24"/>
          <w:szCs w:val="24"/>
        </w:rPr>
        <w:t>Обязательные разделы обучающих программ:</w:t>
      </w:r>
    </w:p>
    <w:p w14:paraId="4E8B33C0" w14:textId="77777777" w:rsidR="00F343C9" w:rsidRPr="0000669D" w:rsidRDefault="00F343C9" w:rsidP="00F343C9">
      <w:pPr>
        <w:pStyle w:val="ac"/>
        <w:numPr>
          <w:ilvl w:val="0"/>
          <w:numId w:val="18"/>
        </w:numPr>
        <w:spacing w:after="0" w:line="240" w:lineRule="auto"/>
        <w:jc w:val="both"/>
        <w:rPr>
          <w:rFonts w:ascii="Times New Roman" w:eastAsia="Times New Roman" w:hAnsi="Times New Roman" w:cs="Times New Roman"/>
          <w:i/>
          <w:color w:val="000000"/>
          <w:sz w:val="24"/>
          <w:szCs w:val="24"/>
        </w:rPr>
      </w:pPr>
      <w:r w:rsidRPr="0000669D">
        <w:rPr>
          <w:rFonts w:ascii="Times New Roman" w:eastAsia="Times New Roman" w:hAnsi="Times New Roman" w:cs="Times New Roman"/>
          <w:i/>
          <w:color w:val="000000"/>
          <w:sz w:val="24"/>
          <w:szCs w:val="24"/>
        </w:rPr>
        <w:t>общие сведения о СД;</w:t>
      </w:r>
    </w:p>
    <w:p w14:paraId="4D4D1ECC" w14:textId="77777777" w:rsidR="00F343C9" w:rsidRPr="0000669D" w:rsidRDefault="00F343C9" w:rsidP="00F343C9">
      <w:pPr>
        <w:pStyle w:val="ac"/>
        <w:numPr>
          <w:ilvl w:val="0"/>
          <w:numId w:val="18"/>
        </w:numPr>
        <w:spacing w:after="0" w:line="240" w:lineRule="auto"/>
        <w:jc w:val="both"/>
        <w:rPr>
          <w:rFonts w:ascii="Times New Roman" w:eastAsia="Times New Roman" w:hAnsi="Times New Roman" w:cs="Times New Roman"/>
          <w:i/>
          <w:color w:val="000000"/>
          <w:sz w:val="24"/>
          <w:szCs w:val="24"/>
        </w:rPr>
      </w:pPr>
      <w:r w:rsidRPr="0000669D">
        <w:rPr>
          <w:rFonts w:ascii="Times New Roman" w:eastAsia="Times New Roman" w:hAnsi="Times New Roman" w:cs="Times New Roman"/>
          <w:i/>
          <w:color w:val="000000"/>
          <w:sz w:val="24"/>
          <w:szCs w:val="24"/>
        </w:rPr>
        <w:t>питание;</w:t>
      </w:r>
    </w:p>
    <w:p w14:paraId="22A34DFB" w14:textId="77777777" w:rsidR="00F343C9" w:rsidRPr="0000669D" w:rsidRDefault="00F343C9" w:rsidP="00F343C9">
      <w:pPr>
        <w:pStyle w:val="ac"/>
        <w:numPr>
          <w:ilvl w:val="0"/>
          <w:numId w:val="18"/>
        </w:numPr>
        <w:spacing w:after="0" w:line="240" w:lineRule="auto"/>
        <w:jc w:val="both"/>
        <w:rPr>
          <w:rFonts w:ascii="Times New Roman" w:eastAsia="Times New Roman" w:hAnsi="Times New Roman" w:cs="Times New Roman"/>
          <w:i/>
          <w:color w:val="000000"/>
          <w:sz w:val="24"/>
          <w:szCs w:val="24"/>
        </w:rPr>
      </w:pPr>
      <w:r w:rsidRPr="0000669D">
        <w:rPr>
          <w:rFonts w:ascii="Times New Roman" w:eastAsia="Times New Roman" w:hAnsi="Times New Roman" w:cs="Times New Roman"/>
          <w:i/>
          <w:color w:val="000000"/>
          <w:sz w:val="24"/>
          <w:szCs w:val="24"/>
        </w:rPr>
        <w:t>физическая активность;</w:t>
      </w:r>
    </w:p>
    <w:p w14:paraId="6DF34FCD" w14:textId="77777777" w:rsidR="00F343C9" w:rsidRPr="0000669D" w:rsidRDefault="00F343C9" w:rsidP="00F343C9">
      <w:pPr>
        <w:pStyle w:val="ac"/>
        <w:numPr>
          <w:ilvl w:val="0"/>
          <w:numId w:val="18"/>
        </w:numPr>
        <w:spacing w:after="0" w:line="240" w:lineRule="auto"/>
        <w:jc w:val="both"/>
        <w:rPr>
          <w:rFonts w:ascii="Times New Roman" w:eastAsia="Times New Roman" w:hAnsi="Times New Roman" w:cs="Times New Roman"/>
          <w:i/>
          <w:color w:val="000000"/>
          <w:sz w:val="24"/>
          <w:szCs w:val="24"/>
        </w:rPr>
      </w:pPr>
      <w:r w:rsidRPr="0000669D">
        <w:rPr>
          <w:rFonts w:ascii="Times New Roman" w:eastAsia="Times New Roman" w:hAnsi="Times New Roman" w:cs="Times New Roman"/>
          <w:i/>
          <w:color w:val="000000"/>
          <w:sz w:val="24"/>
          <w:szCs w:val="24"/>
        </w:rPr>
        <w:t>самоконтроль гликемии;</w:t>
      </w:r>
    </w:p>
    <w:p w14:paraId="2A495F77" w14:textId="77777777" w:rsidR="00F343C9" w:rsidRPr="0000669D" w:rsidRDefault="00F343C9" w:rsidP="00F343C9">
      <w:pPr>
        <w:pStyle w:val="ac"/>
        <w:numPr>
          <w:ilvl w:val="0"/>
          <w:numId w:val="18"/>
        </w:numPr>
        <w:spacing w:after="0" w:line="240" w:lineRule="auto"/>
        <w:jc w:val="both"/>
        <w:rPr>
          <w:rFonts w:ascii="Times New Roman" w:eastAsia="Times New Roman" w:hAnsi="Times New Roman" w:cs="Times New Roman"/>
          <w:i/>
          <w:color w:val="000000"/>
          <w:sz w:val="24"/>
          <w:szCs w:val="24"/>
        </w:rPr>
      </w:pPr>
      <w:r w:rsidRPr="0000669D">
        <w:rPr>
          <w:rFonts w:ascii="Times New Roman" w:eastAsia="Times New Roman" w:hAnsi="Times New Roman" w:cs="Times New Roman"/>
          <w:i/>
          <w:color w:val="000000"/>
          <w:sz w:val="24"/>
          <w:szCs w:val="24"/>
        </w:rPr>
        <w:t>сахароснижающие препараты;</w:t>
      </w:r>
    </w:p>
    <w:p w14:paraId="5BE01299" w14:textId="77777777" w:rsidR="00F343C9" w:rsidRPr="0000669D" w:rsidRDefault="00F343C9" w:rsidP="00F343C9">
      <w:pPr>
        <w:pStyle w:val="ac"/>
        <w:numPr>
          <w:ilvl w:val="0"/>
          <w:numId w:val="18"/>
        </w:numPr>
        <w:spacing w:after="0" w:line="240" w:lineRule="auto"/>
        <w:jc w:val="both"/>
        <w:rPr>
          <w:rFonts w:ascii="Times New Roman" w:eastAsia="Times New Roman" w:hAnsi="Times New Roman" w:cs="Times New Roman"/>
          <w:i/>
          <w:color w:val="000000"/>
          <w:sz w:val="24"/>
          <w:szCs w:val="24"/>
        </w:rPr>
      </w:pPr>
      <w:r w:rsidRPr="0000669D">
        <w:rPr>
          <w:rFonts w:ascii="Times New Roman" w:eastAsia="Times New Roman" w:hAnsi="Times New Roman" w:cs="Times New Roman"/>
          <w:i/>
          <w:color w:val="000000"/>
          <w:sz w:val="24"/>
          <w:szCs w:val="24"/>
        </w:rPr>
        <w:t>инсулинотерапия (подробно для пациентов, получающих инсулин);</w:t>
      </w:r>
    </w:p>
    <w:p w14:paraId="3E366487" w14:textId="77777777" w:rsidR="00F343C9" w:rsidRPr="0000669D" w:rsidRDefault="00F343C9" w:rsidP="00F343C9">
      <w:pPr>
        <w:pStyle w:val="ac"/>
        <w:numPr>
          <w:ilvl w:val="0"/>
          <w:numId w:val="18"/>
        </w:numPr>
        <w:spacing w:after="0" w:line="240" w:lineRule="auto"/>
        <w:jc w:val="both"/>
        <w:rPr>
          <w:rFonts w:ascii="Times New Roman" w:eastAsia="Times New Roman" w:hAnsi="Times New Roman" w:cs="Times New Roman"/>
          <w:i/>
          <w:color w:val="000000"/>
          <w:sz w:val="24"/>
          <w:szCs w:val="24"/>
        </w:rPr>
      </w:pPr>
      <w:r w:rsidRPr="0000669D">
        <w:rPr>
          <w:rFonts w:ascii="Times New Roman" w:eastAsia="Times New Roman" w:hAnsi="Times New Roman" w:cs="Times New Roman"/>
          <w:i/>
          <w:color w:val="000000"/>
          <w:sz w:val="24"/>
          <w:szCs w:val="24"/>
        </w:rPr>
        <w:t>гипогликемия;</w:t>
      </w:r>
    </w:p>
    <w:p w14:paraId="47BB6CEE" w14:textId="77777777" w:rsidR="00F343C9" w:rsidRPr="0000669D" w:rsidRDefault="00F343C9" w:rsidP="00F343C9">
      <w:pPr>
        <w:pStyle w:val="ac"/>
        <w:numPr>
          <w:ilvl w:val="0"/>
          <w:numId w:val="18"/>
        </w:numPr>
        <w:spacing w:after="0" w:line="240" w:lineRule="auto"/>
        <w:jc w:val="both"/>
        <w:rPr>
          <w:rFonts w:ascii="Times New Roman" w:eastAsia="Times New Roman" w:hAnsi="Times New Roman" w:cs="Times New Roman"/>
          <w:i/>
          <w:color w:val="000000"/>
          <w:sz w:val="24"/>
          <w:szCs w:val="24"/>
        </w:rPr>
      </w:pPr>
      <w:r w:rsidRPr="0000669D">
        <w:rPr>
          <w:rFonts w:ascii="Times New Roman" w:eastAsia="Times New Roman" w:hAnsi="Times New Roman" w:cs="Times New Roman"/>
          <w:i/>
          <w:color w:val="000000"/>
          <w:sz w:val="24"/>
          <w:szCs w:val="24"/>
        </w:rPr>
        <w:t>поздние осложнения СД;</w:t>
      </w:r>
    </w:p>
    <w:p w14:paraId="7C4EB0C9" w14:textId="77777777" w:rsidR="00F343C9" w:rsidRPr="0000669D" w:rsidRDefault="00F343C9" w:rsidP="00F343C9">
      <w:pPr>
        <w:pStyle w:val="ac"/>
        <w:numPr>
          <w:ilvl w:val="0"/>
          <w:numId w:val="18"/>
        </w:numPr>
        <w:spacing w:after="0" w:line="240" w:lineRule="auto"/>
        <w:jc w:val="both"/>
        <w:rPr>
          <w:rFonts w:ascii="Times New Roman" w:eastAsia="Times New Roman" w:hAnsi="Times New Roman" w:cs="Times New Roman"/>
          <w:i/>
          <w:color w:val="000000"/>
          <w:sz w:val="24"/>
          <w:szCs w:val="24"/>
        </w:rPr>
      </w:pPr>
      <w:r w:rsidRPr="0000669D">
        <w:rPr>
          <w:rFonts w:ascii="Times New Roman" w:eastAsia="Times New Roman" w:hAnsi="Times New Roman" w:cs="Times New Roman"/>
          <w:i/>
          <w:color w:val="000000"/>
          <w:sz w:val="24"/>
          <w:szCs w:val="24"/>
        </w:rPr>
        <w:t>контрольные обследования при СД.</w:t>
      </w:r>
    </w:p>
    <w:p w14:paraId="71E1166A" w14:textId="77777777" w:rsidR="00F343C9" w:rsidRPr="0000669D" w:rsidRDefault="00F343C9" w:rsidP="00F343C9">
      <w:pPr>
        <w:pStyle w:val="ac"/>
        <w:spacing w:line="240" w:lineRule="auto"/>
        <w:ind w:left="1069"/>
        <w:jc w:val="both"/>
        <w:rPr>
          <w:rFonts w:ascii="Times New Roman" w:eastAsia="Times New Roman" w:hAnsi="Times New Roman" w:cs="Times New Roman"/>
          <w:i/>
          <w:color w:val="000000"/>
          <w:sz w:val="24"/>
          <w:szCs w:val="24"/>
        </w:rPr>
      </w:pPr>
      <w:r w:rsidRPr="0000669D">
        <w:rPr>
          <w:rFonts w:ascii="Times New Roman" w:eastAsia="Times New Roman" w:hAnsi="Times New Roman" w:cs="Times New Roman"/>
          <w:i/>
          <w:color w:val="000000"/>
          <w:sz w:val="24"/>
          <w:szCs w:val="24"/>
        </w:rPr>
        <w:t>Большая часть времени в процессе обучения должна быть посвящена практической отработке навыков, необходимых для самостоятельного управления заболеванием. Прежде всего это касается самоконтроля глюкозы крови, техники инъекций инсулина, правил коррекции доз инсулина, ухода за ногами, самостоятельного измерения АД.</w:t>
      </w:r>
    </w:p>
    <w:p w14:paraId="6325C309" w14:textId="04B7D3BE" w:rsidR="00F343C9" w:rsidRPr="0000669D" w:rsidRDefault="00F343C9" w:rsidP="00F343C9">
      <w:pPr>
        <w:pStyle w:val="af5"/>
        <w:numPr>
          <w:ilvl w:val="0"/>
          <w:numId w:val="14"/>
        </w:numPr>
        <w:spacing w:line="240" w:lineRule="auto"/>
        <w:rPr>
          <w:rFonts w:cs="Times New Roman"/>
          <w:color w:val="000000"/>
          <w:szCs w:val="24"/>
          <w:lang w:eastAsia="ru-RU"/>
        </w:rPr>
      </w:pPr>
      <w:r w:rsidRPr="0000669D">
        <w:rPr>
          <w:rFonts w:cs="Times New Roman"/>
          <w:b/>
          <w:szCs w:val="24"/>
        </w:rPr>
        <w:t>Рекомендуется</w:t>
      </w:r>
      <w:r w:rsidRPr="0000669D">
        <w:rPr>
          <w:rFonts w:cs="Times New Roman"/>
          <w:b/>
          <w:color w:val="000000"/>
          <w:szCs w:val="24"/>
          <w:lang w:eastAsia="ru-RU"/>
        </w:rPr>
        <w:t xml:space="preserve"> </w:t>
      </w:r>
      <w:r w:rsidRPr="0000669D">
        <w:rPr>
          <w:rFonts w:cs="Times New Roman"/>
          <w:color w:val="000000"/>
          <w:szCs w:val="24"/>
          <w:lang w:eastAsia="ru-RU"/>
        </w:rPr>
        <w:t xml:space="preserve">проведение обучения специально подготовленными медицинскими работниками (врачом-эндокринологом, медицинской сестрой; с возможным участием медицинского психолога и врача-диетолога) пациентам с СД 2 </w:t>
      </w:r>
      <w:r>
        <w:rPr>
          <w:rFonts w:cs="Times New Roman"/>
          <w:color w:val="000000"/>
          <w:szCs w:val="24"/>
          <w:lang w:eastAsia="ru-RU"/>
        </w:rPr>
        <w:t xml:space="preserve">типа </w:t>
      </w:r>
      <w:r w:rsidRPr="0000669D">
        <w:rPr>
          <w:rFonts w:cs="Times New Roman"/>
          <w:color w:val="000000"/>
          <w:szCs w:val="24"/>
          <w:lang w:eastAsia="ru-RU"/>
        </w:rPr>
        <w:t xml:space="preserve">для улучшения качества обучения </w:t>
      </w:r>
      <w:r w:rsidRPr="0000669D">
        <w:rPr>
          <w:rFonts w:cs="Times New Roman"/>
          <w:color w:val="000000"/>
          <w:szCs w:val="24"/>
          <w:lang w:eastAsia="ru-RU"/>
        </w:rPr>
        <w:fldChar w:fldCharType="begin" w:fldLock="1"/>
      </w:r>
      <w:r w:rsidR="00E56043">
        <w:rPr>
          <w:rFonts w:cs="Times New Roman"/>
          <w:color w:val="000000"/>
          <w:szCs w:val="24"/>
          <w:lang w:eastAsia="ru-RU"/>
        </w:rPr>
        <w:instrText>ADDIN CSL_CITATION {"citationItems":[{"id":"ITEM-1","itemData":{"DOI":"10.1177/0145721711416256","ISSN":"0145-7217","author":[{"dropping-particle":"","family":"Duncan","given":"Ian","non-dropping-particle":"","parse-names":false,"suffix":""},{"dropping-particle":"","family":"Ahmed","given":"Tamim","non-dropping-particle":"","parse-names":false,"suffix":""},{"dropping-particle":"","family":"Li","given":"Qijuan (Emily)","non-dropping-particle":"","parse-names":false,"suffix":""},{"dropping-particle":"","family":"Stetson","given":"Barbara","non-dropping-particle":"","parse-names":false,"suffix":""},{"dropping-particle":"","family":"Ruggiero","given":"Laurie","non-dropping-particle":"","parse-names":false,"suffix":""},{"dropping-particle":"","family":"Burton","given":"Kathryn","non-dropping-particle":"","parse-names":false,"suffix":""},{"dropping-particle":"","family":"Rosenthal","given":"Dawn","non-dropping-particle":"","parse-names":false,"suffix":""},{"dropping-particle":"","family":"Fitzner","given":"Karen","non-dropping-particle":"","parse-names":false,"suffix":""}],"container-title":"The Diabetes Educator","id":"ITEM-1","issue":"5","issued":{"date-parts":[["2011","9","30"]]},"page":"638-657","title":"Assessing the Value of the Diabetes Educator","type":"article-journal","volume":"37"},"uris":["http://www.mendeley.com/documents/?uuid=f4d329e0-c0d7-4b9d-b83b-906866dcaa7b"]},{"id":"ITEM-2","itemData":{"author":[{"dropping-particle":"","family":"DESG Working Group","given":"","non-dropping-particle":"","parse-names":false,"suffix":""}],"id":"ITEM-2","issued":{"date-parts":[["2001"]]},"title":"Basic Curriculum for Health Сare Professionals on Diabetes Therapeutic Education.","type":"report"},"uris":["http://www.mendeley.com/documents/?uuid=46b44c68-3b4d-4881-b8cc-12b07eb62110"]},{"id":"ITEM-3","itemData":{"DOI":"10.14341/2072-0351-6045","author":[{"dropping-particle":"","family":"Дедов","given":"И.И.","non-dropping-particle":"","parse-names":false,"suffix":""},{"dropping-particle":"","family":"Суркова","given":"Е.В.","non-dropping-particle":"","parse-names":false,"suffix":""},{"dropping-particle":"","family":"Майоров","given":"А.Ю.","non-dropping-particle":"","parse-names":false,"suffix":""},{"dropping-particle":"","family":"Галстян","given":"Г.Р.","non-dropping-particle":"","parse-names":false,"suffix":""},{"dropping-particle":"","family":"Анциферов","given":"М.Б.","non-dropping-particle":"","parse-names":false,"suffix":""},{"dropping-particle":"","family":"Токмакова","given":"А.Ю.","non-dropping-particle":"","parse-names":false,"suffix":""}],"container-title":"Сахарный диабет","id":"ITEM-3","issue":"1","issued":{"date-parts":[["2003"]]},"page":"44-47","title":"Программа подготовки специалистов в области обучения больных сахарным диабетом","type":"article-journal","volume":"6"},"uris":["http://www.mendeley.com/documents/?uuid=5766ec63-f92f-4ecb-b93c-638fa1c71e5c"]},{"id":"ITEM-4","itemData":{"author":[{"dropping-particle":"","family":"Дедов","given":"И.И.","non-dropping-particle":"","parse-names":false,"suffix":""},{"dropping-particle":"","family":"Суркова","given":"Е.В.","non-dropping-particle":"","parse-names":false,"suffix":""},{"dropping-particle":"","family":"Майоров","given":"А.Ю.","non-dropping-particle":"","parse-names":false,"suffix":""},{"dropping-particle":"","family":"Галстян","given":"Г.Р.","non-dropping-particle":"","parse-names":false,"suffix":""},{"dropping-particle":"","family":"Токмакова","given":"А.Ю.","non-dropping-particle":"","parse-names":false,"suffix":""}],"id":"ITEM-4","issued":{"date-parts":[["2004"]]},"number-of-pages":"200","publisher":"Реафарм","publisher-place":"Москва","title":"Терапевтическое обучение больных сахарным диабетом","type":"book"},"uris":["http://www.mendeley.com/documents/?uuid=e3f432ef-3fed-4159-a00a-9ded1924f326"]},{"id":"ITEM-5","itemData":{"DOI":"10.14341/DM12802","author":[{"dropping-particle":"","family":"Дедов","given":"И.И.","non-dropping-particle":"","parse-names":false,"suffix":""},{"dropping-particle":"","family":"Шестакова","given":"М.В.","non-dropping-particle":"","parse-names":false,"suffix":""},{"dropping-particle":"","family":"Майоров","given":"А.Ю.","non-dropping-particle":"","parse-names":false,"suffix":""},{"dropping-particle":"","family":"Мокрышева","given":"Н.Г.","non-dropping-particle":"","parse-names":false,"suffix":""},{"dropping-particle":"","family":"Викулова","given":"О.К.","non-dropping-particle":"","parse-names":false,"suffix":""},{"dropping-particle":"","family":"Галстян","given":"Г.Р.","non-dropping-particle":"","parse-names":false,"suffix":""},{"dropping-particle":"","family":"Кураева","given":"Т.Л.","non-dropping-particle":"","parse-names":false,"suffix":""},{"dropping-particle":"","family":"Петеркова","given":"В.А.","non-dropping-particle":"","parse-names":false,"suffix":""},{"dropping-particle":"","family":"Смирнова","given":"О.М.","non-dropping-particle":"","parse-names":false,"suffix":""},{"dropping-particle":"","family":"Старостина","given":"Е.Г.","non-dropping-particle":"","parse-names":false,"suffix":""},{"dropping-particle":"","family":"Суркова","given":"Е.В.","non-dropping-particle":"","parse-names":false,"suffix":""},{"dropping-particle":"","family":"Сухарева","given":"О.Ю.","non-dropping-particle":"","parse-names":false,"suffix":""},{"dropping-particle":"","family":"Токмакова","given":"А.Ю.","non-dropping-particle":"","parse-names":false,"suffix":""},{"dropping-particle":"","family":"Шамхалова","given":"М.Ш.","non-dropping-particle":"","parse-names":false,"suffix":""},{"dropping-particle":"","family":"Ярек-Мартынова","given":"И.Р.","non-dropping-particle":"","parse-names":false,"suffix":""},{"dropping-particle":"","family":"Артемова","given":"Е.В.","non-dropping-particle":"","parse-names":false,"suffix":""},{"dropping-particle":"","family":"Бешлиева","given":"Д.Д.","non-dropping-particle":"","parse-names":false,"suffix":""},{"dropping-particle":"","family":"Бондаренко","given":"О.Н.","non-dropping-particle":"","parse-names":false,"suffix":""},{"dropping-particle":"","family":"Волеводз","given":"Н.Н.","non-dropping-particle":"","parse-names":false,"suffix":""},{"dropping-particle":"","family":"Гомова","given":"И.С.","non-dropping-particle":"","parse-names":false,"suffix":""},{"dropping-particle":"","family":"Григорян","given":"О.Р.","non-dropping-particle":"","parse-names":false,"suffix":""},{"dropping-particle":"","family":"Джемилова","given":"З.Н.","non-dropping-particle":"","parse-names":false,"suffix":""},{"dropping-particle":"","family":"Есаян","given":"Р.М.","non-dropping-particle":"","parse-names":false,"suffix":""},{"dropping-particle":"","family":"Ибрагимова","given":"Л.И.","non-dropping-particle":"","parse-names":false,"suffix":""},{"dropping-particle":"","family":"Калашников","given":"В.Ю.","non-dropping-particle":"","parse-names":false,"suffix":""},{"dropping-particle":"","family":"Кононенко","given":"И.В.","non-dropping-particle":"","parse-names":false,"suffix":""},{"dropping-particle":"","family":"Лаптев","given":"Д.Н.","non-dropping-particle":"","parse-names":false,"suffix":""},{"dropping-particle":"","family":"Липатов","given":"Д.В.","non-dropping-particle":"","parse-names":false,"suffix":""},{"dropping-particle":"","family":"Мельникова","given":"О.Г.","non-dropping-particle":"","parse-names":false,"suffix":""},{"dropping-particle":"","family":"Михина","given":"М.С.","non-dropping-particle":"","parse-names":false,"suffix":""},{"dropping-particle":"","family":"Мичурина","given":"М.С.","non-dropping-particle":"","parse-names":false,"suffix":""},{"dropping-particle":"","family":"Мотовилин","given":"О.Г.","non-dropping-particle":"","parse-names":false,"suffix":""},{"dropping-particle":"","family":"Никонова","given":"Т.В.","non-dropping-particle":"","parse-names":false,"suffix":""},{"dropping-particle":"","family":"Роживанов","given":"Р.В.","non-dropping-particle":"","parse-names":false,"suffix":""},{"dropping-particle":"","family":"Скляник","given":"И.А.","non-dropping-particle":"","parse-names":false,"suffix":""},{"dropping-particle":"","family":"Шестакова","given":"Е.А.","non-dropping-particle":"","parse-names":false,"suffix":""}],"container-title":"Сахарный диабет","id":"ITEM-5","issue":"S1","issued":{"date-parts":[["2021"]]},"title":"Алгоритмы специализированной медицинской помощи больным сахарным диабетом / Под редакцией И.И. Дедова, М.В. Шестаковой, А.Ю. Майорова. – 10-й выпуск","type":"article-journal","volume":"24"},"uris":["http://www.mendeley.com/documents/?uuid=8da6c010-7f45-4f79-9e70-ea4b0c19f60e"]},{"id":"ITEM-6","itemData":{"author":[{"dropping-particle":"","family":"Суркова","given":"Е.В.","non-dropping-particle":"","parse-names":false,"suffix":""},{"dropping-particle":"","family":"Майоров","given":"А.Ю.","non-dropping-particle":"","parse-names":false,"suffix":""},{"dropping-particle":"","family":"Галстян","given":"Г.Р.","non-dropping-particle":"","parse-names":false,"suffix":""},{"dropping-particle":"","family":"Токмакова","given":"А.Ю.","non-dropping-particle":"","parse-names":false,"suffix":""}],"editor":[{"dropping-particle":"","family":"Дедов","given":"И.И.","non-dropping-particle":"","parse-names":false,"suffix":""}],"id":"ITEM-6","issued":{"date-parts":[["2007"]]},"publisher":"Медицина для Вас","publisher-place":"Москва","title":"Обучение больных сахарным диабетом: Руководство для эндокринологов","type":"book"},"uris":["http://www.mendeley.com/documents/?uuid=4db7b64c-58c6-443d-8bf5-525bf050293c"]},{"id":"ITEM-7","itemData":{"author":[{"dropping-particle":"","family":"Всемирная Организация Здравоохранения","given":"","non-dropping-particle":"","parse-names":false,"suffix":""}],"id":"ITEM-7","issued":{"date-parts":[["1998"]]},"publisher-place":"Москва","title":"Терапевтическое обучение больных. Программы непрерывного обучения для работников здравоохранения в области профилактики хронических заболеваний. Отчет рабочей группы ВОЗ","type":"report"},"uris":["http://www.mendeley.com/documents/?uuid=e5a54b73-30e4-42e5-9198-0ec77d74b365"]}],"mendeley":{"formattedCitation":"[16, 17, 20, 21, 25, 57, 58]","plainTextFormattedCitation":"[16, 17, 20, 21, 25, 57, 58]","previouslyFormattedCitation":"[16, 17, 20, 21, 25, 57, 58]"},"properties":{"noteIndex":0},"schema":"https://github.com/citation-style-language/schema/raw/master/csl-citation.json"}</w:instrText>
      </w:r>
      <w:r w:rsidRPr="0000669D">
        <w:rPr>
          <w:rFonts w:cs="Times New Roman"/>
          <w:color w:val="000000"/>
          <w:szCs w:val="24"/>
          <w:lang w:eastAsia="ru-RU"/>
        </w:rPr>
        <w:fldChar w:fldCharType="separate"/>
      </w:r>
      <w:r w:rsidR="00990C5A" w:rsidRPr="00990C5A">
        <w:rPr>
          <w:rFonts w:cs="Times New Roman"/>
          <w:noProof/>
          <w:color w:val="000000"/>
          <w:szCs w:val="24"/>
          <w:lang w:eastAsia="ru-RU"/>
        </w:rPr>
        <w:t>[16, 17, 20, 21, 25, 57, 58]</w:t>
      </w:r>
      <w:r w:rsidRPr="0000669D">
        <w:rPr>
          <w:rFonts w:cs="Times New Roman"/>
          <w:color w:val="000000"/>
          <w:szCs w:val="24"/>
          <w:lang w:eastAsia="ru-RU"/>
        </w:rPr>
        <w:fldChar w:fldCharType="end"/>
      </w:r>
      <w:r w:rsidRPr="0000669D">
        <w:rPr>
          <w:rFonts w:cs="Times New Roman"/>
          <w:color w:val="000000"/>
          <w:szCs w:val="24"/>
          <w:lang w:eastAsia="ru-RU"/>
        </w:rPr>
        <w:t>.</w:t>
      </w:r>
    </w:p>
    <w:p w14:paraId="3AB82B14" w14:textId="77777777" w:rsidR="00F343C9" w:rsidRPr="0000669D" w:rsidRDefault="00F343C9" w:rsidP="00F343C9">
      <w:pPr>
        <w:pStyle w:val="aff2"/>
        <w:spacing w:line="240" w:lineRule="auto"/>
      </w:pPr>
      <w:r w:rsidRPr="0000669D">
        <w:t>Уровень убедительности рекомендаций В (уровень достоверности доказательств – 3)</w:t>
      </w:r>
    </w:p>
    <w:p w14:paraId="46596CF1" w14:textId="77777777" w:rsidR="00F343C9" w:rsidRDefault="00F343C9" w:rsidP="00F343C9">
      <w:pPr>
        <w:widowControl w:val="0"/>
        <w:pBdr>
          <w:top w:val="nil"/>
          <w:left w:val="nil"/>
          <w:bottom w:val="nil"/>
          <w:right w:val="nil"/>
          <w:between w:val="nil"/>
        </w:pBdr>
        <w:rPr>
          <w:b/>
          <w:color w:val="000000"/>
          <w:sz w:val="24"/>
          <w:szCs w:val="24"/>
        </w:rPr>
      </w:pPr>
    </w:p>
    <w:p w14:paraId="6FB528BF" w14:textId="77777777" w:rsidR="00F343C9" w:rsidRPr="0000669D" w:rsidRDefault="00F343C9" w:rsidP="00F343C9">
      <w:pPr>
        <w:widowControl w:val="0"/>
        <w:pBdr>
          <w:top w:val="nil"/>
          <w:left w:val="nil"/>
          <w:bottom w:val="nil"/>
          <w:right w:val="nil"/>
          <w:between w:val="nil"/>
        </w:pBdr>
        <w:rPr>
          <w:b/>
          <w:color w:val="000000"/>
          <w:sz w:val="24"/>
          <w:szCs w:val="24"/>
        </w:rPr>
      </w:pPr>
      <w:r>
        <w:rPr>
          <w:b/>
          <w:color w:val="000000"/>
          <w:sz w:val="24"/>
          <w:szCs w:val="24"/>
        </w:rPr>
        <w:t>Клинические рекомендации «</w:t>
      </w:r>
      <w:r w:rsidRPr="0000669D">
        <w:rPr>
          <w:b/>
          <w:color w:val="000000"/>
          <w:sz w:val="24"/>
          <w:szCs w:val="24"/>
        </w:rPr>
        <w:t>Сахарный диабет 1 типа у детей</w:t>
      </w:r>
      <w:r>
        <w:rPr>
          <w:b/>
          <w:color w:val="000000"/>
          <w:sz w:val="24"/>
          <w:szCs w:val="24"/>
        </w:rPr>
        <w:t>»</w:t>
      </w:r>
    </w:p>
    <w:p w14:paraId="13E9275E" w14:textId="77777777" w:rsidR="00F343C9" w:rsidRPr="00F54673" w:rsidRDefault="00F343C9" w:rsidP="00F54673">
      <w:pPr>
        <w:widowControl w:val="0"/>
        <w:pBdr>
          <w:top w:val="nil"/>
          <w:left w:val="nil"/>
          <w:bottom w:val="nil"/>
          <w:right w:val="nil"/>
          <w:between w:val="nil"/>
        </w:pBdr>
        <w:rPr>
          <w:b/>
          <w:color w:val="000000"/>
          <w:sz w:val="24"/>
          <w:szCs w:val="24"/>
        </w:rPr>
      </w:pPr>
      <w:bookmarkStart w:id="30" w:name="_Toc82680348"/>
      <w:bookmarkStart w:id="31" w:name="_Toc82723691"/>
      <w:bookmarkStart w:id="32" w:name="_Toc83027866"/>
      <w:r w:rsidRPr="00F54673">
        <w:rPr>
          <w:b/>
          <w:color w:val="000000"/>
          <w:sz w:val="24"/>
          <w:szCs w:val="24"/>
        </w:rPr>
        <w:t>3.5 Обучение</w:t>
      </w:r>
      <w:bookmarkEnd w:id="30"/>
      <w:bookmarkEnd w:id="31"/>
      <w:bookmarkEnd w:id="32"/>
    </w:p>
    <w:p w14:paraId="7297FDEA" w14:textId="56B531DC" w:rsidR="00F343C9" w:rsidRPr="0000669D" w:rsidRDefault="00F343C9" w:rsidP="00F343C9">
      <w:pPr>
        <w:pStyle w:val="2-6"/>
        <w:spacing w:line="240" w:lineRule="auto"/>
        <w:rPr>
          <w:rFonts w:cs="Times New Roman"/>
        </w:rPr>
      </w:pPr>
      <w:r w:rsidRPr="0000669D">
        <w:rPr>
          <w:rFonts w:cs="Times New Roman"/>
        </w:rPr>
        <w:t>Обучение является необходимым элементом успешного лечения и контроля СД, которое должно быть доступно для всех детей с СД</w:t>
      </w:r>
      <w:r>
        <w:rPr>
          <w:rFonts w:cs="Times New Roman"/>
        </w:rPr>
        <w:t xml:space="preserve"> </w:t>
      </w:r>
      <w:r w:rsidRPr="0000669D">
        <w:rPr>
          <w:rFonts w:cs="Times New Roman"/>
        </w:rPr>
        <w:t>1</w:t>
      </w:r>
      <w:r>
        <w:rPr>
          <w:rFonts w:cs="Times New Roman"/>
        </w:rPr>
        <w:t xml:space="preserve"> типа</w:t>
      </w:r>
      <w:r w:rsidRPr="0000669D">
        <w:rPr>
          <w:rFonts w:cs="Times New Roman"/>
        </w:rPr>
        <w:t xml:space="preserve"> и их родителей</w:t>
      </w:r>
      <w:r w:rsidR="00E56043" w:rsidRPr="00B25089">
        <w:rPr>
          <w:rFonts w:cs="Times New Roman"/>
        </w:rPr>
        <w:t xml:space="preserve"> </w:t>
      </w:r>
      <w:r w:rsidR="00E56043">
        <w:rPr>
          <w:rFonts w:cs="Times New Roman"/>
          <w:lang w:val="en-US"/>
        </w:rPr>
        <w:fldChar w:fldCharType="begin" w:fldLock="1"/>
      </w:r>
      <w:r w:rsidR="00501A34">
        <w:rPr>
          <w:rFonts w:cs="Times New Roman"/>
          <w:lang w:val="en-US"/>
        </w:rPr>
        <w:instrText>ADDIN</w:instrText>
      </w:r>
      <w:r w:rsidR="00501A34" w:rsidRPr="00B25089">
        <w:rPr>
          <w:rFonts w:cs="Times New Roman"/>
        </w:rPr>
        <w:instrText xml:space="preserve"> </w:instrText>
      </w:r>
      <w:r w:rsidR="00501A34">
        <w:rPr>
          <w:rFonts w:cs="Times New Roman"/>
          <w:lang w:val="en-US"/>
        </w:rPr>
        <w:instrText>CSL</w:instrText>
      </w:r>
      <w:r w:rsidR="00501A34" w:rsidRPr="00B25089">
        <w:rPr>
          <w:rFonts w:cs="Times New Roman"/>
        </w:rPr>
        <w:instrText>_</w:instrText>
      </w:r>
      <w:r w:rsidR="00501A34">
        <w:rPr>
          <w:rFonts w:cs="Times New Roman"/>
          <w:lang w:val="en-US"/>
        </w:rPr>
        <w:instrText>CITATION</w:instrText>
      </w:r>
      <w:r w:rsidR="00501A34" w:rsidRPr="00B25089">
        <w:rPr>
          <w:rFonts w:cs="Times New Roman"/>
        </w:rPr>
        <w:instrText xml:space="preserve"> {"</w:instrText>
      </w:r>
      <w:r w:rsidR="00501A34">
        <w:rPr>
          <w:rFonts w:cs="Times New Roman"/>
          <w:lang w:val="en-US"/>
        </w:rPr>
        <w:instrText>citationItems</w:instrText>
      </w:r>
      <w:r w:rsidR="00501A34" w:rsidRPr="00B25089">
        <w:rPr>
          <w:rFonts w:cs="Times New Roman"/>
        </w:rPr>
        <w:instrText>":[{"</w:instrText>
      </w:r>
      <w:r w:rsidR="00501A34">
        <w:rPr>
          <w:rFonts w:cs="Times New Roman"/>
          <w:lang w:val="en-US"/>
        </w:rPr>
        <w:instrText>id</w:instrText>
      </w:r>
      <w:r w:rsidR="00501A34" w:rsidRPr="00B25089">
        <w:rPr>
          <w:rFonts w:cs="Times New Roman"/>
        </w:rPr>
        <w:instrText>":"</w:instrText>
      </w:r>
      <w:r w:rsidR="00501A34">
        <w:rPr>
          <w:rFonts w:cs="Times New Roman"/>
          <w:lang w:val="en-US"/>
        </w:rPr>
        <w:instrText>ITEM</w:instrText>
      </w:r>
      <w:r w:rsidR="00501A34" w:rsidRPr="00B25089">
        <w:rPr>
          <w:rFonts w:cs="Times New Roman"/>
        </w:rPr>
        <w:instrText>-1","</w:instrText>
      </w:r>
      <w:r w:rsidR="00501A34">
        <w:rPr>
          <w:rFonts w:cs="Times New Roman"/>
          <w:lang w:val="en-US"/>
        </w:rPr>
        <w:instrText>itemData</w:instrText>
      </w:r>
      <w:r w:rsidR="00501A34" w:rsidRPr="00B25089">
        <w:rPr>
          <w:rFonts w:cs="Times New Roman"/>
        </w:rPr>
        <w:instrText>":{"</w:instrText>
      </w:r>
      <w:r w:rsidR="00501A34">
        <w:rPr>
          <w:rFonts w:cs="Times New Roman"/>
          <w:lang w:val="en-US"/>
        </w:rPr>
        <w:instrText>DOI</w:instrText>
      </w:r>
      <w:r w:rsidR="00501A34" w:rsidRPr="00B25089">
        <w:rPr>
          <w:rFonts w:cs="Times New Roman"/>
        </w:rPr>
        <w:instrText>":"10.1111/</w:instrText>
      </w:r>
      <w:r w:rsidR="00501A34">
        <w:rPr>
          <w:rFonts w:cs="Times New Roman"/>
          <w:lang w:val="en-US"/>
        </w:rPr>
        <w:instrText>pedi</w:instrText>
      </w:r>
      <w:r w:rsidR="00501A34" w:rsidRPr="00B25089">
        <w:rPr>
          <w:rFonts w:cs="Times New Roman"/>
        </w:rPr>
        <w:instrText>.12762","</w:instrText>
      </w:r>
      <w:r w:rsidR="00501A34">
        <w:rPr>
          <w:rFonts w:cs="Times New Roman"/>
          <w:lang w:val="en-US"/>
        </w:rPr>
        <w:instrText>ISSN</w:instrText>
      </w:r>
      <w:r w:rsidR="00501A34" w:rsidRPr="00B25089">
        <w:rPr>
          <w:rFonts w:cs="Times New Roman"/>
        </w:rPr>
        <w:instrText>":"1399543</w:instrText>
      </w:r>
      <w:r w:rsidR="00501A34">
        <w:rPr>
          <w:rFonts w:cs="Times New Roman"/>
          <w:lang w:val="en-US"/>
        </w:rPr>
        <w:instrText>X</w:instrText>
      </w:r>
      <w:r w:rsidR="00501A34" w:rsidRPr="00B25089">
        <w:rPr>
          <w:rFonts w:cs="Times New Roman"/>
        </w:rPr>
        <w:instrText>","</w:instrText>
      </w:r>
      <w:r w:rsidR="00501A34">
        <w:rPr>
          <w:rFonts w:cs="Times New Roman"/>
          <w:lang w:val="en-US"/>
        </w:rPr>
        <w:instrText>author</w:instrText>
      </w:r>
      <w:r w:rsidR="00501A34" w:rsidRPr="00B25089">
        <w:rPr>
          <w:rFonts w:cs="Times New Roman"/>
        </w:rPr>
        <w:instrText>":[{"</w:instrText>
      </w:r>
      <w:r w:rsidR="00501A34">
        <w:rPr>
          <w:rFonts w:cs="Times New Roman"/>
          <w:lang w:val="en-US"/>
        </w:rPr>
        <w:instrText>dropping</w:instrText>
      </w:r>
      <w:r w:rsidR="00501A34" w:rsidRPr="00B25089">
        <w:rPr>
          <w:rFonts w:cs="Times New Roman"/>
        </w:rPr>
        <w:instrText>-</w:instrText>
      </w:r>
      <w:r w:rsidR="00501A34">
        <w:rPr>
          <w:rFonts w:cs="Times New Roman"/>
          <w:lang w:val="en-US"/>
        </w:rPr>
        <w:instrText>particle</w:instrText>
      </w:r>
      <w:r w:rsidR="00501A34" w:rsidRPr="00B25089">
        <w:rPr>
          <w:rFonts w:cs="Times New Roman"/>
        </w:rPr>
        <w:instrText>":"","</w:instrText>
      </w:r>
      <w:r w:rsidR="00501A34">
        <w:rPr>
          <w:rFonts w:cs="Times New Roman"/>
          <w:lang w:val="en-US"/>
        </w:rPr>
        <w:instrText>family</w:instrText>
      </w:r>
      <w:r w:rsidR="00501A34" w:rsidRPr="00B25089">
        <w:rPr>
          <w:rFonts w:cs="Times New Roman"/>
        </w:rPr>
        <w:instrText>":"</w:instrText>
      </w:r>
      <w:r w:rsidR="00501A34">
        <w:rPr>
          <w:rFonts w:cs="Times New Roman"/>
          <w:lang w:val="en-US"/>
        </w:rPr>
        <w:instrText>Phelan</w:instrText>
      </w:r>
      <w:r w:rsidR="00501A34" w:rsidRPr="00B25089">
        <w:rPr>
          <w:rFonts w:cs="Times New Roman"/>
        </w:rPr>
        <w:instrText>","</w:instrText>
      </w:r>
      <w:r w:rsidR="00501A34">
        <w:rPr>
          <w:rFonts w:cs="Times New Roman"/>
          <w:lang w:val="en-US"/>
        </w:rPr>
        <w:instrText>given</w:instrText>
      </w:r>
      <w:r w:rsidR="00501A34" w:rsidRPr="00B25089">
        <w:rPr>
          <w:rFonts w:cs="Times New Roman"/>
        </w:rPr>
        <w:instrText>":"</w:instrText>
      </w:r>
      <w:r w:rsidR="00501A34">
        <w:rPr>
          <w:rFonts w:cs="Times New Roman"/>
          <w:lang w:val="en-US"/>
        </w:rPr>
        <w:instrText>Helen</w:instrText>
      </w:r>
      <w:r w:rsidR="00501A34" w:rsidRPr="00B25089">
        <w:rPr>
          <w:rFonts w:cs="Times New Roman"/>
        </w:rPr>
        <w:instrText>","</w:instrText>
      </w:r>
      <w:r w:rsidR="00501A34">
        <w:rPr>
          <w:rFonts w:cs="Times New Roman"/>
          <w:lang w:val="en-US"/>
        </w:rPr>
        <w:instrText>non</w:instrText>
      </w:r>
      <w:r w:rsidR="00501A34" w:rsidRPr="00B25089">
        <w:rPr>
          <w:rFonts w:cs="Times New Roman"/>
        </w:rPr>
        <w:instrText>-</w:instrText>
      </w:r>
      <w:r w:rsidR="00501A34">
        <w:rPr>
          <w:rFonts w:cs="Times New Roman"/>
          <w:lang w:val="en-US"/>
        </w:rPr>
        <w:instrText>dropping</w:instrText>
      </w:r>
      <w:r w:rsidR="00501A34" w:rsidRPr="00B25089">
        <w:rPr>
          <w:rFonts w:cs="Times New Roman"/>
        </w:rPr>
        <w:instrText>-</w:instrText>
      </w:r>
      <w:r w:rsidR="00501A34">
        <w:rPr>
          <w:rFonts w:cs="Times New Roman"/>
          <w:lang w:val="en-US"/>
        </w:rPr>
        <w:instrText>particle</w:instrText>
      </w:r>
      <w:r w:rsidR="00501A34" w:rsidRPr="00B25089">
        <w:rPr>
          <w:rFonts w:cs="Times New Roman"/>
        </w:rPr>
        <w:instrText>":"","</w:instrText>
      </w:r>
      <w:r w:rsidR="00501A34">
        <w:rPr>
          <w:rFonts w:cs="Times New Roman"/>
          <w:lang w:val="en-US"/>
        </w:rPr>
        <w:instrText>parse</w:instrText>
      </w:r>
      <w:r w:rsidR="00501A34" w:rsidRPr="00B25089">
        <w:rPr>
          <w:rFonts w:cs="Times New Roman"/>
        </w:rPr>
        <w:instrText>-</w:instrText>
      </w:r>
      <w:r w:rsidR="00501A34">
        <w:rPr>
          <w:rFonts w:cs="Times New Roman"/>
          <w:lang w:val="en-US"/>
        </w:rPr>
        <w:instrText>names</w:instrText>
      </w:r>
      <w:r w:rsidR="00501A34" w:rsidRPr="00B25089">
        <w:rPr>
          <w:rFonts w:cs="Times New Roman"/>
        </w:rPr>
        <w:instrText>":</w:instrText>
      </w:r>
      <w:r w:rsidR="00501A34">
        <w:rPr>
          <w:rFonts w:cs="Times New Roman"/>
          <w:lang w:val="en-US"/>
        </w:rPr>
        <w:instrText>false</w:instrText>
      </w:r>
      <w:r w:rsidR="00501A34" w:rsidRPr="00B25089">
        <w:rPr>
          <w:rFonts w:cs="Times New Roman"/>
        </w:rPr>
        <w:instrText>,"</w:instrText>
      </w:r>
      <w:r w:rsidR="00501A34">
        <w:rPr>
          <w:rFonts w:cs="Times New Roman"/>
          <w:lang w:val="en-US"/>
        </w:rPr>
        <w:instrText>suffix</w:instrText>
      </w:r>
      <w:r w:rsidR="00501A34" w:rsidRPr="00B25089">
        <w:rPr>
          <w:rFonts w:cs="Times New Roman"/>
        </w:rPr>
        <w:instrText>":""},{"</w:instrText>
      </w:r>
      <w:r w:rsidR="00501A34">
        <w:rPr>
          <w:rFonts w:cs="Times New Roman"/>
          <w:lang w:val="en-US"/>
        </w:rPr>
        <w:instrText>dropping</w:instrText>
      </w:r>
      <w:r w:rsidR="00501A34" w:rsidRPr="00B25089">
        <w:rPr>
          <w:rFonts w:cs="Times New Roman"/>
        </w:rPr>
        <w:instrText>-</w:instrText>
      </w:r>
      <w:r w:rsidR="00501A34">
        <w:rPr>
          <w:rFonts w:cs="Times New Roman"/>
          <w:lang w:val="en-US"/>
        </w:rPr>
        <w:instrText>particle</w:instrText>
      </w:r>
      <w:r w:rsidR="00501A34" w:rsidRPr="00B25089">
        <w:rPr>
          <w:rFonts w:cs="Times New Roman"/>
        </w:rPr>
        <w:instrText>":"","</w:instrText>
      </w:r>
      <w:r w:rsidR="00501A34">
        <w:rPr>
          <w:rFonts w:cs="Times New Roman"/>
          <w:lang w:val="en-US"/>
        </w:rPr>
        <w:instrText>family</w:instrText>
      </w:r>
      <w:r w:rsidR="00501A34" w:rsidRPr="00B25089">
        <w:rPr>
          <w:rFonts w:cs="Times New Roman"/>
        </w:rPr>
        <w:instrText>":"</w:instrText>
      </w:r>
      <w:r w:rsidR="00501A34">
        <w:rPr>
          <w:rFonts w:cs="Times New Roman"/>
          <w:lang w:val="en-US"/>
        </w:rPr>
        <w:instrText>Lange</w:instrText>
      </w:r>
      <w:r w:rsidR="00501A34" w:rsidRPr="00B25089">
        <w:rPr>
          <w:rFonts w:cs="Times New Roman"/>
        </w:rPr>
        <w:instrText>","</w:instrText>
      </w:r>
      <w:r w:rsidR="00501A34">
        <w:rPr>
          <w:rFonts w:cs="Times New Roman"/>
          <w:lang w:val="en-US"/>
        </w:rPr>
        <w:instrText>given</w:instrText>
      </w:r>
      <w:r w:rsidR="00501A34" w:rsidRPr="00B25089">
        <w:rPr>
          <w:rFonts w:cs="Times New Roman"/>
        </w:rPr>
        <w:instrText>":"</w:instrText>
      </w:r>
      <w:r w:rsidR="00501A34">
        <w:rPr>
          <w:rFonts w:cs="Times New Roman"/>
          <w:lang w:val="en-US"/>
        </w:rPr>
        <w:instrText>Karin</w:instrText>
      </w:r>
      <w:r w:rsidR="00501A34" w:rsidRPr="00B25089">
        <w:rPr>
          <w:rFonts w:cs="Times New Roman"/>
        </w:rPr>
        <w:instrText>","</w:instrText>
      </w:r>
      <w:r w:rsidR="00501A34">
        <w:rPr>
          <w:rFonts w:cs="Times New Roman"/>
          <w:lang w:val="en-US"/>
        </w:rPr>
        <w:instrText>non</w:instrText>
      </w:r>
      <w:r w:rsidR="00501A34" w:rsidRPr="00B25089">
        <w:rPr>
          <w:rFonts w:cs="Times New Roman"/>
        </w:rPr>
        <w:instrText>-</w:instrText>
      </w:r>
      <w:r w:rsidR="00501A34">
        <w:rPr>
          <w:rFonts w:cs="Times New Roman"/>
          <w:lang w:val="en-US"/>
        </w:rPr>
        <w:instrText>dropping</w:instrText>
      </w:r>
      <w:r w:rsidR="00501A34" w:rsidRPr="00B25089">
        <w:rPr>
          <w:rFonts w:cs="Times New Roman"/>
        </w:rPr>
        <w:instrText>-</w:instrText>
      </w:r>
      <w:r w:rsidR="00501A34">
        <w:rPr>
          <w:rFonts w:cs="Times New Roman"/>
          <w:lang w:val="en-US"/>
        </w:rPr>
        <w:instrText>particle</w:instrText>
      </w:r>
      <w:r w:rsidR="00501A34" w:rsidRPr="00B25089">
        <w:rPr>
          <w:rFonts w:cs="Times New Roman"/>
        </w:rPr>
        <w:instrText>":"","</w:instrText>
      </w:r>
      <w:r w:rsidR="00501A34">
        <w:rPr>
          <w:rFonts w:cs="Times New Roman"/>
          <w:lang w:val="en-US"/>
        </w:rPr>
        <w:instrText>parse</w:instrText>
      </w:r>
      <w:r w:rsidR="00501A34" w:rsidRPr="00B25089">
        <w:rPr>
          <w:rFonts w:cs="Times New Roman"/>
        </w:rPr>
        <w:instrText>-</w:instrText>
      </w:r>
      <w:r w:rsidR="00501A34">
        <w:rPr>
          <w:rFonts w:cs="Times New Roman"/>
          <w:lang w:val="en-US"/>
        </w:rPr>
        <w:instrText>names</w:instrText>
      </w:r>
      <w:r w:rsidR="00501A34" w:rsidRPr="00B25089">
        <w:rPr>
          <w:rFonts w:cs="Times New Roman"/>
        </w:rPr>
        <w:instrText>":</w:instrText>
      </w:r>
      <w:r w:rsidR="00501A34">
        <w:rPr>
          <w:rFonts w:cs="Times New Roman"/>
          <w:lang w:val="en-US"/>
        </w:rPr>
        <w:instrText>false</w:instrText>
      </w:r>
      <w:r w:rsidR="00501A34" w:rsidRPr="00B25089">
        <w:rPr>
          <w:rFonts w:cs="Times New Roman"/>
        </w:rPr>
        <w:instrText>,"</w:instrText>
      </w:r>
      <w:r w:rsidR="00501A34">
        <w:rPr>
          <w:rFonts w:cs="Times New Roman"/>
          <w:lang w:val="en-US"/>
        </w:rPr>
        <w:instrText>suffix</w:instrText>
      </w:r>
      <w:r w:rsidR="00501A34" w:rsidRPr="00B25089">
        <w:rPr>
          <w:rFonts w:cs="Times New Roman"/>
        </w:rPr>
        <w:instrText>":""},{"</w:instrText>
      </w:r>
      <w:r w:rsidR="00501A34">
        <w:rPr>
          <w:rFonts w:cs="Times New Roman"/>
          <w:lang w:val="en-US"/>
        </w:rPr>
        <w:instrText>dropping</w:instrText>
      </w:r>
      <w:r w:rsidR="00501A34" w:rsidRPr="00B25089">
        <w:rPr>
          <w:rFonts w:cs="Times New Roman"/>
        </w:rPr>
        <w:instrText>-</w:instrText>
      </w:r>
      <w:r w:rsidR="00501A34">
        <w:rPr>
          <w:rFonts w:cs="Times New Roman"/>
          <w:lang w:val="en-US"/>
        </w:rPr>
        <w:instrText>particle</w:instrText>
      </w:r>
      <w:r w:rsidR="00501A34" w:rsidRPr="00B25089">
        <w:rPr>
          <w:rFonts w:cs="Times New Roman"/>
        </w:rPr>
        <w:instrText>":"","</w:instrText>
      </w:r>
      <w:r w:rsidR="00501A34">
        <w:rPr>
          <w:rFonts w:cs="Times New Roman"/>
          <w:lang w:val="en-US"/>
        </w:rPr>
        <w:instrText>family</w:instrText>
      </w:r>
      <w:r w:rsidR="00501A34" w:rsidRPr="00B25089">
        <w:rPr>
          <w:rFonts w:cs="Times New Roman"/>
        </w:rPr>
        <w:instrText>":"</w:instrText>
      </w:r>
      <w:r w:rsidR="00501A34">
        <w:rPr>
          <w:rFonts w:cs="Times New Roman"/>
          <w:lang w:val="en-US"/>
        </w:rPr>
        <w:instrText>Cengiz</w:instrText>
      </w:r>
      <w:r w:rsidR="00501A34" w:rsidRPr="00B25089">
        <w:rPr>
          <w:rFonts w:cs="Times New Roman"/>
        </w:rPr>
        <w:instrText>","</w:instrText>
      </w:r>
      <w:r w:rsidR="00501A34">
        <w:rPr>
          <w:rFonts w:cs="Times New Roman"/>
          <w:lang w:val="en-US"/>
        </w:rPr>
        <w:instrText>given</w:instrText>
      </w:r>
      <w:r w:rsidR="00501A34" w:rsidRPr="00B25089">
        <w:rPr>
          <w:rFonts w:cs="Times New Roman"/>
        </w:rPr>
        <w:instrText>":"</w:instrText>
      </w:r>
      <w:r w:rsidR="00501A34">
        <w:rPr>
          <w:rFonts w:cs="Times New Roman"/>
          <w:lang w:val="en-US"/>
        </w:rPr>
        <w:instrText>Eda</w:instrText>
      </w:r>
      <w:r w:rsidR="00501A34" w:rsidRPr="00B25089">
        <w:rPr>
          <w:rFonts w:cs="Times New Roman"/>
        </w:rPr>
        <w:instrText>","</w:instrText>
      </w:r>
      <w:r w:rsidR="00501A34">
        <w:rPr>
          <w:rFonts w:cs="Times New Roman"/>
          <w:lang w:val="en-US"/>
        </w:rPr>
        <w:instrText>non</w:instrText>
      </w:r>
      <w:r w:rsidR="00501A34" w:rsidRPr="00B25089">
        <w:rPr>
          <w:rFonts w:cs="Times New Roman"/>
        </w:rPr>
        <w:instrText>-</w:instrText>
      </w:r>
      <w:r w:rsidR="00501A34">
        <w:rPr>
          <w:rFonts w:cs="Times New Roman"/>
          <w:lang w:val="en-US"/>
        </w:rPr>
        <w:instrText>dropping</w:instrText>
      </w:r>
      <w:r w:rsidR="00501A34" w:rsidRPr="00B25089">
        <w:rPr>
          <w:rFonts w:cs="Times New Roman"/>
        </w:rPr>
        <w:instrText>-</w:instrText>
      </w:r>
      <w:r w:rsidR="00501A34">
        <w:rPr>
          <w:rFonts w:cs="Times New Roman"/>
          <w:lang w:val="en-US"/>
        </w:rPr>
        <w:instrText>particle</w:instrText>
      </w:r>
      <w:r w:rsidR="00501A34" w:rsidRPr="00B25089">
        <w:rPr>
          <w:rFonts w:cs="Times New Roman"/>
        </w:rPr>
        <w:instrText>":"","</w:instrText>
      </w:r>
      <w:r w:rsidR="00501A34">
        <w:rPr>
          <w:rFonts w:cs="Times New Roman"/>
          <w:lang w:val="en-US"/>
        </w:rPr>
        <w:instrText>parse</w:instrText>
      </w:r>
      <w:r w:rsidR="00501A34" w:rsidRPr="00B25089">
        <w:rPr>
          <w:rFonts w:cs="Times New Roman"/>
        </w:rPr>
        <w:instrText>-</w:instrText>
      </w:r>
      <w:r w:rsidR="00501A34">
        <w:rPr>
          <w:rFonts w:cs="Times New Roman"/>
          <w:lang w:val="en-US"/>
        </w:rPr>
        <w:instrText>names</w:instrText>
      </w:r>
      <w:r w:rsidR="00501A34" w:rsidRPr="00B25089">
        <w:rPr>
          <w:rFonts w:cs="Times New Roman"/>
        </w:rPr>
        <w:instrText>":</w:instrText>
      </w:r>
      <w:r w:rsidR="00501A34">
        <w:rPr>
          <w:rFonts w:cs="Times New Roman"/>
          <w:lang w:val="en-US"/>
        </w:rPr>
        <w:instrText>false</w:instrText>
      </w:r>
      <w:r w:rsidR="00501A34" w:rsidRPr="00B25089">
        <w:rPr>
          <w:rFonts w:cs="Times New Roman"/>
        </w:rPr>
        <w:instrText>,"</w:instrText>
      </w:r>
      <w:r w:rsidR="00501A34">
        <w:rPr>
          <w:rFonts w:cs="Times New Roman"/>
          <w:lang w:val="en-US"/>
        </w:rPr>
        <w:instrText>suffix</w:instrText>
      </w:r>
      <w:r w:rsidR="00501A34" w:rsidRPr="00B25089">
        <w:rPr>
          <w:rFonts w:cs="Times New Roman"/>
        </w:rPr>
        <w:instrText>":""},{"</w:instrText>
      </w:r>
      <w:r w:rsidR="00501A34">
        <w:rPr>
          <w:rFonts w:cs="Times New Roman"/>
          <w:lang w:val="en-US"/>
        </w:rPr>
        <w:instrText>dropping</w:instrText>
      </w:r>
      <w:r w:rsidR="00501A34" w:rsidRPr="00B25089">
        <w:rPr>
          <w:rFonts w:cs="Times New Roman"/>
        </w:rPr>
        <w:instrText>-</w:instrText>
      </w:r>
      <w:r w:rsidR="00501A34">
        <w:rPr>
          <w:rFonts w:cs="Times New Roman"/>
          <w:lang w:val="en-US"/>
        </w:rPr>
        <w:instrText>particle</w:instrText>
      </w:r>
      <w:r w:rsidR="00501A34" w:rsidRPr="00B25089">
        <w:rPr>
          <w:rFonts w:cs="Times New Roman"/>
        </w:rPr>
        <w:instrText>":"","</w:instrText>
      </w:r>
      <w:r w:rsidR="00501A34">
        <w:rPr>
          <w:rFonts w:cs="Times New Roman"/>
          <w:lang w:val="en-US"/>
        </w:rPr>
        <w:instrText>family</w:instrText>
      </w:r>
      <w:r w:rsidR="00501A34" w:rsidRPr="00B25089">
        <w:rPr>
          <w:rFonts w:cs="Times New Roman"/>
        </w:rPr>
        <w:instrText>":"</w:instrText>
      </w:r>
      <w:r w:rsidR="00501A34">
        <w:rPr>
          <w:rFonts w:cs="Times New Roman"/>
          <w:lang w:val="en-US"/>
        </w:rPr>
        <w:instrText>Gallego</w:instrText>
      </w:r>
      <w:r w:rsidR="00501A34" w:rsidRPr="00B25089">
        <w:rPr>
          <w:rFonts w:cs="Times New Roman"/>
        </w:rPr>
        <w:instrText>","</w:instrText>
      </w:r>
      <w:r w:rsidR="00501A34">
        <w:rPr>
          <w:rFonts w:cs="Times New Roman"/>
          <w:lang w:val="en-US"/>
        </w:rPr>
        <w:instrText>given</w:instrText>
      </w:r>
      <w:r w:rsidR="00501A34" w:rsidRPr="00B25089">
        <w:rPr>
          <w:rFonts w:cs="Times New Roman"/>
        </w:rPr>
        <w:instrText>":"</w:instrText>
      </w:r>
      <w:r w:rsidR="00501A34">
        <w:rPr>
          <w:rFonts w:cs="Times New Roman"/>
          <w:lang w:val="en-US"/>
        </w:rPr>
        <w:instrText>Patricia</w:instrText>
      </w:r>
      <w:r w:rsidR="00501A34" w:rsidRPr="00B25089">
        <w:rPr>
          <w:rFonts w:cs="Times New Roman"/>
        </w:rPr>
        <w:instrText>","</w:instrText>
      </w:r>
      <w:r w:rsidR="00501A34">
        <w:rPr>
          <w:rFonts w:cs="Times New Roman"/>
          <w:lang w:val="en-US"/>
        </w:rPr>
        <w:instrText>non</w:instrText>
      </w:r>
      <w:r w:rsidR="00501A34" w:rsidRPr="00B25089">
        <w:rPr>
          <w:rFonts w:cs="Times New Roman"/>
        </w:rPr>
        <w:instrText>-</w:instrText>
      </w:r>
      <w:r w:rsidR="00501A34">
        <w:rPr>
          <w:rFonts w:cs="Times New Roman"/>
          <w:lang w:val="en-US"/>
        </w:rPr>
        <w:instrText>dropping</w:instrText>
      </w:r>
      <w:r w:rsidR="00501A34" w:rsidRPr="00B25089">
        <w:rPr>
          <w:rFonts w:cs="Times New Roman"/>
        </w:rPr>
        <w:instrText>-</w:instrText>
      </w:r>
      <w:r w:rsidR="00501A34">
        <w:rPr>
          <w:rFonts w:cs="Times New Roman"/>
          <w:lang w:val="en-US"/>
        </w:rPr>
        <w:instrText>particle</w:instrText>
      </w:r>
      <w:r w:rsidR="00501A34" w:rsidRPr="00B25089">
        <w:rPr>
          <w:rFonts w:cs="Times New Roman"/>
        </w:rPr>
        <w:instrText>":"","</w:instrText>
      </w:r>
      <w:r w:rsidR="00501A34">
        <w:rPr>
          <w:rFonts w:cs="Times New Roman"/>
          <w:lang w:val="en-US"/>
        </w:rPr>
        <w:instrText>parse</w:instrText>
      </w:r>
      <w:r w:rsidR="00501A34" w:rsidRPr="00B25089">
        <w:rPr>
          <w:rFonts w:cs="Times New Roman"/>
        </w:rPr>
        <w:instrText>-</w:instrText>
      </w:r>
      <w:r w:rsidR="00501A34">
        <w:rPr>
          <w:rFonts w:cs="Times New Roman"/>
          <w:lang w:val="en-US"/>
        </w:rPr>
        <w:instrText>names</w:instrText>
      </w:r>
      <w:r w:rsidR="00501A34" w:rsidRPr="00B25089">
        <w:rPr>
          <w:rFonts w:cs="Times New Roman"/>
        </w:rPr>
        <w:instrText>":</w:instrText>
      </w:r>
      <w:r w:rsidR="00501A34">
        <w:rPr>
          <w:rFonts w:cs="Times New Roman"/>
          <w:lang w:val="en-US"/>
        </w:rPr>
        <w:instrText>false</w:instrText>
      </w:r>
      <w:r w:rsidR="00501A34" w:rsidRPr="00B25089">
        <w:rPr>
          <w:rFonts w:cs="Times New Roman"/>
        </w:rPr>
        <w:instrText>,"</w:instrText>
      </w:r>
      <w:r w:rsidR="00501A34">
        <w:rPr>
          <w:rFonts w:cs="Times New Roman"/>
          <w:lang w:val="en-US"/>
        </w:rPr>
        <w:instrText>suffix</w:instrText>
      </w:r>
      <w:r w:rsidR="00501A34" w:rsidRPr="00B25089">
        <w:rPr>
          <w:rFonts w:cs="Times New Roman"/>
        </w:rPr>
        <w:instrText>":""},{"</w:instrText>
      </w:r>
      <w:r w:rsidR="00501A34">
        <w:rPr>
          <w:rFonts w:cs="Times New Roman"/>
          <w:lang w:val="en-US"/>
        </w:rPr>
        <w:instrText>dropping</w:instrText>
      </w:r>
      <w:r w:rsidR="00501A34" w:rsidRPr="00B25089">
        <w:rPr>
          <w:rFonts w:cs="Times New Roman"/>
        </w:rPr>
        <w:instrText>-</w:instrText>
      </w:r>
      <w:r w:rsidR="00501A34">
        <w:rPr>
          <w:rFonts w:cs="Times New Roman"/>
          <w:lang w:val="en-US"/>
        </w:rPr>
        <w:instrText>particle</w:instrText>
      </w:r>
      <w:r w:rsidR="00501A34" w:rsidRPr="00B25089">
        <w:rPr>
          <w:rFonts w:cs="Times New Roman"/>
        </w:rPr>
        <w:instrText>":"","</w:instrText>
      </w:r>
      <w:r w:rsidR="00501A34">
        <w:rPr>
          <w:rFonts w:cs="Times New Roman"/>
          <w:lang w:val="en-US"/>
        </w:rPr>
        <w:instrText>family</w:instrText>
      </w:r>
      <w:r w:rsidR="00501A34" w:rsidRPr="00B25089">
        <w:rPr>
          <w:rFonts w:cs="Times New Roman"/>
        </w:rPr>
        <w:instrText>":"</w:instrText>
      </w:r>
      <w:r w:rsidR="00501A34">
        <w:rPr>
          <w:rFonts w:cs="Times New Roman"/>
          <w:lang w:val="en-US"/>
        </w:rPr>
        <w:instrText>Majaliwa</w:instrText>
      </w:r>
      <w:r w:rsidR="00501A34" w:rsidRPr="00B25089">
        <w:rPr>
          <w:rFonts w:cs="Times New Roman"/>
        </w:rPr>
        <w:instrText>","</w:instrText>
      </w:r>
      <w:r w:rsidR="00501A34">
        <w:rPr>
          <w:rFonts w:cs="Times New Roman"/>
          <w:lang w:val="en-US"/>
        </w:rPr>
        <w:instrText>given</w:instrText>
      </w:r>
      <w:r w:rsidR="00501A34" w:rsidRPr="00B25089">
        <w:rPr>
          <w:rFonts w:cs="Times New Roman"/>
        </w:rPr>
        <w:instrText>":"</w:instrText>
      </w:r>
      <w:r w:rsidR="00501A34">
        <w:rPr>
          <w:rFonts w:cs="Times New Roman"/>
          <w:lang w:val="en-US"/>
        </w:rPr>
        <w:instrText>Edna</w:instrText>
      </w:r>
      <w:r w:rsidR="00501A34" w:rsidRPr="00B25089">
        <w:rPr>
          <w:rFonts w:cs="Times New Roman"/>
        </w:rPr>
        <w:instrText>","</w:instrText>
      </w:r>
      <w:r w:rsidR="00501A34">
        <w:rPr>
          <w:rFonts w:cs="Times New Roman"/>
          <w:lang w:val="en-US"/>
        </w:rPr>
        <w:instrText>non</w:instrText>
      </w:r>
      <w:r w:rsidR="00501A34" w:rsidRPr="00B25089">
        <w:rPr>
          <w:rFonts w:cs="Times New Roman"/>
        </w:rPr>
        <w:instrText>-</w:instrText>
      </w:r>
      <w:r w:rsidR="00501A34">
        <w:rPr>
          <w:rFonts w:cs="Times New Roman"/>
          <w:lang w:val="en-US"/>
        </w:rPr>
        <w:instrText>dropping</w:instrText>
      </w:r>
      <w:r w:rsidR="00501A34" w:rsidRPr="00B25089">
        <w:rPr>
          <w:rFonts w:cs="Times New Roman"/>
        </w:rPr>
        <w:instrText>-</w:instrText>
      </w:r>
      <w:r w:rsidR="00501A34">
        <w:rPr>
          <w:rFonts w:cs="Times New Roman"/>
          <w:lang w:val="en-US"/>
        </w:rPr>
        <w:instrText>particle</w:instrText>
      </w:r>
      <w:r w:rsidR="00501A34" w:rsidRPr="00B25089">
        <w:rPr>
          <w:rFonts w:cs="Times New Roman"/>
        </w:rPr>
        <w:instrText>":"","</w:instrText>
      </w:r>
      <w:r w:rsidR="00501A34">
        <w:rPr>
          <w:rFonts w:cs="Times New Roman"/>
          <w:lang w:val="en-US"/>
        </w:rPr>
        <w:instrText>parse</w:instrText>
      </w:r>
      <w:r w:rsidR="00501A34" w:rsidRPr="00B25089">
        <w:rPr>
          <w:rFonts w:cs="Times New Roman"/>
        </w:rPr>
        <w:instrText>-</w:instrText>
      </w:r>
      <w:r w:rsidR="00501A34">
        <w:rPr>
          <w:rFonts w:cs="Times New Roman"/>
          <w:lang w:val="en-US"/>
        </w:rPr>
        <w:instrText>names</w:instrText>
      </w:r>
      <w:r w:rsidR="00501A34" w:rsidRPr="00B25089">
        <w:rPr>
          <w:rFonts w:cs="Times New Roman"/>
        </w:rPr>
        <w:instrText>":</w:instrText>
      </w:r>
      <w:r w:rsidR="00501A34">
        <w:rPr>
          <w:rFonts w:cs="Times New Roman"/>
          <w:lang w:val="en-US"/>
        </w:rPr>
        <w:instrText>false</w:instrText>
      </w:r>
      <w:r w:rsidR="00501A34" w:rsidRPr="00B25089">
        <w:rPr>
          <w:rFonts w:cs="Times New Roman"/>
        </w:rPr>
        <w:instrText>,"</w:instrText>
      </w:r>
      <w:r w:rsidR="00501A34">
        <w:rPr>
          <w:rFonts w:cs="Times New Roman"/>
          <w:lang w:val="en-US"/>
        </w:rPr>
        <w:instrText>suffix</w:instrText>
      </w:r>
      <w:r w:rsidR="00501A34" w:rsidRPr="00B25089">
        <w:rPr>
          <w:rFonts w:cs="Times New Roman"/>
        </w:rPr>
        <w:instrText>":""},{"</w:instrText>
      </w:r>
      <w:r w:rsidR="00501A34">
        <w:rPr>
          <w:rFonts w:cs="Times New Roman"/>
          <w:lang w:val="en-US"/>
        </w:rPr>
        <w:instrText>dropping</w:instrText>
      </w:r>
      <w:r w:rsidR="00501A34" w:rsidRPr="00B25089">
        <w:rPr>
          <w:rFonts w:cs="Times New Roman"/>
        </w:rPr>
        <w:instrText>-</w:instrText>
      </w:r>
      <w:r w:rsidR="00501A34">
        <w:rPr>
          <w:rFonts w:cs="Times New Roman"/>
          <w:lang w:val="en-US"/>
        </w:rPr>
        <w:instrText>particle</w:instrText>
      </w:r>
      <w:r w:rsidR="00501A34" w:rsidRPr="00B25089">
        <w:rPr>
          <w:rFonts w:cs="Times New Roman"/>
        </w:rPr>
        <w:instrText>":"","</w:instrText>
      </w:r>
      <w:r w:rsidR="00501A34">
        <w:rPr>
          <w:rFonts w:cs="Times New Roman"/>
          <w:lang w:val="en-US"/>
        </w:rPr>
        <w:instrText>family</w:instrText>
      </w:r>
      <w:r w:rsidR="00501A34" w:rsidRPr="00B25089">
        <w:rPr>
          <w:rFonts w:cs="Times New Roman"/>
        </w:rPr>
        <w:instrText>":"</w:instrText>
      </w:r>
      <w:r w:rsidR="00501A34">
        <w:rPr>
          <w:rFonts w:cs="Times New Roman"/>
          <w:lang w:val="en-US"/>
        </w:rPr>
        <w:instrText>Pelicand</w:instrText>
      </w:r>
      <w:r w:rsidR="00501A34" w:rsidRPr="00B25089">
        <w:rPr>
          <w:rFonts w:cs="Times New Roman"/>
        </w:rPr>
        <w:instrText>","</w:instrText>
      </w:r>
      <w:r w:rsidR="00501A34">
        <w:rPr>
          <w:rFonts w:cs="Times New Roman"/>
          <w:lang w:val="en-US"/>
        </w:rPr>
        <w:instrText>given</w:instrText>
      </w:r>
      <w:r w:rsidR="00501A34" w:rsidRPr="00B25089">
        <w:rPr>
          <w:rFonts w:cs="Times New Roman"/>
        </w:rPr>
        <w:instrText>":"</w:instrText>
      </w:r>
      <w:r w:rsidR="00501A34">
        <w:rPr>
          <w:rFonts w:cs="Times New Roman"/>
          <w:lang w:val="en-US"/>
        </w:rPr>
        <w:instrText>Julie</w:instrText>
      </w:r>
      <w:r w:rsidR="00501A34" w:rsidRPr="00B25089">
        <w:rPr>
          <w:rFonts w:cs="Times New Roman"/>
        </w:rPr>
        <w:instrText>","</w:instrText>
      </w:r>
      <w:r w:rsidR="00501A34">
        <w:rPr>
          <w:rFonts w:cs="Times New Roman"/>
          <w:lang w:val="en-US"/>
        </w:rPr>
        <w:instrText>non</w:instrText>
      </w:r>
      <w:r w:rsidR="00501A34" w:rsidRPr="00B25089">
        <w:rPr>
          <w:rFonts w:cs="Times New Roman"/>
        </w:rPr>
        <w:instrText>-</w:instrText>
      </w:r>
      <w:r w:rsidR="00501A34">
        <w:rPr>
          <w:rFonts w:cs="Times New Roman"/>
          <w:lang w:val="en-US"/>
        </w:rPr>
        <w:instrText>dropping</w:instrText>
      </w:r>
      <w:r w:rsidR="00501A34" w:rsidRPr="00B25089">
        <w:rPr>
          <w:rFonts w:cs="Times New Roman"/>
        </w:rPr>
        <w:instrText>-</w:instrText>
      </w:r>
      <w:r w:rsidR="00501A34">
        <w:rPr>
          <w:rFonts w:cs="Times New Roman"/>
          <w:lang w:val="en-US"/>
        </w:rPr>
        <w:instrText>particle</w:instrText>
      </w:r>
      <w:r w:rsidR="00501A34" w:rsidRPr="00B25089">
        <w:rPr>
          <w:rFonts w:cs="Times New Roman"/>
        </w:rPr>
        <w:instrText>":"","</w:instrText>
      </w:r>
      <w:r w:rsidR="00501A34">
        <w:rPr>
          <w:rFonts w:cs="Times New Roman"/>
          <w:lang w:val="en-US"/>
        </w:rPr>
        <w:instrText>parse</w:instrText>
      </w:r>
      <w:r w:rsidR="00501A34" w:rsidRPr="00B25089">
        <w:rPr>
          <w:rFonts w:cs="Times New Roman"/>
        </w:rPr>
        <w:instrText>-</w:instrText>
      </w:r>
      <w:r w:rsidR="00501A34">
        <w:rPr>
          <w:rFonts w:cs="Times New Roman"/>
          <w:lang w:val="en-US"/>
        </w:rPr>
        <w:instrText>names</w:instrText>
      </w:r>
      <w:r w:rsidR="00501A34" w:rsidRPr="00B25089">
        <w:rPr>
          <w:rFonts w:cs="Times New Roman"/>
        </w:rPr>
        <w:instrText>":</w:instrText>
      </w:r>
      <w:r w:rsidR="00501A34">
        <w:rPr>
          <w:rFonts w:cs="Times New Roman"/>
          <w:lang w:val="en-US"/>
        </w:rPr>
        <w:instrText>false</w:instrText>
      </w:r>
      <w:r w:rsidR="00501A34" w:rsidRPr="00B25089">
        <w:rPr>
          <w:rFonts w:cs="Times New Roman"/>
        </w:rPr>
        <w:instrText>,"</w:instrText>
      </w:r>
      <w:r w:rsidR="00501A34">
        <w:rPr>
          <w:rFonts w:cs="Times New Roman"/>
          <w:lang w:val="en-US"/>
        </w:rPr>
        <w:instrText>suffix</w:instrText>
      </w:r>
      <w:r w:rsidR="00501A34" w:rsidRPr="00B25089">
        <w:rPr>
          <w:rFonts w:cs="Times New Roman"/>
        </w:rPr>
        <w:instrText>":""},{"</w:instrText>
      </w:r>
      <w:r w:rsidR="00501A34">
        <w:rPr>
          <w:rFonts w:cs="Times New Roman"/>
          <w:lang w:val="en-US"/>
        </w:rPr>
        <w:instrText>dropping</w:instrText>
      </w:r>
      <w:r w:rsidR="00501A34" w:rsidRPr="00B25089">
        <w:rPr>
          <w:rFonts w:cs="Times New Roman"/>
        </w:rPr>
        <w:instrText>-</w:instrText>
      </w:r>
      <w:r w:rsidR="00501A34">
        <w:rPr>
          <w:rFonts w:cs="Times New Roman"/>
          <w:lang w:val="en-US"/>
        </w:rPr>
        <w:instrText>particle</w:instrText>
      </w:r>
      <w:r w:rsidR="00501A34" w:rsidRPr="00B25089">
        <w:rPr>
          <w:rFonts w:cs="Times New Roman"/>
        </w:rPr>
        <w:instrText>":"","</w:instrText>
      </w:r>
      <w:r w:rsidR="00501A34">
        <w:rPr>
          <w:rFonts w:cs="Times New Roman"/>
          <w:lang w:val="en-US"/>
        </w:rPr>
        <w:instrText>family</w:instrText>
      </w:r>
      <w:r w:rsidR="00501A34" w:rsidRPr="00B25089">
        <w:rPr>
          <w:rFonts w:cs="Times New Roman"/>
        </w:rPr>
        <w:instrText>":"</w:instrText>
      </w:r>
      <w:r w:rsidR="00501A34">
        <w:rPr>
          <w:rFonts w:cs="Times New Roman"/>
          <w:lang w:val="en-US"/>
        </w:rPr>
        <w:instrText>Smart</w:instrText>
      </w:r>
      <w:r w:rsidR="00501A34" w:rsidRPr="00B25089">
        <w:rPr>
          <w:rFonts w:cs="Times New Roman"/>
        </w:rPr>
        <w:instrText>","</w:instrText>
      </w:r>
      <w:r w:rsidR="00501A34">
        <w:rPr>
          <w:rFonts w:cs="Times New Roman"/>
          <w:lang w:val="en-US"/>
        </w:rPr>
        <w:instrText>given</w:instrText>
      </w:r>
      <w:r w:rsidR="00501A34" w:rsidRPr="00B25089">
        <w:rPr>
          <w:rFonts w:cs="Times New Roman"/>
        </w:rPr>
        <w:instrText>":"</w:instrText>
      </w:r>
      <w:r w:rsidR="00501A34">
        <w:rPr>
          <w:rFonts w:cs="Times New Roman"/>
          <w:lang w:val="en-US"/>
        </w:rPr>
        <w:instrText>Carmel</w:instrText>
      </w:r>
      <w:r w:rsidR="00501A34" w:rsidRPr="00B25089">
        <w:rPr>
          <w:rFonts w:cs="Times New Roman"/>
        </w:rPr>
        <w:instrText>","</w:instrText>
      </w:r>
      <w:r w:rsidR="00501A34">
        <w:rPr>
          <w:rFonts w:cs="Times New Roman"/>
          <w:lang w:val="en-US"/>
        </w:rPr>
        <w:instrText>non</w:instrText>
      </w:r>
      <w:r w:rsidR="00501A34" w:rsidRPr="00B25089">
        <w:rPr>
          <w:rFonts w:cs="Times New Roman"/>
        </w:rPr>
        <w:instrText>-</w:instrText>
      </w:r>
      <w:r w:rsidR="00501A34">
        <w:rPr>
          <w:rFonts w:cs="Times New Roman"/>
          <w:lang w:val="en-US"/>
        </w:rPr>
        <w:instrText>dropping</w:instrText>
      </w:r>
      <w:r w:rsidR="00501A34" w:rsidRPr="00B25089">
        <w:rPr>
          <w:rFonts w:cs="Times New Roman"/>
        </w:rPr>
        <w:instrText>-</w:instrText>
      </w:r>
      <w:r w:rsidR="00501A34">
        <w:rPr>
          <w:rFonts w:cs="Times New Roman"/>
          <w:lang w:val="en-US"/>
        </w:rPr>
        <w:instrText>particle</w:instrText>
      </w:r>
      <w:r w:rsidR="00501A34" w:rsidRPr="00B25089">
        <w:rPr>
          <w:rFonts w:cs="Times New Roman"/>
        </w:rPr>
        <w:instrText>":"","</w:instrText>
      </w:r>
      <w:r w:rsidR="00501A34">
        <w:rPr>
          <w:rFonts w:cs="Times New Roman"/>
          <w:lang w:val="en-US"/>
        </w:rPr>
        <w:instrText>parse</w:instrText>
      </w:r>
      <w:r w:rsidR="00501A34" w:rsidRPr="00B25089">
        <w:rPr>
          <w:rFonts w:cs="Times New Roman"/>
        </w:rPr>
        <w:instrText>-</w:instrText>
      </w:r>
      <w:r w:rsidR="00501A34">
        <w:rPr>
          <w:rFonts w:cs="Times New Roman"/>
          <w:lang w:val="en-US"/>
        </w:rPr>
        <w:instrText>names</w:instrText>
      </w:r>
      <w:r w:rsidR="00501A34" w:rsidRPr="00B25089">
        <w:rPr>
          <w:rFonts w:cs="Times New Roman"/>
        </w:rPr>
        <w:instrText>":</w:instrText>
      </w:r>
      <w:r w:rsidR="00501A34">
        <w:rPr>
          <w:rFonts w:cs="Times New Roman"/>
          <w:lang w:val="en-US"/>
        </w:rPr>
        <w:instrText>false</w:instrText>
      </w:r>
      <w:r w:rsidR="00501A34" w:rsidRPr="00B25089">
        <w:rPr>
          <w:rFonts w:cs="Times New Roman"/>
        </w:rPr>
        <w:instrText>,"</w:instrText>
      </w:r>
      <w:r w:rsidR="00501A34">
        <w:rPr>
          <w:rFonts w:cs="Times New Roman"/>
          <w:lang w:val="en-US"/>
        </w:rPr>
        <w:instrText>suffix</w:instrText>
      </w:r>
      <w:r w:rsidR="00501A34" w:rsidRPr="00B25089">
        <w:rPr>
          <w:rFonts w:cs="Times New Roman"/>
        </w:rPr>
        <w:instrText>":""},{"</w:instrText>
      </w:r>
      <w:r w:rsidR="00501A34">
        <w:rPr>
          <w:rFonts w:cs="Times New Roman"/>
          <w:lang w:val="en-US"/>
        </w:rPr>
        <w:instrText>dropping</w:instrText>
      </w:r>
      <w:r w:rsidR="00501A34" w:rsidRPr="00B25089">
        <w:rPr>
          <w:rFonts w:cs="Times New Roman"/>
        </w:rPr>
        <w:instrText>-</w:instrText>
      </w:r>
      <w:r w:rsidR="00501A34">
        <w:rPr>
          <w:rFonts w:cs="Times New Roman"/>
          <w:lang w:val="en-US"/>
        </w:rPr>
        <w:instrText>particle</w:instrText>
      </w:r>
      <w:r w:rsidR="00501A34" w:rsidRPr="00B25089">
        <w:rPr>
          <w:rFonts w:cs="Times New Roman"/>
        </w:rPr>
        <w:instrText>":"","</w:instrText>
      </w:r>
      <w:r w:rsidR="00501A34">
        <w:rPr>
          <w:rFonts w:cs="Times New Roman"/>
          <w:lang w:val="en-US"/>
        </w:rPr>
        <w:instrText>family</w:instrText>
      </w:r>
      <w:r w:rsidR="00501A34" w:rsidRPr="00B25089">
        <w:rPr>
          <w:rFonts w:cs="Times New Roman"/>
        </w:rPr>
        <w:instrText>":"</w:instrText>
      </w:r>
      <w:r w:rsidR="00501A34">
        <w:rPr>
          <w:rFonts w:cs="Times New Roman"/>
          <w:lang w:val="en-US"/>
        </w:rPr>
        <w:instrText>Hofer</w:instrText>
      </w:r>
      <w:r w:rsidR="00501A34" w:rsidRPr="00B25089">
        <w:rPr>
          <w:rFonts w:cs="Times New Roman"/>
        </w:rPr>
        <w:instrText>","</w:instrText>
      </w:r>
      <w:r w:rsidR="00501A34">
        <w:rPr>
          <w:rFonts w:cs="Times New Roman"/>
          <w:lang w:val="en-US"/>
        </w:rPr>
        <w:instrText>given</w:instrText>
      </w:r>
      <w:r w:rsidR="00501A34" w:rsidRPr="00B25089">
        <w:rPr>
          <w:rFonts w:cs="Times New Roman"/>
        </w:rPr>
        <w:instrText>":"</w:instrText>
      </w:r>
      <w:r w:rsidR="00501A34">
        <w:rPr>
          <w:rFonts w:cs="Times New Roman"/>
          <w:lang w:val="en-US"/>
        </w:rPr>
        <w:instrText>Sabine</w:instrText>
      </w:r>
      <w:r w:rsidR="00501A34" w:rsidRPr="00B25089">
        <w:rPr>
          <w:rFonts w:cs="Times New Roman"/>
        </w:rPr>
        <w:instrText xml:space="preserve"> </w:instrText>
      </w:r>
      <w:r w:rsidR="00501A34">
        <w:rPr>
          <w:rFonts w:cs="Times New Roman"/>
          <w:lang w:val="en-US"/>
        </w:rPr>
        <w:instrText>E</w:instrText>
      </w:r>
      <w:r w:rsidR="00501A34" w:rsidRPr="00B25089">
        <w:rPr>
          <w:rFonts w:cs="Times New Roman"/>
        </w:rPr>
        <w:instrText>.","</w:instrText>
      </w:r>
      <w:r w:rsidR="00501A34">
        <w:rPr>
          <w:rFonts w:cs="Times New Roman"/>
          <w:lang w:val="en-US"/>
        </w:rPr>
        <w:instrText>non</w:instrText>
      </w:r>
      <w:r w:rsidR="00501A34" w:rsidRPr="00B25089">
        <w:rPr>
          <w:rFonts w:cs="Times New Roman"/>
        </w:rPr>
        <w:instrText>-</w:instrText>
      </w:r>
      <w:r w:rsidR="00501A34">
        <w:rPr>
          <w:rFonts w:cs="Times New Roman"/>
          <w:lang w:val="en-US"/>
        </w:rPr>
        <w:instrText>dropping</w:instrText>
      </w:r>
      <w:r w:rsidR="00501A34" w:rsidRPr="00B25089">
        <w:rPr>
          <w:rFonts w:cs="Times New Roman"/>
        </w:rPr>
        <w:instrText>-</w:instrText>
      </w:r>
      <w:r w:rsidR="00501A34">
        <w:rPr>
          <w:rFonts w:cs="Times New Roman"/>
          <w:lang w:val="en-US"/>
        </w:rPr>
        <w:instrText>particle</w:instrText>
      </w:r>
      <w:r w:rsidR="00501A34" w:rsidRPr="00B25089">
        <w:rPr>
          <w:rFonts w:cs="Times New Roman"/>
        </w:rPr>
        <w:instrText>":"","</w:instrText>
      </w:r>
      <w:r w:rsidR="00501A34">
        <w:rPr>
          <w:rFonts w:cs="Times New Roman"/>
          <w:lang w:val="en-US"/>
        </w:rPr>
        <w:instrText>parse</w:instrText>
      </w:r>
      <w:r w:rsidR="00501A34" w:rsidRPr="00B25089">
        <w:rPr>
          <w:rFonts w:cs="Times New Roman"/>
        </w:rPr>
        <w:instrText>-</w:instrText>
      </w:r>
      <w:r w:rsidR="00501A34">
        <w:rPr>
          <w:rFonts w:cs="Times New Roman"/>
          <w:lang w:val="en-US"/>
        </w:rPr>
        <w:instrText>names</w:instrText>
      </w:r>
      <w:r w:rsidR="00501A34" w:rsidRPr="00B25089">
        <w:rPr>
          <w:rFonts w:cs="Times New Roman"/>
        </w:rPr>
        <w:instrText>":</w:instrText>
      </w:r>
      <w:r w:rsidR="00501A34">
        <w:rPr>
          <w:rFonts w:cs="Times New Roman"/>
          <w:lang w:val="en-US"/>
        </w:rPr>
        <w:instrText>false</w:instrText>
      </w:r>
      <w:r w:rsidR="00501A34" w:rsidRPr="00B25089">
        <w:rPr>
          <w:rFonts w:cs="Times New Roman"/>
        </w:rPr>
        <w:instrText>,"</w:instrText>
      </w:r>
      <w:r w:rsidR="00501A34">
        <w:rPr>
          <w:rFonts w:cs="Times New Roman"/>
          <w:lang w:val="en-US"/>
        </w:rPr>
        <w:instrText>suffix</w:instrText>
      </w:r>
      <w:r w:rsidR="00501A34" w:rsidRPr="00B25089">
        <w:rPr>
          <w:rFonts w:cs="Times New Roman"/>
        </w:rPr>
        <w:instrText>":""}],"</w:instrText>
      </w:r>
      <w:r w:rsidR="00501A34">
        <w:rPr>
          <w:rFonts w:cs="Times New Roman"/>
          <w:lang w:val="en-US"/>
        </w:rPr>
        <w:instrText>container</w:instrText>
      </w:r>
      <w:r w:rsidR="00501A34" w:rsidRPr="00B25089">
        <w:rPr>
          <w:rFonts w:cs="Times New Roman"/>
        </w:rPr>
        <w:instrText>-</w:instrText>
      </w:r>
      <w:r w:rsidR="00501A34">
        <w:rPr>
          <w:rFonts w:cs="Times New Roman"/>
          <w:lang w:val="en-US"/>
        </w:rPr>
        <w:instrText>title</w:instrText>
      </w:r>
      <w:r w:rsidR="00501A34" w:rsidRPr="00B25089">
        <w:rPr>
          <w:rFonts w:cs="Times New Roman"/>
        </w:rPr>
        <w:instrText>":"</w:instrText>
      </w:r>
      <w:r w:rsidR="00501A34">
        <w:rPr>
          <w:rFonts w:cs="Times New Roman"/>
          <w:lang w:val="en-US"/>
        </w:rPr>
        <w:instrText>Pediatric</w:instrText>
      </w:r>
      <w:r w:rsidR="00501A34" w:rsidRPr="00B25089">
        <w:rPr>
          <w:rFonts w:cs="Times New Roman"/>
        </w:rPr>
        <w:instrText xml:space="preserve"> </w:instrText>
      </w:r>
      <w:r w:rsidR="00501A34">
        <w:rPr>
          <w:rFonts w:cs="Times New Roman"/>
          <w:lang w:val="en-US"/>
        </w:rPr>
        <w:instrText>Diabetes</w:instrText>
      </w:r>
      <w:r w:rsidR="00501A34" w:rsidRPr="00B25089">
        <w:rPr>
          <w:rFonts w:cs="Times New Roman"/>
        </w:rPr>
        <w:instrText>","</w:instrText>
      </w:r>
      <w:r w:rsidR="00501A34">
        <w:rPr>
          <w:rFonts w:cs="Times New Roman"/>
          <w:lang w:val="en-US"/>
        </w:rPr>
        <w:instrText>id</w:instrText>
      </w:r>
      <w:r w:rsidR="00501A34" w:rsidRPr="00B25089">
        <w:rPr>
          <w:rFonts w:cs="Times New Roman"/>
        </w:rPr>
        <w:instrText>":"</w:instrText>
      </w:r>
      <w:r w:rsidR="00501A34">
        <w:rPr>
          <w:rFonts w:cs="Times New Roman"/>
          <w:lang w:val="en-US"/>
        </w:rPr>
        <w:instrText>ITEM</w:instrText>
      </w:r>
      <w:r w:rsidR="00501A34" w:rsidRPr="00B25089">
        <w:rPr>
          <w:rFonts w:cs="Times New Roman"/>
        </w:rPr>
        <w:instrText>-1","</w:instrText>
      </w:r>
      <w:r w:rsidR="00501A34">
        <w:rPr>
          <w:rFonts w:cs="Times New Roman"/>
          <w:lang w:val="en-US"/>
        </w:rPr>
        <w:instrText>issue</w:instrText>
      </w:r>
      <w:r w:rsidR="00501A34" w:rsidRPr="00B25089">
        <w:rPr>
          <w:rFonts w:cs="Times New Roman"/>
        </w:rPr>
        <w:instrText>":"</w:instrText>
      </w:r>
      <w:r w:rsidR="00501A34">
        <w:rPr>
          <w:rFonts w:cs="Times New Roman"/>
          <w:lang w:val="en-US"/>
        </w:rPr>
        <w:instrText>Suppl</w:instrText>
      </w:r>
      <w:r w:rsidR="00501A34" w:rsidRPr="00B25089">
        <w:rPr>
          <w:rFonts w:cs="Times New Roman"/>
        </w:rPr>
        <w:instrText>","</w:instrText>
      </w:r>
      <w:r w:rsidR="00501A34">
        <w:rPr>
          <w:rFonts w:cs="Times New Roman"/>
          <w:lang w:val="en-US"/>
        </w:rPr>
        <w:instrText>issued</w:instrText>
      </w:r>
      <w:r w:rsidR="00501A34" w:rsidRPr="00B25089">
        <w:rPr>
          <w:rFonts w:cs="Times New Roman"/>
        </w:rPr>
        <w:instrText>":{"</w:instrText>
      </w:r>
      <w:r w:rsidR="00501A34">
        <w:rPr>
          <w:rFonts w:cs="Times New Roman"/>
          <w:lang w:val="en-US"/>
        </w:rPr>
        <w:instrText>date</w:instrText>
      </w:r>
      <w:r w:rsidR="00501A34" w:rsidRPr="00B25089">
        <w:rPr>
          <w:rFonts w:cs="Times New Roman"/>
        </w:rPr>
        <w:instrText>-</w:instrText>
      </w:r>
      <w:r w:rsidR="00501A34">
        <w:rPr>
          <w:rFonts w:cs="Times New Roman"/>
          <w:lang w:val="en-US"/>
        </w:rPr>
        <w:instrText>parts</w:instrText>
      </w:r>
      <w:r w:rsidR="00501A34" w:rsidRPr="00B25089">
        <w:rPr>
          <w:rFonts w:cs="Times New Roman"/>
        </w:rPr>
        <w:instrText>":[["2018","10"]]},"</w:instrText>
      </w:r>
      <w:r w:rsidR="00501A34">
        <w:rPr>
          <w:rFonts w:cs="Times New Roman"/>
          <w:lang w:val="en-US"/>
        </w:rPr>
        <w:instrText>page</w:instrText>
      </w:r>
      <w:r w:rsidR="00501A34" w:rsidRPr="00B25089">
        <w:rPr>
          <w:rFonts w:cs="Times New Roman"/>
        </w:rPr>
        <w:instrText>":"75-83","</w:instrText>
      </w:r>
      <w:r w:rsidR="00501A34">
        <w:rPr>
          <w:rFonts w:cs="Times New Roman"/>
          <w:lang w:val="en-US"/>
        </w:rPr>
        <w:instrText>title</w:instrText>
      </w:r>
      <w:r w:rsidR="00501A34" w:rsidRPr="00B25089">
        <w:rPr>
          <w:rFonts w:cs="Times New Roman"/>
        </w:rPr>
        <w:instrText>":"</w:instrText>
      </w:r>
      <w:r w:rsidR="00501A34">
        <w:rPr>
          <w:rFonts w:cs="Times New Roman"/>
          <w:lang w:val="en-US"/>
        </w:rPr>
        <w:instrText>ISPAD</w:instrText>
      </w:r>
      <w:r w:rsidR="00501A34" w:rsidRPr="00B25089">
        <w:rPr>
          <w:rFonts w:cs="Times New Roman"/>
        </w:rPr>
        <w:instrText xml:space="preserve"> </w:instrText>
      </w:r>
      <w:r w:rsidR="00501A34">
        <w:rPr>
          <w:rFonts w:cs="Times New Roman"/>
          <w:lang w:val="en-US"/>
        </w:rPr>
        <w:instrText>Clinical</w:instrText>
      </w:r>
      <w:r w:rsidR="00501A34" w:rsidRPr="00B25089">
        <w:rPr>
          <w:rFonts w:cs="Times New Roman"/>
        </w:rPr>
        <w:instrText xml:space="preserve"> </w:instrText>
      </w:r>
      <w:r w:rsidR="00501A34">
        <w:rPr>
          <w:rFonts w:cs="Times New Roman"/>
          <w:lang w:val="en-US"/>
        </w:rPr>
        <w:instrText>Practice</w:instrText>
      </w:r>
      <w:r w:rsidR="00501A34" w:rsidRPr="00B25089">
        <w:rPr>
          <w:rFonts w:cs="Times New Roman"/>
        </w:rPr>
        <w:instrText xml:space="preserve"> </w:instrText>
      </w:r>
      <w:r w:rsidR="00501A34">
        <w:rPr>
          <w:rFonts w:cs="Times New Roman"/>
          <w:lang w:val="en-US"/>
        </w:rPr>
        <w:instrText>Consensus</w:instrText>
      </w:r>
      <w:r w:rsidR="00501A34" w:rsidRPr="00B25089">
        <w:rPr>
          <w:rFonts w:cs="Times New Roman"/>
        </w:rPr>
        <w:instrText xml:space="preserve"> </w:instrText>
      </w:r>
      <w:r w:rsidR="00501A34">
        <w:rPr>
          <w:rFonts w:cs="Times New Roman"/>
          <w:lang w:val="en-US"/>
        </w:rPr>
        <w:instrText>Guidelines</w:instrText>
      </w:r>
      <w:r w:rsidR="00501A34" w:rsidRPr="00B25089">
        <w:rPr>
          <w:rFonts w:cs="Times New Roman"/>
        </w:rPr>
        <w:instrText xml:space="preserve"> 2018: </w:instrText>
      </w:r>
      <w:r w:rsidR="00501A34">
        <w:rPr>
          <w:rFonts w:cs="Times New Roman"/>
          <w:lang w:val="en-US"/>
        </w:rPr>
        <w:instrText>Diabetes</w:instrText>
      </w:r>
      <w:r w:rsidR="00501A34" w:rsidRPr="00B25089">
        <w:rPr>
          <w:rFonts w:cs="Times New Roman"/>
        </w:rPr>
        <w:instrText xml:space="preserve"> </w:instrText>
      </w:r>
      <w:r w:rsidR="00501A34">
        <w:rPr>
          <w:rFonts w:cs="Times New Roman"/>
          <w:lang w:val="en-US"/>
        </w:rPr>
        <w:instrText>education</w:instrText>
      </w:r>
      <w:r w:rsidR="00501A34" w:rsidRPr="00B25089">
        <w:rPr>
          <w:rFonts w:cs="Times New Roman"/>
        </w:rPr>
        <w:instrText xml:space="preserve"> </w:instrText>
      </w:r>
      <w:r w:rsidR="00501A34">
        <w:rPr>
          <w:rFonts w:cs="Times New Roman"/>
          <w:lang w:val="en-US"/>
        </w:rPr>
        <w:instrText>in</w:instrText>
      </w:r>
      <w:r w:rsidR="00501A34" w:rsidRPr="00B25089">
        <w:rPr>
          <w:rFonts w:cs="Times New Roman"/>
        </w:rPr>
        <w:instrText xml:space="preserve"> </w:instrText>
      </w:r>
      <w:r w:rsidR="00501A34">
        <w:rPr>
          <w:rFonts w:cs="Times New Roman"/>
          <w:lang w:val="en-US"/>
        </w:rPr>
        <w:instrText>children</w:instrText>
      </w:r>
      <w:r w:rsidR="00501A34" w:rsidRPr="00B25089">
        <w:rPr>
          <w:rFonts w:cs="Times New Roman"/>
        </w:rPr>
        <w:instrText xml:space="preserve"> </w:instrText>
      </w:r>
      <w:r w:rsidR="00501A34">
        <w:rPr>
          <w:rFonts w:cs="Times New Roman"/>
          <w:lang w:val="en-US"/>
        </w:rPr>
        <w:instrText>and</w:instrText>
      </w:r>
      <w:r w:rsidR="00501A34" w:rsidRPr="00B25089">
        <w:rPr>
          <w:rFonts w:cs="Times New Roman"/>
        </w:rPr>
        <w:instrText xml:space="preserve"> </w:instrText>
      </w:r>
      <w:r w:rsidR="00501A34">
        <w:rPr>
          <w:rFonts w:cs="Times New Roman"/>
          <w:lang w:val="en-US"/>
        </w:rPr>
        <w:instrText>adolescents</w:instrText>
      </w:r>
      <w:r w:rsidR="00501A34" w:rsidRPr="00B25089">
        <w:rPr>
          <w:rFonts w:cs="Times New Roman"/>
        </w:rPr>
        <w:instrText>","</w:instrText>
      </w:r>
      <w:r w:rsidR="00501A34">
        <w:rPr>
          <w:rFonts w:cs="Times New Roman"/>
          <w:lang w:val="en-US"/>
        </w:rPr>
        <w:instrText>type</w:instrText>
      </w:r>
      <w:r w:rsidR="00501A34" w:rsidRPr="00B25089">
        <w:rPr>
          <w:rFonts w:cs="Times New Roman"/>
        </w:rPr>
        <w:instrText>":"</w:instrText>
      </w:r>
      <w:r w:rsidR="00501A34">
        <w:rPr>
          <w:rFonts w:cs="Times New Roman"/>
          <w:lang w:val="en-US"/>
        </w:rPr>
        <w:instrText>article</w:instrText>
      </w:r>
      <w:r w:rsidR="00501A34" w:rsidRPr="00B25089">
        <w:rPr>
          <w:rFonts w:cs="Times New Roman"/>
        </w:rPr>
        <w:instrText>-</w:instrText>
      </w:r>
      <w:r w:rsidR="00501A34">
        <w:rPr>
          <w:rFonts w:cs="Times New Roman"/>
          <w:lang w:val="en-US"/>
        </w:rPr>
        <w:instrText>journal</w:instrText>
      </w:r>
      <w:r w:rsidR="00501A34" w:rsidRPr="00B25089">
        <w:rPr>
          <w:rFonts w:cs="Times New Roman"/>
        </w:rPr>
        <w:instrText>","</w:instrText>
      </w:r>
      <w:r w:rsidR="00501A34">
        <w:rPr>
          <w:rFonts w:cs="Times New Roman"/>
          <w:lang w:val="en-US"/>
        </w:rPr>
        <w:instrText>volume</w:instrText>
      </w:r>
      <w:r w:rsidR="00501A34" w:rsidRPr="00B25089">
        <w:rPr>
          <w:rFonts w:cs="Times New Roman"/>
        </w:rPr>
        <w:instrText>":"19"},"</w:instrText>
      </w:r>
      <w:r w:rsidR="00501A34">
        <w:rPr>
          <w:rFonts w:cs="Times New Roman"/>
          <w:lang w:val="en-US"/>
        </w:rPr>
        <w:instrText>uris</w:instrText>
      </w:r>
      <w:r w:rsidR="00501A34" w:rsidRPr="00B25089">
        <w:rPr>
          <w:rFonts w:cs="Times New Roman"/>
        </w:rPr>
        <w:instrText>":["</w:instrText>
      </w:r>
      <w:r w:rsidR="00501A34">
        <w:rPr>
          <w:rFonts w:cs="Times New Roman"/>
          <w:lang w:val="en-US"/>
        </w:rPr>
        <w:instrText>http</w:instrText>
      </w:r>
      <w:r w:rsidR="00501A34" w:rsidRPr="00B25089">
        <w:rPr>
          <w:rFonts w:cs="Times New Roman"/>
        </w:rPr>
        <w:instrText>://</w:instrText>
      </w:r>
      <w:r w:rsidR="00501A34">
        <w:rPr>
          <w:rFonts w:cs="Times New Roman"/>
          <w:lang w:val="en-US"/>
        </w:rPr>
        <w:instrText>www</w:instrText>
      </w:r>
      <w:r w:rsidR="00501A34" w:rsidRPr="00B25089">
        <w:rPr>
          <w:rFonts w:cs="Times New Roman"/>
        </w:rPr>
        <w:instrText>.</w:instrText>
      </w:r>
      <w:r w:rsidR="00501A34">
        <w:rPr>
          <w:rFonts w:cs="Times New Roman"/>
          <w:lang w:val="en-US"/>
        </w:rPr>
        <w:instrText>mendeley</w:instrText>
      </w:r>
      <w:r w:rsidR="00501A34" w:rsidRPr="00B25089">
        <w:rPr>
          <w:rFonts w:cs="Times New Roman"/>
        </w:rPr>
        <w:instrText>.</w:instrText>
      </w:r>
      <w:r w:rsidR="00501A34">
        <w:rPr>
          <w:rFonts w:cs="Times New Roman"/>
          <w:lang w:val="en-US"/>
        </w:rPr>
        <w:instrText>com</w:instrText>
      </w:r>
      <w:r w:rsidR="00501A34" w:rsidRPr="00B25089">
        <w:rPr>
          <w:rFonts w:cs="Times New Roman"/>
        </w:rPr>
        <w:instrText>/</w:instrText>
      </w:r>
      <w:r w:rsidR="00501A34">
        <w:rPr>
          <w:rFonts w:cs="Times New Roman"/>
          <w:lang w:val="en-US"/>
        </w:rPr>
        <w:instrText>documents</w:instrText>
      </w:r>
      <w:r w:rsidR="00501A34" w:rsidRPr="00B25089">
        <w:rPr>
          <w:rFonts w:cs="Times New Roman"/>
        </w:rPr>
        <w:instrText>/?</w:instrText>
      </w:r>
      <w:r w:rsidR="00501A34">
        <w:rPr>
          <w:rFonts w:cs="Times New Roman"/>
          <w:lang w:val="en-US"/>
        </w:rPr>
        <w:instrText>uuid</w:instrText>
      </w:r>
      <w:r w:rsidR="00501A34" w:rsidRPr="00B25089">
        <w:rPr>
          <w:rFonts w:cs="Times New Roman"/>
        </w:rPr>
        <w:instrText>=7296</w:instrText>
      </w:r>
      <w:r w:rsidR="00501A34">
        <w:rPr>
          <w:rFonts w:cs="Times New Roman"/>
          <w:lang w:val="en-US"/>
        </w:rPr>
        <w:instrText>fd</w:instrText>
      </w:r>
      <w:r w:rsidR="00501A34" w:rsidRPr="00B25089">
        <w:rPr>
          <w:rFonts w:cs="Times New Roman"/>
        </w:rPr>
        <w:instrText>5</w:instrText>
      </w:r>
      <w:r w:rsidR="00501A34">
        <w:rPr>
          <w:rFonts w:cs="Times New Roman"/>
          <w:lang w:val="en-US"/>
        </w:rPr>
        <w:instrText>e</w:instrText>
      </w:r>
      <w:r w:rsidR="00501A34" w:rsidRPr="00B25089">
        <w:rPr>
          <w:rFonts w:cs="Times New Roman"/>
        </w:rPr>
        <w:instrText>-800</w:instrText>
      </w:r>
      <w:r w:rsidR="00501A34">
        <w:rPr>
          <w:rFonts w:cs="Times New Roman"/>
          <w:lang w:val="en-US"/>
        </w:rPr>
        <w:instrText>d</w:instrText>
      </w:r>
      <w:r w:rsidR="00501A34" w:rsidRPr="00B25089">
        <w:rPr>
          <w:rFonts w:cs="Times New Roman"/>
        </w:rPr>
        <w:instrText>-4</w:instrText>
      </w:r>
      <w:r w:rsidR="00501A34">
        <w:rPr>
          <w:rFonts w:cs="Times New Roman"/>
          <w:lang w:val="en-US"/>
        </w:rPr>
        <w:instrText>ec</w:instrText>
      </w:r>
      <w:r w:rsidR="00501A34" w:rsidRPr="00B25089">
        <w:rPr>
          <w:rFonts w:cs="Times New Roman"/>
        </w:rPr>
        <w:instrText>6-902</w:instrText>
      </w:r>
      <w:r w:rsidR="00501A34">
        <w:rPr>
          <w:rFonts w:cs="Times New Roman"/>
          <w:lang w:val="en-US"/>
        </w:rPr>
        <w:instrText>a</w:instrText>
      </w:r>
      <w:r w:rsidR="00501A34" w:rsidRPr="00B25089">
        <w:rPr>
          <w:rFonts w:cs="Times New Roman"/>
        </w:rPr>
        <w:instrText>-977164008</w:instrText>
      </w:r>
      <w:r w:rsidR="00501A34">
        <w:rPr>
          <w:rFonts w:cs="Times New Roman"/>
          <w:lang w:val="en-US"/>
        </w:rPr>
        <w:instrText>b</w:instrText>
      </w:r>
      <w:r w:rsidR="00501A34" w:rsidRPr="00B25089">
        <w:rPr>
          <w:rFonts w:cs="Times New Roman"/>
        </w:rPr>
        <w:instrText>76"]}],"</w:instrText>
      </w:r>
      <w:r w:rsidR="00501A34">
        <w:rPr>
          <w:rFonts w:cs="Times New Roman"/>
          <w:lang w:val="en-US"/>
        </w:rPr>
        <w:instrText>mendeley</w:instrText>
      </w:r>
      <w:r w:rsidR="00501A34" w:rsidRPr="00B25089">
        <w:rPr>
          <w:rFonts w:cs="Times New Roman"/>
        </w:rPr>
        <w:instrText>":{"</w:instrText>
      </w:r>
      <w:r w:rsidR="00501A34">
        <w:rPr>
          <w:rFonts w:cs="Times New Roman"/>
          <w:lang w:val="en-US"/>
        </w:rPr>
        <w:instrText>formattedCitation</w:instrText>
      </w:r>
      <w:r w:rsidR="00501A34" w:rsidRPr="00B25089">
        <w:rPr>
          <w:rFonts w:cs="Times New Roman"/>
        </w:rPr>
        <w:instrText>":"[59]","</w:instrText>
      </w:r>
      <w:r w:rsidR="00501A34">
        <w:rPr>
          <w:rFonts w:cs="Times New Roman"/>
          <w:lang w:val="en-US"/>
        </w:rPr>
        <w:instrText>plainTextFormattedCitation</w:instrText>
      </w:r>
      <w:r w:rsidR="00501A34" w:rsidRPr="00B25089">
        <w:rPr>
          <w:rFonts w:cs="Times New Roman"/>
        </w:rPr>
        <w:instrText>":"[59]","</w:instrText>
      </w:r>
      <w:r w:rsidR="00501A34">
        <w:rPr>
          <w:rFonts w:cs="Times New Roman"/>
          <w:lang w:val="en-US"/>
        </w:rPr>
        <w:instrText>previouslyFormattedCitation</w:instrText>
      </w:r>
      <w:r w:rsidR="00501A34" w:rsidRPr="00B25089">
        <w:rPr>
          <w:rFonts w:cs="Times New Roman"/>
        </w:rPr>
        <w:instrText>":"[59]"},"</w:instrText>
      </w:r>
      <w:r w:rsidR="00501A34">
        <w:rPr>
          <w:rFonts w:cs="Times New Roman"/>
          <w:lang w:val="en-US"/>
        </w:rPr>
        <w:instrText>properties</w:instrText>
      </w:r>
      <w:r w:rsidR="00501A34" w:rsidRPr="00B25089">
        <w:rPr>
          <w:rFonts w:cs="Times New Roman"/>
        </w:rPr>
        <w:instrText>":{"</w:instrText>
      </w:r>
      <w:r w:rsidR="00501A34">
        <w:rPr>
          <w:rFonts w:cs="Times New Roman"/>
          <w:lang w:val="en-US"/>
        </w:rPr>
        <w:instrText>noteIndex</w:instrText>
      </w:r>
      <w:r w:rsidR="00501A34" w:rsidRPr="00B25089">
        <w:rPr>
          <w:rFonts w:cs="Times New Roman"/>
        </w:rPr>
        <w:instrText>":0},"</w:instrText>
      </w:r>
      <w:r w:rsidR="00501A34">
        <w:rPr>
          <w:rFonts w:cs="Times New Roman"/>
          <w:lang w:val="en-US"/>
        </w:rPr>
        <w:instrText>schema</w:instrText>
      </w:r>
      <w:r w:rsidR="00501A34" w:rsidRPr="00B25089">
        <w:rPr>
          <w:rFonts w:cs="Times New Roman"/>
        </w:rPr>
        <w:instrText>":"</w:instrText>
      </w:r>
      <w:r w:rsidR="00501A34">
        <w:rPr>
          <w:rFonts w:cs="Times New Roman"/>
          <w:lang w:val="en-US"/>
        </w:rPr>
        <w:instrText>https</w:instrText>
      </w:r>
      <w:r w:rsidR="00501A34" w:rsidRPr="00B25089">
        <w:rPr>
          <w:rFonts w:cs="Times New Roman"/>
        </w:rPr>
        <w:instrText>://</w:instrText>
      </w:r>
      <w:r w:rsidR="00501A34">
        <w:rPr>
          <w:rFonts w:cs="Times New Roman"/>
          <w:lang w:val="en-US"/>
        </w:rPr>
        <w:instrText>github</w:instrText>
      </w:r>
      <w:r w:rsidR="00501A34" w:rsidRPr="00B25089">
        <w:rPr>
          <w:rFonts w:cs="Times New Roman"/>
        </w:rPr>
        <w:instrText>.</w:instrText>
      </w:r>
      <w:r w:rsidR="00501A34">
        <w:rPr>
          <w:rFonts w:cs="Times New Roman"/>
          <w:lang w:val="en-US"/>
        </w:rPr>
        <w:instrText>com</w:instrText>
      </w:r>
      <w:r w:rsidR="00501A34" w:rsidRPr="00B25089">
        <w:rPr>
          <w:rFonts w:cs="Times New Roman"/>
        </w:rPr>
        <w:instrText>/</w:instrText>
      </w:r>
      <w:r w:rsidR="00501A34">
        <w:rPr>
          <w:rFonts w:cs="Times New Roman"/>
          <w:lang w:val="en-US"/>
        </w:rPr>
        <w:instrText>citation</w:instrText>
      </w:r>
      <w:r w:rsidR="00501A34" w:rsidRPr="00B25089">
        <w:rPr>
          <w:rFonts w:cs="Times New Roman"/>
        </w:rPr>
        <w:instrText>-</w:instrText>
      </w:r>
      <w:r w:rsidR="00501A34">
        <w:rPr>
          <w:rFonts w:cs="Times New Roman"/>
          <w:lang w:val="en-US"/>
        </w:rPr>
        <w:instrText>style</w:instrText>
      </w:r>
      <w:r w:rsidR="00501A34" w:rsidRPr="00B25089">
        <w:rPr>
          <w:rFonts w:cs="Times New Roman"/>
        </w:rPr>
        <w:instrText>-</w:instrText>
      </w:r>
      <w:r w:rsidR="00501A34">
        <w:rPr>
          <w:rFonts w:cs="Times New Roman"/>
          <w:lang w:val="en-US"/>
        </w:rPr>
        <w:instrText>language</w:instrText>
      </w:r>
      <w:r w:rsidR="00501A34" w:rsidRPr="00B25089">
        <w:rPr>
          <w:rFonts w:cs="Times New Roman"/>
        </w:rPr>
        <w:instrText>/</w:instrText>
      </w:r>
      <w:r w:rsidR="00501A34">
        <w:rPr>
          <w:rFonts w:cs="Times New Roman"/>
          <w:lang w:val="en-US"/>
        </w:rPr>
        <w:instrText>schema</w:instrText>
      </w:r>
      <w:r w:rsidR="00501A34" w:rsidRPr="00B25089">
        <w:rPr>
          <w:rFonts w:cs="Times New Roman"/>
        </w:rPr>
        <w:instrText>/</w:instrText>
      </w:r>
      <w:r w:rsidR="00501A34">
        <w:rPr>
          <w:rFonts w:cs="Times New Roman"/>
          <w:lang w:val="en-US"/>
        </w:rPr>
        <w:instrText>raw</w:instrText>
      </w:r>
      <w:r w:rsidR="00501A34" w:rsidRPr="00B25089">
        <w:rPr>
          <w:rFonts w:cs="Times New Roman"/>
        </w:rPr>
        <w:instrText>/</w:instrText>
      </w:r>
      <w:r w:rsidR="00501A34">
        <w:rPr>
          <w:rFonts w:cs="Times New Roman"/>
          <w:lang w:val="en-US"/>
        </w:rPr>
        <w:instrText>master</w:instrText>
      </w:r>
      <w:r w:rsidR="00501A34" w:rsidRPr="00B25089">
        <w:rPr>
          <w:rFonts w:cs="Times New Roman"/>
        </w:rPr>
        <w:instrText>/</w:instrText>
      </w:r>
      <w:r w:rsidR="00501A34">
        <w:rPr>
          <w:rFonts w:cs="Times New Roman"/>
          <w:lang w:val="en-US"/>
        </w:rPr>
        <w:instrText>csl</w:instrText>
      </w:r>
      <w:r w:rsidR="00501A34" w:rsidRPr="00B25089">
        <w:rPr>
          <w:rFonts w:cs="Times New Roman"/>
        </w:rPr>
        <w:instrText>-</w:instrText>
      </w:r>
      <w:r w:rsidR="00501A34">
        <w:rPr>
          <w:rFonts w:cs="Times New Roman"/>
          <w:lang w:val="en-US"/>
        </w:rPr>
        <w:instrText>citation</w:instrText>
      </w:r>
      <w:r w:rsidR="00501A34" w:rsidRPr="00B25089">
        <w:rPr>
          <w:rFonts w:cs="Times New Roman"/>
        </w:rPr>
        <w:instrText>.</w:instrText>
      </w:r>
      <w:r w:rsidR="00501A34">
        <w:rPr>
          <w:rFonts w:cs="Times New Roman"/>
          <w:lang w:val="en-US"/>
        </w:rPr>
        <w:instrText>json</w:instrText>
      </w:r>
      <w:r w:rsidR="00501A34" w:rsidRPr="00B25089">
        <w:rPr>
          <w:rFonts w:cs="Times New Roman"/>
        </w:rPr>
        <w:instrText>"}</w:instrText>
      </w:r>
      <w:r w:rsidR="00E56043">
        <w:rPr>
          <w:rFonts w:cs="Times New Roman"/>
          <w:lang w:val="en-US"/>
        </w:rPr>
        <w:fldChar w:fldCharType="separate"/>
      </w:r>
      <w:r w:rsidR="00E56043" w:rsidRPr="00B25089">
        <w:rPr>
          <w:rFonts w:cs="Times New Roman"/>
          <w:noProof/>
        </w:rPr>
        <w:t>[59]</w:t>
      </w:r>
      <w:r w:rsidR="00E56043">
        <w:rPr>
          <w:rFonts w:cs="Times New Roman"/>
          <w:lang w:val="en-US"/>
        </w:rPr>
        <w:fldChar w:fldCharType="end"/>
      </w:r>
      <w:r w:rsidR="00E56043" w:rsidRPr="00B25089">
        <w:rPr>
          <w:rFonts w:cs="Times New Roman"/>
        </w:rPr>
        <w:t>.</w:t>
      </w:r>
    </w:p>
    <w:p w14:paraId="4BF4DFC3" w14:textId="1CB627A2" w:rsidR="00F343C9" w:rsidRPr="0000669D" w:rsidRDefault="00F343C9" w:rsidP="00F343C9">
      <w:pPr>
        <w:pStyle w:val="af5"/>
        <w:numPr>
          <w:ilvl w:val="0"/>
          <w:numId w:val="19"/>
        </w:numPr>
        <w:spacing w:line="240" w:lineRule="auto"/>
        <w:rPr>
          <w:rFonts w:cs="Times New Roman"/>
          <w:szCs w:val="24"/>
        </w:rPr>
      </w:pPr>
      <w:r w:rsidRPr="0000669D">
        <w:rPr>
          <w:rFonts w:cs="Times New Roman"/>
          <w:b/>
          <w:szCs w:val="24"/>
        </w:rPr>
        <w:lastRenderedPageBreak/>
        <w:t>Рекомендуется</w:t>
      </w:r>
      <w:r w:rsidRPr="0000669D">
        <w:rPr>
          <w:rFonts w:cs="Times New Roman"/>
          <w:szCs w:val="24"/>
        </w:rPr>
        <w:t xml:space="preserve"> организация и регулярное проведение «Школ для пациентов с сахарным диабетом» для детей с СД</w:t>
      </w:r>
      <w:r>
        <w:rPr>
          <w:rFonts w:cs="Times New Roman"/>
          <w:szCs w:val="24"/>
        </w:rPr>
        <w:t xml:space="preserve"> </w:t>
      </w:r>
      <w:r w:rsidRPr="0000669D">
        <w:rPr>
          <w:rFonts w:cs="Times New Roman"/>
          <w:szCs w:val="24"/>
        </w:rPr>
        <w:t>1</w:t>
      </w:r>
      <w:r>
        <w:rPr>
          <w:rFonts w:cs="Times New Roman"/>
          <w:szCs w:val="24"/>
        </w:rPr>
        <w:t xml:space="preserve"> типа</w:t>
      </w:r>
      <w:r w:rsidRPr="0000669D">
        <w:rPr>
          <w:rFonts w:cs="Times New Roman"/>
          <w:szCs w:val="24"/>
        </w:rPr>
        <w:t xml:space="preserve"> и их родителей от момента диагностики заболевания и на всем его протяжении для достижения и поддержания целевого гликемического контроля и психосоциальных целей лечения</w:t>
      </w:r>
      <w:r w:rsidR="00501A34" w:rsidRPr="00B25089">
        <w:rPr>
          <w:rFonts w:cs="Times New Roman"/>
          <w:szCs w:val="24"/>
        </w:rPr>
        <w:t xml:space="preserve"> </w:t>
      </w:r>
      <w:r w:rsidR="00501A34">
        <w:rPr>
          <w:rFonts w:cs="Times New Roman"/>
          <w:szCs w:val="24"/>
          <w:lang w:val="en-US"/>
        </w:rPr>
        <w:fldChar w:fldCharType="begin" w:fldLock="1"/>
      </w:r>
      <w:r w:rsidR="00501A34">
        <w:rPr>
          <w:rFonts w:cs="Times New Roman"/>
          <w:szCs w:val="24"/>
          <w:lang w:val="en-US"/>
        </w:rPr>
        <w:instrText>ADDIN</w:instrText>
      </w:r>
      <w:r w:rsidR="00501A34" w:rsidRPr="00B25089">
        <w:rPr>
          <w:rFonts w:cs="Times New Roman"/>
          <w:szCs w:val="24"/>
        </w:rPr>
        <w:instrText xml:space="preserve"> </w:instrText>
      </w:r>
      <w:r w:rsidR="00501A34">
        <w:rPr>
          <w:rFonts w:cs="Times New Roman"/>
          <w:szCs w:val="24"/>
          <w:lang w:val="en-US"/>
        </w:rPr>
        <w:instrText>CSL</w:instrText>
      </w:r>
      <w:r w:rsidR="00501A34" w:rsidRPr="00B25089">
        <w:rPr>
          <w:rFonts w:cs="Times New Roman"/>
          <w:szCs w:val="24"/>
        </w:rPr>
        <w:instrText>_</w:instrText>
      </w:r>
      <w:r w:rsidR="00501A34">
        <w:rPr>
          <w:rFonts w:cs="Times New Roman"/>
          <w:szCs w:val="24"/>
          <w:lang w:val="en-US"/>
        </w:rPr>
        <w:instrText>CITATION</w:instrText>
      </w:r>
      <w:r w:rsidR="00501A34" w:rsidRPr="00B25089">
        <w:rPr>
          <w:rFonts w:cs="Times New Roman"/>
          <w:szCs w:val="24"/>
        </w:rPr>
        <w:instrText xml:space="preserve"> {"</w:instrText>
      </w:r>
      <w:r w:rsidR="00501A34">
        <w:rPr>
          <w:rFonts w:cs="Times New Roman"/>
          <w:szCs w:val="24"/>
          <w:lang w:val="en-US"/>
        </w:rPr>
        <w:instrText>citationItems</w:instrText>
      </w:r>
      <w:r w:rsidR="00501A34" w:rsidRPr="00B25089">
        <w:rPr>
          <w:rFonts w:cs="Times New Roman"/>
          <w:szCs w:val="24"/>
        </w:rPr>
        <w:instrText>":[{"</w:instrText>
      </w:r>
      <w:r w:rsidR="00501A34">
        <w:rPr>
          <w:rFonts w:cs="Times New Roman"/>
          <w:szCs w:val="24"/>
          <w:lang w:val="en-US"/>
        </w:rPr>
        <w:instrText>id</w:instrText>
      </w:r>
      <w:r w:rsidR="00501A34" w:rsidRPr="00B25089">
        <w:rPr>
          <w:rFonts w:cs="Times New Roman"/>
          <w:szCs w:val="24"/>
        </w:rPr>
        <w:instrText>":"</w:instrText>
      </w:r>
      <w:r w:rsidR="00501A34">
        <w:rPr>
          <w:rFonts w:cs="Times New Roman"/>
          <w:szCs w:val="24"/>
          <w:lang w:val="en-US"/>
        </w:rPr>
        <w:instrText>ITEM</w:instrText>
      </w:r>
      <w:r w:rsidR="00501A34" w:rsidRPr="00B25089">
        <w:rPr>
          <w:rFonts w:cs="Times New Roman"/>
          <w:szCs w:val="24"/>
        </w:rPr>
        <w:instrText>-1","</w:instrText>
      </w:r>
      <w:r w:rsidR="00501A34">
        <w:rPr>
          <w:rFonts w:cs="Times New Roman"/>
          <w:szCs w:val="24"/>
          <w:lang w:val="en-US"/>
        </w:rPr>
        <w:instrText>itemData</w:instrText>
      </w:r>
      <w:r w:rsidR="00501A34" w:rsidRPr="00B25089">
        <w:rPr>
          <w:rFonts w:cs="Times New Roman"/>
          <w:szCs w:val="24"/>
        </w:rPr>
        <w:instrText>":{"</w:instrText>
      </w:r>
      <w:r w:rsidR="00501A34">
        <w:rPr>
          <w:rFonts w:cs="Times New Roman"/>
          <w:szCs w:val="24"/>
          <w:lang w:val="en-US"/>
        </w:rPr>
        <w:instrText>DOI</w:instrText>
      </w:r>
      <w:r w:rsidR="00501A34" w:rsidRPr="00B25089">
        <w:rPr>
          <w:rFonts w:cs="Times New Roman"/>
          <w:szCs w:val="24"/>
        </w:rPr>
        <w:instrText>":"10.1136/</w:instrText>
      </w:r>
      <w:r w:rsidR="00501A34">
        <w:rPr>
          <w:rFonts w:cs="Times New Roman"/>
          <w:szCs w:val="24"/>
          <w:lang w:val="en-US"/>
        </w:rPr>
        <w:instrText>bmj</w:instrText>
      </w:r>
      <w:r w:rsidR="00501A34" w:rsidRPr="00B25089">
        <w:rPr>
          <w:rFonts w:cs="Times New Roman"/>
          <w:szCs w:val="24"/>
        </w:rPr>
        <w:instrText>.38874.652569.55","</w:instrText>
      </w:r>
      <w:r w:rsidR="00501A34">
        <w:rPr>
          <w:rFonts w:cs="Times New Roman"/>
          <w:szCs w:val="24"/>
          <w:lang w:val="en-US"/>
        </w:rPr>
        <w:instrText>ISSN</w:instrText>
      </w:r>
      <w:r w:rsidR="00501A34" w:rsidRPr="00B25089">
        <w:rPr>
          <w:rFonts w:cs="Times New Roman"/>
          <w:szCs w:val="24"/>
        </w:rPr>
        <w:instrText>":"0959-8138","</w:instrText>
      </w:r>
      <w:r w:rsidR="00501A34">
        <w:rPr>
          <w:rFonts w:cs="Times New Roman"/>
          <w:szCs w:val="24"/>
          <w:lang w:val="en-US"/>
        </w:rPr>
        <w:instrText>author</w:instrText>
      </w:r>
      <w:r w:rsidR="00501A34" w:rsidRPr="00B25089">
        <w:rPr>
          <w:rFonts w:cs="Times New Roman"/>
          <w:szCs w:val="24"/>
        </w:rPr>
        <w:instrText>":[{"</w:instrText>
      </w:r>
      <w:r w:rsidR="00501A34">
        <w:rPr>
          <w:rFonts w:cs="Times New Roman"/>
          <w:szCs w:val="24"/>
          <w:lang w:val="en-US"/>
        </w:rPr>
        <w:instrText>dropping</w:instrText>
      </w:r>
      <w:r w:rsidR="00501A34" w:rsidRPr="00B25089">
        <w:rPr>
          <w:rFonts w:cs="Times New Roman"/>
          <w:szCs w:val="24"/>
        </w:rPr>
        <w:instrText>-</w:instrText>
      </w:r>
      <w:r w:rsidR="00501A34">
        <w:rPr>
          <w:rFonts w:cs="Times New Roman"/>
          <w:szCs w:val="24"/>
          <w:lang w:val="en-US"/>
        </w:rPr>
        <w:instrText>particle</w:instrText>
      </w:r>
      <w:r w:rsidR="00501A34" w:rsidRPr="00B25089">
        <w:rPr>
          <w:rFonts w:cs="Times New Roman"/>
          <w:szCs w:val="24"/>
        </w:rPr>
        <w:instrText>":"","</w:instrText>
      </w:r>
      <w:r w:rsidR="00501A34">
        <w:rPr>
          <w:rFonts w:cs="Times New Roman"/>
          <w:szCs w:val="24"/>
          <w:lang w:val="en-US"/>
        </w:rPr>
        <w:instrText>family</w:instrText>
      </w:r>
      <w:r w:rsidR="00501A34" w:rsidRPr="00B25089">
        <w:rPr>
          <w:rFonts w:cs="Times New Roman"/>
          <w:szCs w:val="24"/>
        </w:rPr>
        <w:instrText>":"</w:instrText>
      </w:r>
      <w:r w:rsidR="00501A34">
        <w:rPr>
          <w:rFonts w:cs="Times New Roman"/>
          <w:szCs w:val="24"/>
          <w:lang w:val="en-US"/>
        </w:rPr>
        <w:instrText>Winkley</w:instrText>
      </w:r>
      <w:r w:rsidR="00501A34" w:rsidRPr="00B25089">
        <w:rPr>
          <w:rFonts w:cs="Times New Roman"/>
          <w:szCs w:val="24"/>
        </w:rPr>
        <w:instrText>","</w:instrText>
      </w:r>
      <w:r w:rsidR="00501A34">
        <w:rPr>
          <w:rFonts w:cs="Times New Roman"/>
          <w:szCs w:val="24"/>
          <w:lang w:val="en-US"/>
        </w:rPr>
        <w:instrText>given</w:instrText>
      </w:r>
      <w:r w:rsidR="00501A34" w:rsidRPr="00B25089">
        <w:rPr>
          <w:rFonts w:cs="Times New Roman"/>
          <w:szCs w:val="24"/>
        </w:rPr>
        <w:instrText>":"</w:instrText>
      </w:r>
      <w:r w:rsidR="00501A34">
        <w:rPr>
          <w:rFonts w:cs="Times New Roman"/>
          <w:szCs w:val="24"/>
          <w:lang w:val="en-US"/>
        </w:rPr>
        <w:instrText>Kirsty</w:instrText>
      </w:r>
      <w:r w:rsidR="00501A34" w:rsidRPr="00B25089">
        <w:rPr>
          <w:rFonts w:cs="Times New Roman"/>
          <w:szCs w:val="24"/>
        </w:rPr>
        <w:instrText>","</w:instrText>
      </w:r>
      <w:r w:rsidR="00501A34">
        <w:rPr>
          <w:rFonts w:cs="Times New Roman"/>
          <w:szCs w:val="24"/>
          <w:lang w:val="en-US"/>
        </w:rPr>
        <w:instrText>non</w:instrText>
      </w:r>
      <w:r w:rsidR="00501A34" w:rsidRPr="00B25089">
        <w:rPr>
          <w:rFonts w:cs="Times New Roman"/>
          <w:szCs w:val="24"/>
        </w:rPr>
        <w:instrText>-</w:instrText>
      </w:r>
      <w:r w:rsidR="00501A34">
        <w:rPr>
          <w:rFonts w:cs="Times New Roman"/>
          <w:szCs w:val="24"/>
          <w:lang w:val="en-US"/>
        </w:rPr>
        <w:instrText>dropping</w:instrText>
      </w:r>
      <w:r w:rsidR="00501A34" w:rsidRPr="00B25089">
        <w:rPr>
          <w:rFonts w:cs="Times New Roman"/>
          <w:szCs w:val="24"/>
        </w:rPr>
        <w:instrText>-</w:instrText>
      </w:r>
      <w:r w:rsidR="00501A34">
        <w:rPr>
          <w:rFonts w:cs="Times New Roman"/>
          <w:szCs w:val="24"/>
          <w:lang w:val="en-US"/>
        </w:rPr>
        <w:instrText>particle</w:instrText>
      </w:r>
      <w:r w:rsidR="00501A34" w:rsidRPr="00B25089">
        <w:rPr>
          <w:rFonts w:cs="Times New Roman"/>
          <w:szCs w:val="24"/>
        </w:rPr>
        <w:instrText>":"","</w:instrText>
      </w:r>
      <w:r w:rsidR="00501A34">
        <w:rPr>
          <w:rFonts w:cs="Times New Roman"/>
          <w:szCs w:val="24"/>
          <w:lang w:val="en-US"/>
        </w:rPr>
        <w:instrText>parse</w:instrText>
      </w:r>
      <w:r w:rsidR="00501A34" w:rsidRPr="00B25089">
        <w:rPr>
          <w:rFonts w:cs="Times New Roman"/>
          <w:szCs w:val="24"/>
        </w:rPr>
        <w:instrText>-</w:instrText>
      </w:r>
      <w:r w:rsidR="00501A34">
        <w:rPr>
          <w:rFonts w:cs="Times New Roman"/>
          <w:szCs w:val="24"/>
          <w:lang w:val="en-US"/>
        </w:rPr>
        <w:instrText>names</w:instrText>
      </w:r>
      <w:r w:rsidR="00501A34" w:rsidRPr="00B25089">
        <w:rPr>
          <w:rFonts w:cs="Times New Roman"/>
          <w:szCs w:val="24"/>
        </w:rPr>
        <w:instrText>":</w:instrText>
      </w:r>
      <w:r w:rsidR="00501A34">
        <w:rPr>
          <w:rFonts w:cs="Times New Roman"/>
          <w:szCs w:val="24"/>
          <w:lang w:val="en-US"/>
        </w:rPr>
        <w:instrText>false</w:instrText>
      </w:r>
      <w:r w:rsidR="00501A34" w:rsidRPr="00B25089">
        <w:rPr>
          <w:rFonts w:cs="Times New Roman"/>
          <w:szCs w:val="24"/>
        </w:rPr>
        <w:instrText>,"</w:instrText>
      </w:r>
      <w:r w:rsidR="00501A34">
        <w:rPr>
          <w:rFonts w:cs="Times New Roman"/>
          <w:szCs w:val="24"/>
          <w:lang w:val="en-US"/>
        </w:rPr>
        <w:instrText>suffix</w:instrText>
      </w:r>
      <w:r w:rsidR="00501A34" w:rsidRPr="00B25089">
        <w:rPr>
          <w:rFonts w:cs="Times New Roman"/>
          <w:szCs w:val="24"/>
        </w:rPr>
        <w:instrText>":""},{"</w:instrText>
      </w:r>
      <w:r w:rsidR="00501A34">
        <w:rPr>
          <w:rFonts w:cs="Times New Roman"/>
          <w:szCs w:val="24"/>
          <w:lang w:val="en-US"/>
        </w:rPr>
        <w:instrText>dropping</w:instrText>
      </w:r>
      <w:r w:rsidR="00501A34" w:rsidRPr="00B25089">
        <w:rPr>
          <w:rFonts w:cs="Times New Roman"/>
          <w:szCs w:val="24"/>
        </w:rPr>
        <w:instrText>-</w:instrText>
      </w:r>
      <w:r w:rsidR="00501A34">
        <w:rPr>
          <w:rFonts w:cs="Times New Roman"/>
          <w:szCs w:val="24"/>
          <w:lang w:val="en-US"/>
        </w:rPr>
        <w:instrText>particle</w:instrText>
      </w:r>
      <w:r w:rsidR="00501A34" w:rsidRPr="00B25089">
        <w:rPr>
          <w:rFonts w:cs="Times New Roman"/>
          <w:szCs w:val="24"/>
        </w:rPr>
        <w:instrText>":"","</w:instrText>
      </w:r>
      <w:r w:rsidR="00501A34">
        <w:rPr>
          <w:rFonts w:cs="Times New Roman"/>
          <w:szCs w:val="24"/>
          <w:lang w:val="en-US"/>
        </w:rPr>
        <w:instrText>family</w:instrText>
      </w:r>
      <w:r w:rsidR="00501A34" w:rsidRPr="00B25089">
        <w:rPr>
          <w:rFonts w:cs="Times New Roman"/>
          <w:szCs w:val="24"/>
        </w:rPr>
        <w:instrText>":"</w:instrText>
      </w:r>
      <w:r w:rsidR="00501A34">
        <w:rPr>
          <w:rFonts w:cs="Times New Roman"/>
          <w:szCs w:val="24"/>
          <w:lang w:val="en-US"/>
        </w:rPr>
        <w:instrText>Landau</w:instrText>
      </w:r>
      <w:r w:rsidR="00501A34" w:rsidRPr="00B25089">
        <w:rPr>
          <w:rFonts w:cs="Times New Roman"/>
          <w:szCs w:val="24"/>
        </w:rPr>
        <w:instrText>","</w:instrText>
      </w:r>
      <w:r w:rsidR="00501A34">
        <w:rPr>
          <w:rFonts w:cs="Times New Roman"/>
          <w:szCs w:val="24"/>
          <w:lang w:val="en-US"/>
        </w:rPr>
        <w:instrText>given</w:instrText>
      </w:r>
      <w:r w:rsidR="00501A34" w:rsidRPr="00B25089">
        <w:rPr>
          <w:rFonts w:cs="Times New Roman"/>
          <w:szCs w:val="24"/>
        </w:rPr>
        <w:instrText>":"</w:instrText>
      </w:r>
      <w:r w:rsidR="00501A34">
        <w:rPr>
          <w:rFonts w:cs="Times New Roman"/>
          <w:szCs w:val="24"/>
          <w:lang w:val="en-US"/>
        </w:rPr>
        <w:instrText>Sabine</w:instrText>
      </w:r>
      <w:r w:rsidR="00501A34" w:rsidRPr="00B25089">
        <w:rPr>
          <w:rFonts w:cs="Times New Roman"/>
          <w:szCs w:val="24"/>
        </w:rPr>
        <w:instrText>","</w:instrText>
      </w:r>
      <w:r w:rsidR="00501A34">
        <w:rPr>
          <w:rFonts w:cs="Times New Roman"/>
          <w:szCs w:val="24"/>
          <w:lang w:val="en-US"/>
        </w:rPr>
        <w:instrText>non</w:instrText>
      </w:r>
      <w:r w:rsidR="00501A34" w:rsidRPr="00B25089">
        <w:rPr>
          <w:rFonts w:cs="Times New Roman"/>
          <w:szCs w:val="24"/>
        </w:rPr>
        <w:instrText>-</w:instrText>
      </w:r>
      <w:r w:rsidR="00501A34">
        <w:rPr>
          <w:rFonts w:cs="Times New Roman"/>
          <w:szCs w:val="24"/>
          <w:lang w:val="en-US"/>
        </w:rPr>
        <w:instrText>dropping</w:instrText>
      </w:r>
      <w:r w:rsidR="00501A34" w:rsidRPr="00B25089">
        <w:rPr>
          <w:rFonts w:cs="Times New Roman"/>
          <w:szCs w:val="24"/>
        </w:rPr>
        <w:instrText>-</w:instrText>
      </w:r>
      <w:r w:rsidR="00501A34">
        <w:rPr>
          <w:rFonts w:cs="Times New Roman"/>
          <w:szCs w:val="24"/>
          <w:lang w:val="en-US"/>
        </w:rPr>
        <w:instrText>particle</w:instrText>
      </w:r>
      <w:r w:rsidR="00501A34" w:rsidRPr="00B25089">
        <w:rPr>
          <w:rFonts w:cs="Times New Roman"/>
          <w:szCs w:val="24"/>
        </w:rPr>
        <w:instrText>":"","</w:instrText>
      </w:r>
      <w:r w:rsidR="00501A34">
        <w:rPr>
          <w:rFonts w:cs="Times New Roman"/>
          <w:szCs w:val="24"/>
          <w:lang w:val="en-US"/>
        </w:rPr>
        <w:instrText>parse</w:instrText>
      </w:r>
      <w:r w:rsidR="00501A34" w:rsidRPr="00B25089">
        <w:rPr>
          <w:rFonts w:cs="Times New Roman"/>
          <w:szCs w:val="24"/>
        </w:rPr>
        <w:instrText>-</w:instrText>
      </w:r>
      <w:r w:rsidR="00501A34">
        <w:rPr>
          <w:rFonts w:cs="Times New Roman"/>
          <w:szCs w:val="24"/>
          <w:lang w:val="en-US"/>
        </w:rPr>
        <w:instrText>names</w:instrText>
      </w:r>
      <w:r w:rsidR="00501A34" w:rsidRPr="00B25089">
        <w:rPr>
          <w:rFonts w:cs="Times New Roman"/>
          <w:szCs w:val="24"/>
        </w:rPr>
        <w:instrText>":</w:instrText>
      </w:r>
      <w:r w:rsidR="00501A34">
        <w:rPr>
          <w:rFonts w:cs="Times New Roman"/>
          <w:szCs w:val="24"/>
          <w:lang w:val="en-US"/>
        </w:rPr>
        <w:instrText>false</w:instrText>
      </w:r>
      <w:r w:rsidR="00501A34" w:rsidRPr="00B25089">
        <w:rPr>
          <w:rFonts w:cs="Times New Roman"/>
          <w:szCs w:val="24"/>
        </w:rPr>
        <w:instrText>,"</w:instrText>
      </w:r>
      <w:r w:rsidR="00501A34">
        <w:rPr>
          <w:rFonts w:cs="Times New Roman"/>
          <w:szCs w:val="24"/>
          <w:lang w:val="en-US"/>
        </w:rPr>
        <w:instrText>suffix</w:instrText>
      </w:r>
      <w:r w:rsidR="00501A34" w:rsidRPr="00B25089">
        <w:rPr>
          <w:rFonts w:cs="Times New Roman"/>
          <w:szCs w:val="24"/>
        </w:rPr>
        <w:instrText>":""},{"</w:instrText>
      </w:r>
      <w:r w:rsidR="00501A34">
        <w:rPr>
          <w:rFonts w:cs="Times New Roman"/>
          <w:szCs w:val="24"/>
          <w:lang w:val="en-US"/>
        </w:rPr>
        <w:instrText>dropping</w:instrText>
      </w:r>
      <w:r w:rsidR="00501A34" w:rsidRPr="00B25089">
        <w:rPr>
          <w:rFonts w:cs="Times New Roman"/>
          <w:szCs w:val="24"/>
        </w:rPr>
        <w:instrText>-</w:instrText>
      </w:r>
      <w:r w:rsidR="00501A34">
        <w:rPr>
          <w:rFonts w:cs="Times New Roman"/>
          <w:szCs w:val="24"/>
          <w:lang w:val="en-US"/>
        </w:rPr>
        <w:instrText>particle</w:instrText>
      </w:r>
      <w:r w:rsidR="00501A34" w:rsidRPr="00B25089">
        <w:rPr>
          <w:rFonts w:cs="Times New Roman"/>
          <w:szCs w:val="24"/>
        </w:rPr>
        <w:instrText>":"","</w:instrText>
      </w:r>
      <w:r w:rsidR="00501A34">
        <w:rPr>
          <w:rFonts w:cs="Times New Roman"/>
          <w:szCs w:val="24"/>
          <w:lang w:val="en-US"/>
        </w:rPr>
        <w:instrText>family</w:instrText>
      </w:r>
      <w:r w:rsidR="00501A34" w:rsidRPr="00B25089">
        <w:rPr>
          <w:rFonts w:cs="Times New Roman"/>
          <w:szCs w:val="24"/>
        </w:rPr>
        <w:instrText>":"</w:instrText>
      </w:r>
      <w:r w:rsidR="00501A34">
        <w:rPr>
          <w:rFonts w:cs="Times New Roman"/>
          <w:szCs w:val="24"/>
          <w:lang w:val="en-US"/>
        </w:rPr>
        <w:instrText>Eisler</w:instrText>
      </w:r>
      <w:r w:rsidR="00501A34" w:rsidRPr="00B25089">
        <w:rPr>
          <w:rFonts w:cs="Times New Roman"/>
          <w:szCs w:val="24"/>
        </w:rPr>
        <w:instrText>","</w:instrText>
      </w:r>
      <w:r w:rsidR="00501A34">
        <w:rPr>
          <w:rFonts w:cs="Times New Roman"/>
          <w:szCs w:val="24"/>
          <w:lang w:val="en-US"/>
        </w:rPr>
        <w:instrText>given</w:instrText>
      </w:r>
      <w:r w:rsidR="00501A34" w:rsidRPr="00B25089">
        <w:rPr>
          <w:rFonts w:cs="Times New Roman"/>
          <w:szCs w:val="24"/>
        </w:rPr>
        <w:instrText>":"</w:instrText>
      </w:r>
      <w:r w:rsidR="00501A34">
        <w:rPr>
          <w:rFonts w:cs="Times New Roman"/>
          <w:szCs w:val="24"/>
          <w:lang w:val="en-US"/>
        </w:rPr>
        <w:instrText>Ivan</w:instrText>
      </w:r>
      <w:r w:rsidR="00501A34" w:rsidRPr="00B25089">
        <w:rPr>
          <w:rFonts w:cs="Times New Roman"/>
          <w:szCs w:val="24"/>
        </w:rPr>
        <w:instrText>","</w:instrText>
      </w:r>
      <w:r w:rsidR="00501A34">
        <w:rPr>
          <w:rFonts w:cs="Times New Roman"/>
          <w:szCs w:val="24"/>
          <w:lang w:val="en-US"/>
        </w:rPr>
        <w:instrText>non</w:instrText>
      </w:r>
      <w:r w:rsidR="00501A34" w:rsidRPr="00B25089">
        <w:rPr>
          <w:rFonts w:cs="Times New Roman"/>
          <w:szCs w:val="24"/>
        </w:rPr>
        <w:instrText>-</w:instrText>
      </w:r>
      <w:r w:rsidR="00501A34">
        <w:rPr>
          <w:rFonts w:cs="Times New Roman"/>
          <w:szCs w:val="24"/>
          <w:lang w:val="en-US"/>
        </w:rPr>
        <w:instrText>dropping</w:instrText>
      </w:r>
      <w:r w:rsidR="00501A34" w:rsidRPr="00B25089">
        <w:rPr>
          <w:rFonts w:cs="Times New Roman"/>
          <w:szCs w:val="24"/>
        </w:rPr>
        <w:instrText>-</w:instrText>
      </w:r>
      <w:r w:rsidR="00501A34">
        <w:rPr>
          <w:rFonts w:cs="Times New Roman"/>
          <w:szCs w:val="24"/>
          <w:lang w:val="en-US"/>
        </w:rPr>
        <w:instrText>particle</w:instrText>
      </w:r>
      <w:r w:rsidR="00501A34" w:rsidRPr="00B25089">
        <w:rPr>
          <w:rFonts w:cs="Times New Roman"/>
          <w:szCs w:val="24"/>
        </w:rPr>
        <w:instrText>":"","</w:instrText>
      </w:r>
      <w:r w:rsidR="00501A34">
        <w:rPr>
          <w:rFonts w:cs="Times New Roman"/>
          <w:szCs w:val="24"/>
          <w:lang w:val="en-US"/>
        </w:rPr>
        <w:instrText>parse</w:instrText>
      </w:r>
      <w:r w:rsidR="00501A34" w:rsidRPr="00B25089">
        <w:rPr>
          <w:rFonts w:cs="Times New Roman"/>
          <w:szCs w:val="24"/>
        </w:rPr>
        <w:instrText>-</w:instrText>
      </w:r>
      <w:r w:rsidR="00501A34">
        <w:rPr>
          <w:rFonts w:cs="Times New Roman"/>
          <w:szCs w:val="24"/>
          <w:lang w:val="en-US"/>
        </w:rPr>
        <w:instrText>names</w:instrText>
      </w:r>
      <w:r w:rsidR="00501A34" w:rsidRPr="00B25089">
        <w:rPr>
          <w:rFonts w:cs="Times New Roman"/>
          <w:szCs w:val="24"/>
        </w:rPr>
        <w:instrText>":</w:instrText>
      </w:r>
      <w:r w:rsidR="00501A34">
        <w:rPr>
          <w:rFonts w:cs="Times New Roman"/>
          <w:szCs w:val="24"/>
          <w:lang w:val="en-US"/>
        </w:rPr>
        <w:instrText>false</w:instrText>
      </w:r>
      <w:r w:rsidR="00501A34" w:rsidRPr="00B25089">
        <w:rPr>
          <w:rFonts w:cs="Times New Roman"/>
          <w:szCs w:val="24"/>
        </w:rPr>
        <w:instrText>,"</w:instrText>
      </w:r>
      <w:r w:rsidR="00501A34">
        <w:rPr>
          <w:rFonts w:cs="Times New Roman"/>
          <w:szCs w:val="24"/>
          <w:lang w:val="en-US"/>
        </w:rPr>
        <w:instrText>suffix</w:instrText>
      </w:r>
      <w:r w:rsidR="00501A34" w:rsidRPr="00B25089">
        <w:rPr>
          <w:rFonts w:cs="Times New Roman"/>
          <w:szCs w:val="24"/>
        </w:rPr>
        <w:instrText>":""},{"</w:instrText>
      </w:r>
      <w:r w:rsidR="00501A34">
        <w:rPr>
          <w:rFonts w:cs="Times New Roman"/>
          <w:szCs w:val="24"/>
          <w:lang w:val="en-US"/>
        </w:rPr>
        <w:instrText>dropping</w:instrText>
      </w:r>
      <w:r w:rsidR="00501A34" w:rsidRPr="00B25089">
        <w:rPr>
          <w:rFonts w:cs="Times New Roman"/>
          <w:szCs w:val="24"/>
        </w:rPr>
        <w:instrText>-</w:instrText>
      </w:r>
      <w:r w:rsidR="00501A34">
        <w:rPr>
          <w:rFonts w:cs="Times New Roman"/>
          <w:szCs w:val="24"/>
          <w:lang w:val="en-US"/>
        </w:rPr>
        <w:instrText>particle</w:instrText>
      </w:r>
      <w:r w:rsidR="00501A34" w:rsidRPr="00B25089">
        <w:rPr>
          <w:rFonts w:cs="Times New Roman"/>
          <w:szCs w:val="24"/>
        </w:rPr>
        <w:instrText>":"","</w:instrText>
      </w:r>
      <w:r w:rsidR="00501A34">
        <w:rPr>
          <w:rFonts w:cs="Times New Roman"/>
          <w:szCs w:val="24"/>
          <w:lang w:val="en-US"/>
        </w:rPr>
        <w:instrText>family</w:instrText>
      </w:r>
      <w:r w:rsidR="00501A34" w:rsidRPr="00B25089">
        <w:rPr>
          <w:rFonts w:cs="Times New Roman"/>
          <w:szCs w:val="24"/>
        </w:rPr>
        <w:instrText>":"</w:instrText>
      </w:r>
      <w:r w:rsidR="00501A34">
        <w:rPr>
          <w:rFonts w:cs="Times New Roman"/>
          <w:szCs w:val="24"/>
          <w:lang w:val="en-US"/>
        </w:rPr>
        <w:instrText>Ismail</w:instrText>
      </w:r>
      <w:r w:rsidR="00501A34" w:rsidRPr="00B25089">
        <w:rPr>
          <w:rFonts w:cs="Times New Roman"/>
          <w:szCs w:val="24"/>
        </w:rPr>
        <w:instrText>","</w:instrText>
      </w:r>
      <w:r w:rsidR="00501A34">
        <w:rPr>
          <w:rFonts w:cs="Times New Roman"/>
          <w:szCs w:val="24"/>
          <w:lang w:val="en-US"/>
        </w:rPr>
        <w:instrText>given</w:instrText>
      </w:r>
      <w:r w:rsidR="00501A34" w:rsidRPr="00B25089">
        <w:rPr>
          <w:rFonts w:cs="Times New Roman"/>
          <w:szCs w:val="24"/>
        </w:rPr>
        <w:instrText>":"</w:instrText>
      </w:r>
      <w:r w:rsidR="00501A34">
        <w:rPr>
          <w:rFonts w:cs="Times New Roman"/>
          <w:szCs w:val="24"/>
          <w:lang w:val="en-US"/>
        </w:rPr>
        <w:instrText>Khalida</w:instrText>
      </w:r>
      <w:r w:rsidR="00501A34" w:rsidRPr="00B25089">
        <w:rPr>
          <w:rFonts w:cs="Times New Roman"/>
          <w:szCs w:val="24"/>
        </w:rPr>
        <w:instrText>","</w:instrText>
      </w:r>
      <w:r w:rsidR="00501A34">
        <w:rPr>
          <w:rFonts w:cs="Times New Roman"/>
          <w:szCs w:val="24"/>
          <w:lang w:val="en-US"/>
        </w:rPr>
        <w:instrText>non</w:instrText>
      </w:r>
      <w:r w:rsidR="00501A34" w:rsidRPr="00B25089">
        <w:rPr>
          <w:rFonts w:cs="Times New Roman"/>
          <w:szCs w:val="24"/>
        </w:rPr>
        <w:instrText>-</w:instrText>
      </w:r>
      <w:r w:rsidR="00501A34">
        <w:rPr>
          <w:rFonts w:cs="Times New Roman"/>
          <w:szCs w:val="24"/>
          <w:lang w:val="en-US"/>
        </w:rPr>
        <w:instrText>dropping</w:instrText>
      </w:r>
      <w:r w:rsidR="00501A34" w:rsidRPr="00B25089">
        <w:rPr>
          <w:rFonts w:cs="Times New Roman"/>
          <w:szCs w:val="24"/>
        </w:rPr>
        <w:instrText>-</w:instrText>
      </w:r>
      <w:r w:rsidR="00501A34">
        <w:rPr>
          <w:rFonts w:cs="Times New Roman"/>
          <w:szCs w:val="24"/>
          <w:lang w:val="en-US"/>
        </w:rPr>
        <w:instrText>particle</w:instrText>
      </w:r>
      <w:r w:rsidR="00501A34" w:rsidRPr="00B25089">
        <w:rPr>
          <w:rFonts w:cs="Times New Roman"/>
          <w:szCs w:val="24"/>
        </w:rPr>
        <w:instrText>":"","</w:instrText>
      </w:r>
      <w:r w:rsidR="00501A34">
        <w:rPr>
          <w:rFonts w:cs="Times New Roman"/>
          <w:szCs w:val="24"/>
          <w:lang w:val="en-US"/>
        </w:rPr>
        <w:instrText>parse</w:instrText>
      </w:r>
      <w:r w:rsidR="00501A34" w:rsidRPr="00B25089">
        <w:rPr>
          <w:rFonts w:cs="Times New Roman"/>
          <w:szCs w:val="24"/>
        </w:rPr>
        <w:instrText>-</w:instrText>
      </w:r>
      <w:r w:rsidR="00501A34">
        <w:rPr>
          <w:rFonts w:cs="Times New Roman"/>
          <w:szCs w:val="24"/>
          <w:lang w:val="en-US"/>
        </w:rPr>
        <w:instrText>names</w:instrText>
      </w:r>
      <w:r w:rsidR="00501A34" w:rsidRPr="00B25089">
        <w:rPr>
          <w:rFonts w:cs="Times New Roman"/>
          <w:szCs w:val="24"/>
        </w:rPr>
        <w:instrText>":</w:instrText>
      </w:r>
      <w:r w:rsidR="00501A34">
        <w:rPr>
          <w:rFonts w:cs="Times New Roman"/>
          <w:szCs w:val="24"/>
          <w:lang w:val="en-US"/>
        </w:rPr>
        <w:instrText>false</w:instrText>
      </w:r>
      <w:r w:rsidR="00501A34" w:rsidRPr="00B25089">
        <w:rPr>
          <w:rFonts w:cs="Times New Roman"/>
          <w:szCs w:val="24"/>
        </w:rPr>
        <w:instrText>,"</w:instrText>
      </w:r>
      <w:r w:rsidR="00501A34">
        <w:rPr>
          <w:rFonts w:cs="Times New Roman"/>
          <w:szCs w:val="24"/>
          <w:lang w:val="en-US"/>
        </w:rPr>
        <w:instrText>suffix</w:instrText>
      </w:r>
      <w:r w:rsidR="00501A34" w:rsidRPr="00B25089">
        <w:rPr>
          <w:rFonts w:cs="Times New Roman"/>
          <w:szCs w:val="24"/>
        </w:rPr>
        <w:instrText>":""}],"</w:instrText>
      </w:r>
      <w:r w:rsidR="00501A34">
        <w:rPr>
          <w:rFonts w:cs="Times New Roman"/>
          <w:szCs w:val="24"/>
          <w:lang w:val="en-US"/>
        </w:rPr>
        <w:instrText>container</w:instrText>
      </w:r>
      <w:r w:rsidR="00501A34" w:rsidRPr="00B25089">
        <w:rPr>
          <w:rFonts w:cs="Times New Roman"/>
          <w:szCs w:val="24"/>
        </w:rPr>
        <w:instrText>-</w:instrText>
      </w:r>
      <w:r w:rsidR="00501A34">
        <w:rPr>
          <w:rFonts w:cs="Times New Roman"/>
          <w:szCs w:val="24"/>
          <w:lang w:val="en-US"/>
        </w:rPr>
        <w:instrText>title</w:instrText>
      </w:r>
      <w:r w:rsidR="00501A34" w:rsidRPr="00B25089">
        <w:rPr>
          <w:rFonts w:cs="Times New Roman"/>
          <w:szCs w:val="24"/>
        </w:rPr>
        <w:instrText>":"</w:instrText>
      </w:r>
      <w:r w:rsidR="00501A34">
        <w:rPr>
          <w:rFonts w:cs="Times New Roman"/>
          <w:szCs w:val="24"/>
          <w:lang w:val="en-US"/>
        </w:rPr>
        <w:instrText>BMJ</w:instrText>
      </w:r>
      <w:r w:rsidR="00501A34" w:rsidRPr="00B25089">
        <w:rPr>
          <w:rFonts w:cs="Times New Roman"/>
          <w:szCs w:val="24"/>
        </w:rPr>
        <w:instrText>","</w:instrText>
      </w:r>
      <w:r w:rsidR="00501A34">
        <w:rPr>
          <w:rFonts w:cs="Times New Roman"/>
          <w:szCs w:val="24"/>
          <w:lang w:val="en-US"/>
        </w:rPr>
        <w:instrText>id</w:instrText>
      </w:r>
      <w:r w:rsidR="00501A34" w:rsidRPr="00B25089">
        <w:rPr>
          <w:rFonts w:cs="Times New Roman"/>
          <w:szCs w:val="24"/>
        </w:rPr>
        <w:instrText>":"</w:instrText>
      </w:r>
      <w:r w:rsidR="00501A34">
        <w:rPr>
          <w:rFonts w:cs="Times New Roman"/>
          <w:szCs w:val="24"/>
          <w:lang w:val="en-US"/>
        </w:rPr>
        <w:instrText>ITEM</w:instrText>
      </w:r>
      <w:r w:rsidR="00501A34" w:rsidRPr="00B25089">
        <w:rPr>
          <w:rFonts w:cs="Times New Roman"/>
          <w:szCs w:val="24"/>
        </w:rPr>
        <w:instrText>-1","</w:instrText>
      </w:r>
      <w:r w:rsidR="00501A34">
        <w:rPr>
          <w:rFonts w:cs="Times New Roman"/>
          <w:szCs w:val="24"/>
          <w:lang w:val="en-US"/>
        </w:rPr>
        <w:instrText>issue</w:instrText>
      </w:r>
      <w:r w:rsidR="00501A34" w:rsidRPr="00B25089">
        <w:rPr>
          <w:rFonts w:cs="Times New Roman"/>
          <w:szCs w:val="24"/>
        </w:rPr>
        <w:instrText>":"7558","</w:instrText>
      </w:r>
      <w:r w:rsidR="00501A34">
        <w:rPr>
          <w:rFonts w:cs="Times New Roman"/>
          <w:szCs w:val="24"/>
          <w:lang w:val="en-US"/>
        </w:rPr>
        <w:instrText>issued</w:instrText>
      </w:r>
      <w:r w:rsidR="00501A34" w:rsidRPr="00B25089">
        <w:rPr>
          <w:rFonts w:cs="Times New Roman"/>
          <w:szCs w:val="24"/>
        </w:rPr>
        <w:instrText>":{"</w:instrText>
      </w:r>
      <w:r w:rsidR="00501A34">
        <w:rPr>
          <w:rFonts w:cs="Times New Roman"/>
          <w:szCs w:val="24"/>
          <w:lang w:val="en-US"/>
        </w:rPr>
        <w:instrText>date</w:instrText>
      </w:r>
      <w:r w:rsidR="00501A34" w:rsidRPr="00B25089">
        <w:rPr>
          <w:rFonts w:cs="Times New Roman"/>
          <w:szCs w:val="24"/>
        </w:rPr>
        <w:instrText>-</w:instrText>
      </w:r>
      <w:r w:rsidR="00501A34">
        <w:rPr>
          <w:rFonts w:cs="Times New Roman"/>
          <w:szCs w:val="24"/>
          <w:lang w:val="en-US"/>
        </w:rPr>
        <w:instrText>parts</w:instrText>
      </w:r>
      <w:r w:rsidR="00501A34" w:rsidRPr="00B25089">
        <w:rPr>
          <w:rFonts w:cs="Times New Roman"/>
          <w:szCs w:val="24"/>
        </w:rPr>
        <w:instrText>":[["2006","7","8"]]},"</w:instrText>
      </w:r>
      <w:r w:rsidR="00501A34">
        <w:rPr>
          <w:rFonts w:cs="Times New Roman"/>
          <w:szCs w:val="24"/>
          <w:lang w:val="en-US"/>
        </w:rPr>
        <w:instrText>page</w:instrText>
      </w:r>
      <w:r w:rsidR="00501A34" w:rsidRPr="00B25089">
        <w:rPr>
          <w:rFonts w:cs="Times New Roman"/>
          <w:szCs w:val="24"/>
        </w:rPr>
        <w:instrText>":"65","</w:instrText>
      </w:r>
      <w:r w:rsidR="00501A34">
        <w:rPr>
          <w:rFonts w:cs="Times New Roman"/>
          <w:szCs w:val="24"/>
          <w:lang w:val="en-US"/>
        </w:rPr>
        <w:instrText>title</w:instrText>
      </w:r>
      <w:r w:rsidR="00501A34" w:rsidRPr="00B25089">
        <w:rPr>
          <w:rFonts w:cs="Times New Roman"/>
          <w:szCs w:val="24"/>
        </w:rPr>
        <w:instrText>":"</w:instrText>
      </w:r>
      <w:r w:rsidR="00501A34">
        <w:rPr>
          <w:rFonts w:cs="Times New Roman"/>
          <w:szCs w:val="24"/>
          <w:lang w:val="en-US"/>
        </w:rPr>
        <w:instrText>Psychological</w:instrText>
      </w:r>
      <w:r w:rsidR="00501A34" w:rsidRPr="00B25089">
        <w:rPr>
          <w:rFonts w:cs="Times New Roman"/>
          <w:szCs w:val="24"/>
        </w:rPr>
        <w:instrText xml:space="preserve"> </w:instrText>
      </w:r>
      <w:r w:rsidR="00501A34">
        <w:rPr>
          <w:rFonts w:cs="Times New Roman"/>
          <w:szCs w:val="24"/>
          <w:lang w:val="en-US"/>
        </w:rPr>
        <w:instrText>interventions</w:instrText>
      </w:r>
      <w:r w:rsidR="00501A34" w:rsidRPr="00B25089">
        <w:rPr>
          <w:rFonts w:cs="Times New Roman"/>
          <w:szCs w:val="24"/>
        </w:rPr>
        <w:instrText xml:space="preserve"> </w:instrText>
      </w:r>
      <w:r w:rsidR="00501A34">
        <w:rPr>
          <w:rFonts w:cs="Times New Roman"/>
          <w:szCs w:val="24"/>
          <w:lang w:val="en-US"/>
        </w:rPr>
        <w:instrText>to</w:instrText>
      </w:r>
      <w:r w:rsidR="00501A34" w:rsidRPr="00B25089">
        <w:rPr>
          <w:rFonts w:cs="Times New Roman"/>
          <w:szCs w:val="24"/>
        </w:rPr>
        <w:instrText xml:space="preserve"> </w:instrText>
      </w:r>
      <w:r w:rsidR="00501A34">
        <w:rPr>
          <w:rFonts w:cs="Times New Roman"/>
          <w:szCs w:val="24"/>
          <w:lang w:val="en-US"/>
        </w:rPr>
        <w:instrText>improve</w:instrText>
      </w:r>
      <w:r w:rsidR="00501A34" w:rsidRPr="00B25089">
        <w:rPr>
          <w:rFonts w:cs="Times New Roman"/>
          <w:szCs w:val="24"/>
        </w:rPr>
        <w:instrText xml:space="preserve"> </w:instrText>
      </w:r>
      <w:r w:rsidR="00501A34">
        <w:rPr>
          <w:rFonts w:cs="Times New Roman"/>
          <w:szCs w:val="24"/>
          <w:lang w:val="en-US"/>
        </w:rPr>
        <w:instrText>glycaemic</w:instrText>
      </w:r>
      <w:r w:rsidR="00501A34" w:rsidRPr="00B25089">
        <w:rPr>
          <w:rFonts w:cs="Times New Roman"/>
          <w:szCs w:val="24"/>
        </w:rPr>
        <w:instrText xml:space="preserve"> </w:instrText>
      </w:r>
      <w:r w:rsidR="00501A34">
        <w:rPr>
          <w:rFonts w:cs="Times New Roman"/>
          <w:szCs w:val="24"/>
          <w:lang w:val="en-US"/>
        </w:rPr>
        <w:instrText>control</w:instrText>
      </w:r>
      <w:r w:rsidR="00501A34" w:rsidRPr="00B25089">
        <w:rPr>
          <w:rFonts w:cs="Times New Roman"/>
          <w:szCs w:val="24"/>
        </w:rPr>
        <w:instrText xml:space="preserve"> </w:instrText>
      </w:r>
      <w:r w:rsidR="00501A34">
        <w:rPr>
          <w:rFonts w:cs="Times New Roman"/>
          <w:szCs w:val="24"/>
          <w:lang w:val="en-US"/>
        </w:rPr>
        <w:instrText>in</w:instrText>
      </w:r>
      <w:r w:rsidR="00501A34" w:rsidRPr="00B25089">
        <w:rPr>
          <w:rFonts w:cs="Times New Roman"/>
          <w:szCs w:val="24"/>
        </w:rPr>
        <w:instrText xml:space="preserve"> </w:instrText>
      </w:r>
      <w:r w:rsidR="00501A34">
        <w:rPr>
          <w:rFonts w:cs="Times New Roman"/>
          <w:szCs w:val="24"/>
          <w:lang w:val="en-US"/>
        </w:rPr>
        <w:instrText>patients</w:instrText>
      </w:r>
      <w:r w:rsidR="00501A34" w:rsidRPr="00B25089">
        <w:rPr>
          <w:rFonts w:cs="Times New Roman"/>
          <w:szCs w:val="24"/>
        </w:rPr>
        <w:instrText xml:space="preserve"> </w:instrText>
      </w:r>
      <w:r w:rsidR="00501A34">
        <w:rPr>
          <w:rFonts w:cs="Times New Roman"/>
          <w:szCs w:val="24"/>
          <w:lang w:val="en-US"/>
        </w:rPr>
        <w:instrText>with</w:instrText>
      </w:r>
      <w:r w:rsidR="00501A34" w:rsidRPr="00B25089">
        <w:rPr>
          <w:rFonts w:cs="Times New Roman"/>
          <w:szCs w:val="24"/>
        </w:rPr>
        <w:instrText xml:space="preserve"> </w:instrText>
      </w:r>
      <w:r w:rsidR="00501A34">
        <w:rPr>
          <w:rFonts w:cs="Times New Roman"/>
          <w:szCs w:val="24"/>
          <w:lang w:val="en-US"/>
        </w:rPr>
        <w:instrText>type</w:instrText>
      </w:r>
      <w:r w:rsidR="00501A34" w:rsidRPr="00B25089">
        <w:rPr>
          <w:rFonts w:cs="Times New Roman"/>
          <w:szCs w:val="24"/>
        </w:rPr>
        <w:instrText xml:space="preserve"> 1 </w:instrText>
      </w:r>
      <w:r w:rsidR="00501A34">
        <w:rPr>
          <w:rFonts w:cs="Times New Roman"/>
          <w:szCs w:val="24"/>
          <w:lang w:val="en-US"/>
        </w:rPr>
        <w:instrText>diabetes</w:instrText>
      </w:r>
      <w:r w:rsidR="00501A34" w:rsidRPr="00B25089">
        <w:rPr>
          <w:rFonts w:cs="Times New Roman"/>
          <w:szCs w:val="24"/>
        </w:rPr>
        <w:instrText xml:space="preserve">: </w:instrText>
      </w:r>
      <w:r w:rsidR="00501A34">
        <w:rPr>
          <w:rFonts w:cs="Times New Roman"/>
          <w:szCs w:val="24"/>
          <w:lang w:val="en-US"/>
        </w:rPr>
        <w:instrText>systematic</w:instrText>
      </w:r>
      <w:r w:rsidR="00501A34" w:rsidRPr="00B25089">
        <w:rPr>
          <w:rFonts w:cs="Times New Roman"/>
          <w:szCs w:val="24"/>
        </w:rPr>
        <w:instrText xml:space="preserve"> </w:instrText>
      </w:r>
      <w:r w:rsidR="00501A34">
        <w:rPr>
          <w:rFonts w:cs="Times New Roman"/>
          <w:szCs w:val="24"/>
          <w:lang w:val="en-US"/>
        </w:rPr>
        <w:instrText>review</w:instrText>
      </w:r>
      <w:r w:rsidR="00501A34" w:rsidRPr="00B25089">
        <w:rPr>
          <w:rFonts w:cs="Times New Roman"/>
          <w:szCs w:val="24"/>
        </w:rPr>
        <w:instrText xml:space="preserve"> </w:instrText>
      </w:r>
      <w:r w:rsidR="00501A34">
        <w:rPr>
          <w:rFonts w:cs="Times New Roman"/>
          <w:szCs w:val="24"/>
          <w:lang w:val="en-US"/>
        </w:rPr>
        <w:instrText>and</w:instrText>
      </w:r>
      <w:r w:rsidR="00501A34" w:rsidRPr="00B25089">
        <w:rPr>
          <w:rFonts w:cs="Times New Roman"/>
          <w:szCs w:val="24"/>
        </w:rPr>
        <w:instrText xml:space="preserve"> </w:instrText>
      </w:r>
      <w:r w:rsidR="00501A34">
        <w:rPr>
          <w:rFonts w:cs="Times New Roman"/>
          <w:szCs w:val="24"/>
          <w:lang w:val="en-US"/>
        </w:rPr>
        <w:instrText>meta</w:instrText>
      </w:r>
      <w:r w:rsidR="00501A34" w:rsidRPr="00B25089">
        <w:rPr>
          <w:rFonts w:cs="Times New Roman"/>
          <w:szCs w:val="24"/>
        </w:rPr>
        <w:instrText>-</w:instrText>
      </w:r>
      <w:r w:rsidR="00501A34">
        <w:rPr>
          <w:rFonts w:cs="Times New Roman"/>
          <w:szCs w:val="24"/>
          <w:lang w:val="en-US"/>
        </w:rPr>
        <w:instrText>analysis</w:instrText>
      </w:r>
      <w:r w:rsidR="00501A34" w:rsidRPr="00B25089">
        <w:rPr>
          <w:rFonts w:cs="Times New Roman"/>
          <w:szCs w:val="24"/>
        </w:rPr>
        <w:instrText xml:space="preserve"> </w:instrText>
      </w:r>
      <w:r w:rsidR="00501A34">
        <w:rPr>
          <w:rFonts w:cs="Times New Roman"/>
          <w:szCs w:val="24"/>
          <w:lang w:val="en-US"/>
        </w:rPr>
        <w:instrText>of</w:instrText>
      </w:r>
      <w:r w:rsidR="00501A34" w:rsidRPr="00B25089">
        <w:rPr>
          <w:rFonts w:cs="Times New Roman"/>
          <w:szCs w:val="24"/>
        </w:rPr>
        <w:instrText xml:space="preserve"> </w:instrText>
      </w:r>
      <w:r w:rsidR="00501A34">
        <w:rPr>
          <w:rFonts w:cs="Times New Roman"/>
          <w:szCs w:val="24"/>
          <w:lang w:val="en-US"/>
        </w:rPr>
        <w:instrText>randomised</w:instrText>
      </w:r>
      <w:r w:rsidR="00501A34" w:rsidRPr="00B25089">
        <w:rPr>
          <w:rFonts w:cs="Times New Roman"/>
          <w:szCs w:val="24"/>
        </w:rPr>
        <w:instrText xml:space="preserve"> </w:instrText>
      </w:r>
      <w:r w:rsidR="00501A34">
        <w:rPr>
          <w:rFonts w:cs="Times New Roman"/>
          <w:szCs w:val="24"/>
          <w:lang w:val="en-US"/>
        </w:rPr>
        <w:instrText>controlled</w:instrText>
      </w:r>
      <w:r w:rsidR="00501A34" w:rsidRPr="00B25089">
        <w:rPr>
          <w:rFonts w:cs="Times New Roman"/>
          <w:szCs w:val="24"/>
        </w:rPr>
        <w:instrText xml:space="preserve"> </w:instrText>
      </w:r>
      <w:r w:rsidR="00501A34">
        <w:rPr>
          <w:rFonts w:cs="Times New Roman"/>
          <w:szCs w:val="24"/>
          <w:lang w:val="en-US"/>
        </w:rPr>
        <w:instrText>trials</w:instrText>
      </w:r>
      <w:r w:rsidR="00501A34" w:rsidRPr="00B25089">
        <w:rPr>
          <w:rFonts w:cs="Times New Roman"/>
          <w:szCs w:val="24"/>
        </w:rPr>
        <w:instrText>","</w:instrText>
      </w:r>
      <w:r w:rsidR="00501A34">
        <w:rPr>
          <w:rFonts w:cs="Times New Roman"/>
          <w:szCs w:val="24"/>
          <w:lang w:val="en-US"/>
        </w:rPr>
        <w:instrText>type</w:instrText>
      </w:r>
      <w:r w:rsidR="00501A34" w:rsidRPr="00B25089">
        <w:rPr>
          <w:rFonts w:cs="Times New Roman"/>
          <w:szCs w:val="24"/>
        </w:rPr>
        <w:instrText>":"</w:instrText>
      </w:r>
      <w:r w:rsidR="00501A34">
        <w:rPr>
          <w:rFonts w:cs="Times New Roman"/>
          <w:szCs w:val="24"/>
          <w:lang w:val="en-US"/>
        </w:rPr>
        <w:instrText>article</w:instrText>
      </w:r>
      <w:r w:rsidR="00501A34" w:rsidRPr="00B25089">
        <w:rPr>
          <w:rFonts w:cs="Times New Roman"/>
          <w:szCs w:val="24"/>
        </w:rPr>
        <w:instrText>-</w:instrText>
      </w:r>
      <w:r w:rsidR="00501A34">
        <w:rPr>
          <w:rFonts w:cs="Times New Roman"/>
          <w:szCs w:val="24"/>
          <w:lang w:val="en-US"/>
        </w:rPr>
        <w:instrText>journal</w:instrText>
      </w:r>
      <w:r w:rsidR="00501A34" w:rsidRPr="00B25089">
        <w:rPr>
          <w:rFonts w:cs="Times New Roman"/>
          <w:szCs w:val="24"/>
        </w:rPr>
        <w:instrText>","</w:instrText>
      </w:r>
      <w:r w:rsidR="00501A34">
        <w:rPr>
          <w:rFonts w:cs="Times New Roman"/>
          <w:szCs w:val="24"/>
          <w:lang w:val="en-US"/>
        </w:rPr>
        <w:instrText>volume</w:instrText>
      </w:r>
      <w:r w:rsidR="00501A34" w:rsidRPr="00B25089">
        <w:rPr>
          <w:rFonts w:cs="Times New Roman"/>
          <w:szCs w:val="24"/>
        </w:rPr>
        <w:instrText>":"333"},"</w:instrText>
      </w:r>
      <w:r w:rsidR="00501A34">
        <w:rPr>
          <w:rFonts w:cs="Times New Roman"/>
          <w:szCs w:val="24"/>
          <w:lang w:val="en-US"/>
        </w:rPr>
        <w:instrText>uris</w:instrText>
      </w:r>
      <w:r w:rsidR="00501A34" w:rsidRPr="00B25089">
        <w:rPr>
          <w:rFonts w:cs="Times New Roman"/>
          <w:szCs w:val="24"/>
        </w:rPr>
        <w:instrText>":["</w:instrText>
      </w:r>
      <w:r w:rsidR="00501A34">
        <w:rPr>
          <w:rFonts w:cs="Times New Roman"/>
          <w:szCs w:val="24"/>
          <w:lang w:val="en-US"/>
        </w:rPr>
        <w:instrText>http</w:instrText>
      </w:r>
      <w:r w:rsidR="00501A34" w:rsidRPr="00B25089">
        <w:rPr>
          <w:rFonts w:cs="Times New Roman"/>
          <w:szCs w:val="24"/>
        </w:rPr>
        <w:instrText>://</w:instrText>
      </w:r>
      <w:r w:rsidR="00501A34">
        <w:rPr>
          <w:rFonts w:cs="Times New Roman"/>
          <w:szCs w:val="24"/>
          <w:lang w:val="en-US"/>
        </w:rPr>
        <w:instrText>www</w:instrText>
      </w:r>
      <w:r w:rsidR="00501A34" w:rsidRPr="00B25089">
        <w:rPr>
          <w:rFonts w:cs="Times New Roman"/>
          <w:szCs w:val="24"/>
        </w:rPr>
        <w:instrText>.</w:instrText>
      </w:r>
      <w:r w:rsidR="00501A34">
        <w:rPr>
          <w:rFonts w:cs="Times New Roman"/>
          <w:szCs w:val="24"/>
          <w:lang w:val="en-US"/>
        </w:rPr>
        <w:instrText>mendeley</w:instrText>
      </w:r>
      <w:r w:rsidR="00501A34" w:rsidRPr="00B25089">
        <w:rPr>
          <w:rFonts w:cs="Times New Roman"/>
          <w:szCs w:val="24"/>
        </w:rPr>
        <w:instrText>.</w:instrText>
      </w:r>
      <w:r w:rsidR="00501A34">
        <w:rPr>
          <w:rFonts w:cs="Times New Roman"/>
          <w:szCs w:val="24"/>
          <w:lang w:val="en-US"/>
        </w:rPr>
        <w:instrText>com</w:instrText>
      </w:r>
      <w:r w:rsidR="00501A34" w:rsidRPr="00B25089">
        <w:rPr>
          <w:rFonts w:cs="Times New Roman"/>
          <w:szCs w:val="24"/>
        </w:rPr>
        <w:instrText>/</w:instrText>
      </w:r>
      <w:r w:rsidR="00501A34">
        <w:rPr>
          <w:rFonts w:cs="Times New Roman"/>
          <w:szCs w:val="24"/>
          <w:lang w:val="en-US"/>
        </w:rPr>
        <w:instrText>documents</w:instrText>
      </w:r>
      <w:r w:rsidR="00501A34" w:rsidRPr="00B25089">
        <w:rPr>
          <w:rFonts w:cs="Times New Roman"/>
          <w:szCs w:val="24"/>
        </w:rPr>
        <w:instrText>/?</w:instrText>
      </w:r>
      <w:r w:rsidR="00501A34">
        <w:rPr>
          <w:rFonts w:cs="Times New Roman"/>
          <w:szCs w:val="24"/>
          <w:lang w:val="en-US"/>
        </w:rPr>
        <w:instrText>uuid</w:instrText>
      </w:r>
      <w:r w:rsidR="00501A34" w:rsidRPr="00B25089">
        <w:rPr>
          <w:rFonts w:cs="Times New Roman"/>
          <w:szCs w:val="24"/>
        </w:rPr>
        <w:instrText>=50</w:instrText>
      </w:r>
      <w:r w:rsidR="00501A34">
        <w:rPr>
          <w:rFonts w:cs="Times New Roman"/>
          <w:szCs w:val="24"/>
          <w:lang w:val="en-US"/>
        </w:rPr>
        <w:instrText>bbe</w:instrText>
      </w:r>
      <w:r w:rsidR="00501A34" w:rsidRPr="00B25089">
        <w:rPr>
          <w:rFonts w:cs="Times New Roman"/>
          <w:szCs w:val="24"/>
        </w:rPr>
        <w:instrText>715-7</w:instrText>
      </w:r>
      <w:r w:rsidR="00501A34">
        <w:rPr>
          <w:rFonts w:cs="Times New Roman"/>
          <w:szCs w:val="24"/>
          <w:lang w:val="en-US"/>
        </w:rPr>
        <w:instrText>dba</w:instrText>
      </w:r>
      <w:r w:rsidR="00501A34" w:rsidRPr="00B25089">
        <w:rPr>
          <w:rFonts w:cs="Times New Roman"/>
          <w:szCs w:val="24"/>
        </w:rPr>
        <w:instrText>-43</w:instrText>
      </w:r>
      <w:r w:rsidR="00501A34">
        <w:rPr>
          <w:rFonts w:cs="Times New Roman"/>
          <w:szCs w:val="24"/>
          <w:lang w:val="en-US"/>
        </w:rPr>
        <w:instrText>e</w:instrText>
      </w:r>
      <w:r w:rsidR="00501A34" w:rsidRPr="00B25089">
        <w:rPr>
          <w:rFonts w:cs="Times New Roman"/>
          <w:szCs w:val="24"/>
        </w:rPr>
        <w:instrText>7-</w:instrText>
      </w:r>
      <w:r w:rsidR="00501A34">
        <w:rPr>
          <w:rFonts w:cs="Times New Roman"/>
          <w:szCs w:val="24"/>
          <w:lang w:val="en-US"/>
        </w:rPr>
        <w:instrText>a</w:instrText>
      </w:r>
      <w:r w:rsidR="00501A34" w:rsidRPr="00B25089">
        <w:rPr>
          <w:rFonts w:cs="Times New Roman"/>
          <w:szCs w:val="24"/>
        </w:rPr>
        <w:instrText>95</w:instrText>
      </w:r>
      <w:r w:rsidR="00501A34">
        <w:rPr>
          <w:rFonts w:cs="Times New Roman"/>
          <w:szCs w:val="24"/>
          <w:lang w:val="en-US"/>
        </w:rPr>
        <w:instrText>c</w:instrText>
      </w:r>
      <w:r w:rsidR="00501A34" w:rsidRPr="00B25089">
        <w:rPr>
          <w:rFonts w:cs="Times New Roman"/>
          <w:szCs w:val="24"/>
        </w:rPr>
        <w:instrText>-9</w:instrText>
      </w:r>
      <w:r w:rsidR="00501A34">
        <w:rPr>
          <w:rFonts w:cs="Times New Roman"/>
          <w:szCs w:val="24"/>
          <w:lang w:val="en-US"/>
        </w:rPr>
        <w:instrText>b</w:instrText>
      </w:r>
      <w:r w:rsidR="00501A34" w:rsidRPr="00B25089">
        <w:rPr>
          <w:rFonts w:cs="Times New Roman"/>
          <w:szCs w:val="24"/>
        </w:rPr>
        <w:instrText>965065835</w:instrText>
      </w:r>
      <w:r w:rsidR="00501A34">
        <w:rPr>
          <w:rFonts w:cs="Times New Roman"/>
          <w:szCs w:val="24"/>
          <w:lang w:val="en-US"/>
        </w:rPr>
        <w:instrText>c</w:instrText>
      </w:r>
      <w:r w:rsidR="00501A34" w:rsidRPr="00B25089">
        <w:rPr>
          <w:rFonts w:cs="Times New Roman"/>
          <w:szCs w:val="24"/>
        </w:rPr>
        <w:instrText>"]},{"</w:instrText>
      </w:r>
      <w:r w:rsidR="00501A34">
        <w:rPr>
          <w:rFonts w:cs="Times New Roman"/>
          <w:szCs w:val="24"/>
          <w:lang w:val="en-US"/>
        </w:rPr>
        <w:instrText>id</w:instrText>
      </w:r>
      <w:r w:rsidR="00501A34" w:rsidRPr="00B25089">
        <w:rPr>
          <w:rFonts w:cs="Times New Roman"/>
          <w:szCs w:val="24"/>
        </w:rPr>
        <w:instrText>":"</w:instrText>
      </w:r>
      <w:r w:rsidR="00501A34">
        <w:rPr>
          <w:rFonts w:cs="Times New Roman"/>
          <w:szCs w:val="24"/>
          <w:lang w:val="en-US"/>
        </w:rPr>
        <w:instrText>ITEM</w:instrText>
      </w:r>
      <w:r w:rsidR="00501A34" w:rsidRPr="00B25089">
        <w:rPr>
          <w:rFonts w:cs="Times New Roman"/>
          <w:szCs w:val="24"/>
        </w:rPr>
        <w:instrText>-2","</w:instrText>
      </w:r>
      <w:r w:rsidR="00501A34">
        <w:rPr>
          <w:rFonts w:cs="Times New Roman"/>
          <w:szCs w:val="24"/>
          <w:lang w:val="en-US"/>
        </w:rPr>
        <w:instrText>itemData</w:instrText>
      </w:r>
      <w:r w:rsidR="00501A34" w:rsidRPr="00B25089">
        <w:rPr>
          <w:rFonts w:cs="Times New Roman"/>
          <w:szCs w:val="24"/>
        </w:rPr>
        <w:instrText>":{"</w:instrText>
      </w:r>
      <w:r w:rsidR="00501A34">
        <w:rPr>
          <w:rFonts w:cs="Times New Roman"/>
          <w:szCs w:val="24"/>
          <w:lang w:val="en-US"/>
        </w:rPr>
        <w:instrText>DOI</w:instrText>
      </w:r>
      <w:r w:rsidR="00501A34" w:rsidRPr="00B25089">
        <w:rPr>
          <w:rFonts w:cs="Times New Roman"/>
          <w:szCs w:val="24"/>
        </w:rPr>
        <w:instrText>":"10.3310/</w:instrText>
      </w:r>
      <w:r w:rsidR="00501A34">
        <w:rPr>
          <w:rFonts w:cs="Times New Roman"/>
          <w:szCs w:val="24"/>
          <w:lang w:val="en-US"/>
        </w:rPr>
        <w:instrText>hta</w:instrText>
      </w:r>
      <w:r w:rsidR="00501A34" w:rsidRPr="00B25089">
        <w:rPr>
          <w:rFonts w:cs="Times New Roman"/>
          <w:szCs w:val="24"/>
        </w:rPr>
        <w:instrText>5100","</w:instrText>
      </w:r>
      <w:r w:rsidR="00501A34">
        <w:rPr>
          <w:rFonts w:cs="Times New Roman"/>
          <w:szCs w:val="24"/>
          <w:lang w:val="en-US"/>
        </w:rPr>
        <w:instrText>ISSN</w:instrText>
      </w:r>
      <w:r w:rsidR="00501A34" w:rsidRPr="00B25089">
        <w:rPr>
          <w:rFonts w:cs="Times New Roman"/>
          <w:szCs w:val="24"/>
        </w:rPr>
        <w:instrText>":"1366-5278","</w:instrText>
      </w:r>
      <w:r w:rsidR="00501A34">
        <w:rPr>
          <w:rFonts w:cs="Times New Roman"/>
          <w:szCs w:val="24"/>
          <w:lang w:val="en-US"/>
        </w:rPr>
        <w:instrText>author</w:instrText>
      </w:r>
      <w:r w:rsidR="00501A34" w:rsidRPr="00B25089">
        <w:rPr>
          <w:rFonts w:cs="Times New Roman"/>
          <w:szCs w:val="24"/>
        </w:rPr>
        <w:instrText>":[{"</w:instrText>
      </w:r>
      <w:r w:rsidR="00501A34">
        <w:rPr>
          <w:rFonts w:cs="Times New Roman"/>
          <w:szCs w:val="24"/>
          <w:lang w:val="en-US"/>
        </w:rPr>
        <w:instrText>dropping</w:instrText>
      </w:r>
      <w:r w:rsidR="00501A34" w:rsidRPr="00B25089">
        <w:rPr>
          <w:rFonts w:cs="Times New Roman"/>
          <w:szCs w:val="24"/>
        </w:rPr>
        <w:instrText>-</w:instrText>
      </w:r>
      <w:r w:rsidR="00501A34">
        <w:rPr>
          <w:rFonts w:cs="Times New Roman"/>
          <w:szCs w:val="24"/>
          <w:lang w:val="en-US"/>
        </w:rPr>
        <w:instrText>particle</w:instrText>
      </w:r>
      <w:r w:rsidR="00501A34" w:rsidRPr="00B25089">
        <w:rPr>
          <w:rFonts w:cs="Times New Roman"/>
          <w:szCs w:val="24"/>
        </w:rPr>
        <w:instrText>":"","</w:instrText>
      </w:r>
      <w:r w:rsidR="00501A34">
        <w:rPr>
          <w:rFonts w:cs="Times New Roman"/>
          <w:szCs w:val="24"/>
          <w:lang w:val="en-US"/>
        </w:rPr>
        <w:instrText>family</w:instrText>
      </w:r>
      <w:r w:rsidR="00501A34" w:rsidRPr="00B25089">
        <w:rPr>
          <w:rFonts w:cs="Times New Roman"/>
          <w:szCs w:val="24"/>
        </w:rPr>
        <w:instrText>":"</w:instrText>
      </w:r>
      <w:r w:rsidR="00501A34">
        <w:rPr>
          <w:rFonts w:cs="Times New Roman"/>
          <w:szCs w:val="24"/>
          <w:lang w:val="en-US"/>
        </w:rPr>
        <w:instrText>Hampson</w:instrText>
      </w:r>
      <w:r w:rsidR="00501A34" w:rsidRPr="00B25089">
        <w:rPr>
          <w:rFonts w:cs="Times New Roman"/>
          <w:szCs w:val="24"/>
        </w:rPr>
        <w:instrText>","</w:instrText>
      </w:r>
      <w:r w:rsidR="00501A34">
        <w:rPr>
          <w:rFonts w:cs="Times New Roman"/>
          <w:szCs w:val="24"/>
          <w:lang w:val="en-US"/>
        </w:rPr>
        <w:instrText>given</w:instrText>
      </w:r>
      <w:r w:rsidR="00501A34" w:rsidRPr="00B25089">
        <w:rPr>
          <w:rFonts w:cs="Times New Roman"/>
          <w:szCs w:val="24"/>
        </w:rPr>
        <w:instrText>":"</w:instrText>
      </w:r>
      <w:r w:rsidR="00501A34">
        <w:rPr>
          <w:rFonts w:cs="Times New Roman"/>
          <w:szCs w:val="24"/>
          <w:lang w:val="en-US"/>
        </w:rPr>
        <w:instrText>S</w:instrText>
      </w:r>
      <w:r w:rsidR="00501A34" w:rsidRPr="00B25089">
        <w:rPr>
          <w:rFonts w:cs="Times New Roman"/>
          <w:szCs w:val="24"/>
        </w:rPr>
        <w:instrText xml:space="preserve">. </w:instrText>
      </w:r>
      <w:r w:rsidR="00501A34">
        <w:rPr>
          <w:rFonts w:cs="Times New Roman"/>
          <w:szCs w:val="24"/>
          <w:lang w:val="en-US"/>
        </w:rPr>
        <w:instrText>E</w:instrText>
      </w:r>
      <w:r w:rsidR="00501A34" w:rsidRPr="00B25089">
        <w:rPr>
          <w:rFonts w:cs="Times New Roman"/>
          <w:szCs w:val="24"/>
        </w:rPr>
        <w:instrText>.","</w:instrText>
      </w:r>
      <w:r w:rsidR="00501A34">
        <w:rPr>
          <w:rFonts w:cs="Times New Roman"/>
          <w:szCs w:val="24"/>
          <w:lang w:val="en-US"/>
        </w:rPr>
        <w:instrText>non</w:instrText>
      </w:r>
      <w:r w:rsidR="00501A34" w:rsidRPr="00B25089">
        <w:rPr>
          <w:rFonts w:cs="Times New Roman"/>
          <w:szCs w:val="24"/>
        </w:rPr>
        <w:instrText>-</w:instrText>
      </w:r>
      <w:r w:rsidR="00501A34">
        <w:rPr>
          <w:rFonts w:cs="Times New Roman"/>
          <w:szCs w:val="24"/>
          <w:lang w:val="en-US"/>
        </w:rPr>
        <w:instrText>dropping</w:instrText>
      </w:r>
      <w:r w:rsidR="00501A34" w:rsidRPr="00B25089">
        <w:rPr>
          <w:rFonts w:cs="Times New Roman"/>
          <w:szCs w:val="24"/>
        </w:rPr>
        <w:instrText>-</w:instrText>
      </w:r>
      <w:r w:rsidR="00501A34">
        <w:rPr>
          <w:rFonts w:cs="Times New Roman"/>
          <w:szCs w:val="24"/>
          <w:lang w:val="en-US"/>
        </w:rPr>
        <w:instrText>particle</w:instrText>
      </w:r>
      <w:r w:rsidR="00501A34" w:rsidRPr="00B25089">
        <w:rPr>
          <w:rFonts w:cs="Times New Roman"/>
          <w:szCs w:val="24"/>
        </w:rPr>
        <w:instrText>":"","</w:instrText>
      </w:r>
      <w:r w:rsidR="00501A34">
        <w:rPr>
          <w:rFonts w:cs="Times New Roman"/>
          <w:szCs w:val="24"/>
          <w:lang w:val="en-US"/>
        </w:rPr>
        <w:instrText>parse</w:instrText>
      </w:r>
      <w:r w:rsidR="00501A34" w:rsidRPr="00B25089">
        <w:rPr>
          <w:rFonts w:cs="Times New Roman"/>
          <w:szCs w:val="24"/>
        </w:rPr>
        <w:instrText>-</w:instrText>
      </w:r>
      <w:r w:rsidR="00501A34">
        <w:rPr>
          <w:rFonts w:cs="Times New Roman"/>
          <w:szCs w:val="24"/>
          <w:lang w:val="en-US"/>
        </w:rPr>
        <w:instrText>names</w:instrText>
      </w:r>
      <w:r w:rsidR="00501A34" w:rsidRPr="00B25089">
        <w:rPr>
          <w:rFonts w:cs="Times New Roman"/>
          <w:szCs w:val="24"/>
        </w:rPr>
        <w:instrText>":</w:instrText>
      </w:r>
      <w:r w:rsidR="00501A34">
        <w:rPr>
          <w:rFonts w:cs="Times New Roman"/>
          <w:szCs w:val="24"/>
          <w:lang w:val="en-US"/>
        </w:rPr>
        <w:instrText>false</w:instrText>
      </w:r>
      <w:r w:rsidR="00501A34" w:rsidRPr="00B25089">
        <w:rPr>
          <w:rFonts w:cs="Times New Roman"/>
          <w:szCs w:val="24"/>
        </w:rPr>
        <w:instrText>,"</w:instrText>
      </w:r>
      <w:r w:rsidR="00501A34">
        <w:rPr>
          <w:rFonts w:cs="Times New Roman"/>
          <w:szCs w:val="24"/>
          <w:lang w:val="en-US"/>
        </w:rPr>
        <w:instrText>suffix</w:instrText>
      </w:r>
      <w:r w:rsidR="00501A34" w:rsidRPr="00B25089">
        <w:rPr>
          <w:rFonts w:cs="Times New Roman"/>
          <w:szCs w:val="24"/>
        </w:rPr>
        <w:instrText>":""},{"</w:instrText>
      </w:r>
      <w:r w:rsidR="00501A34">
        <w:rPr>
          <w:rFonts w:cs="Times New Roman"/>
          <w:szCs w:val="24"/>
          <w:lang w:val="en-US"/>
        </w:rPr>
        <w:instrText>dropping</w:instrText>
      </w:r>
      <w:r w:rsidR="00501A34" w:rsidRPr="00B25089">
        <w:rPr>
          <w:rFonts w:cs="Times New Roman"/>
          <w:szCs w:val="24"/>
        </w:rPr>
        <w:instrText>-</w:instrText>
      </w:r>
      <w:r w:rsidR="00501A34">
        <w:rPr>
          <w:rFonts w:cs="Times New Roman"/>
          <w:szCs w:val="24"/>
          <w:lang w:val="en-US"/>
        </w:rPr>
        <w:instrText>particle</w:instrText>
      </w:r>
      <w:r w:rsidR="00501A34" w:rsidRPr="00B25089">
        <w:rPr>
          <w:rFonts w:cs="Times New Roman"/>
          <w:szCs w:val="24"/>
        </w:rPr>
        <w:instrText>":"","</w:instrText>
      </w:r>
      <w:r w:rsidR="00501A34">
        <w:rPr>
          <w:rFonts w:cs="Times New Roman"/>
          <w:szCs w:val="24"/>
          <w:lang w:val="en-US"/>
        </w:rPr>
        <w:instrText>family</w:instrText>
      </w:r>
      <w:r w:rsidR="00501A34" w:rsidRPr="00B25089">
        <w:rPr>
          <w:rFonts w:cs="Times New Roman"/>
          <w:szCs w:val="24"/>
        </w:rPr>
        <w:instrText>":"</w:instrText>
      </w:r>
      <w:r w:rsidR="00501A34">
        <w:rPr>
          <w:rFonts w:cs="Times New Roman"/>
          <w:szCs w:val="24"/>
          <w:lang w:val="en-US"/>
        </w:rPr>
        <w:instrText>Skinner</w:instrText>
      </w:r>
      <w:r w:rsidR="00501A34" w:rsidRPr="00B25089">
        <w:rPr>
          <w:rFonts w:cs="Times New Roman"/>
          <w:szCs w:val="24"/>
        </w:rPr>
        <w:instrText>","</w:instrText>
      </w:r>
      <w:r w:rsidR="00501A34">
        <w:rPr>
          <w:rFonts w:cs="Times New Roman"/>
          <w:szCs w:val="24"/>
          <w:lang w:val="en-US"/>
        </w:rPr>
        <w:instrText>given</w:instrText>
      </w:r>
      <w:r w:rsidR="00501A34" w:rsidRPr="00B25089">
        <w:rPr>
          <w:rFonts w:cs="Times New Roman"/>
          <w:szCs w:val="24"/>
        </w:rPr>
        <w:instrText>":"</w:instrText>
      </w:r>
      <w:r w:rsidR="00501A34">
        <w:rPr>
          <w:rFonts w:cs="Times New Roman"/>
          <w:szCs w:val="24"/>
          <w:lang w:val="en-US"/>
        </w:rPr>
        <w:instrText>T</w:instrText>
      </w:r>
      <w:r w:rsidR="00501A34" w:rsidRPr="00B25089">
        <w:rPr>
          <w:rFonts w:cs="Times New Roman"/>
          <w:szCs w:val="24"/>
        </w:rPr>
        <w:instrText xml:space="preserve">. </w:instrText>
      </w:r>
      <w:r w:rsidR="00501A34">
        <w:rPr>
          <w:rFonts w:cs="Times New Roman"/>
          <w:szCs w:val="24"/>
          <w:lang w:val="en-US"/>
        </w:rPr>
        <w:instrText>C</w:instrText>
      </w:r>
      <w:r w:rsidR="00501A34" w:rsidRPr="00B25089">
        <w:rPr>
          <w:rFonts w:cs="Times New Roman"/>
          <w:szCs w:val="24"/>
        </w:rPr>
        <w:instrText>.","</w:instrText>
      </w:r>
      <w:r w:rsidR="00501A34">
        <w:rPr>
          <w:rFonts w:cs="Times New Roman"/>
          <w:szCs w:val="24"/>
          <w:lang w:val="en-US"/>
        </w:rPr>
        <w:instrText>non</w:instrText>
      </w:r>
      <w:r w:rsidR="00501A34" w:rsidRPr="00B25089">
        <w:rPr>
          <w:rFonts w:cs="Times New Roman"/>
          <w:szCs w:val="24"/>
        </w:rPr>
        <w:instrText>-</w:instrText>
      </w:r>
      <w:r w:rsidR="00501A34">
        <w:rPr>
          <w:rFonts w:cs="Times New Roman"/>
          <w:szCs w:val="24"/>
          <w:lang w:val="en-US"/>
        </w:rPr>
        <w:instrText>dropping</w:instrText>
      </w:r>
      <w:r w:rsidR="00501A34" w:rsidRPr="00B25089">
        <w:rPr>
          <w:rFonts w:cs="Times New Roman"/>
          <w:szCs w:val="24"/>
        </w:rPr>
        <w:instrText>-</w:instrText>
      </w:r>
      <w:r w:rsidR="00501A34">
        <w:rPr>
          <w:rFonts w:cs="Times New Roman"/>
          <w:szCs w:val="24"/>
          <w:lang w:val="en-US"/>
        </w:rPr>
        <w:instrText>particle</w:instrText>
      </w:r>
      <w:r w:rsidR="00501A34" w:rsidRPr="00B25089">
        <w:rPr>
          <w:rFonts w:cs="Times New Roman"/>
          <w:szCs w:val="24"/>
        </w:rPr>
        <w:instrText>":"","</w:instrText>
      </w:r>
      <w:r w:rsidR="00501A34">
        <w:rPr>
          <w:rFonts w:cs="Times New Roman"/>
          <w:szCs w:val="24"/>
          <w:lang w:val="en-US"/>
        </w:rPr>
        <w:instrText>parse</w:instrText>
      </w:r>
      <w:r w:rsidR="00501A34" w:rsidRPr="00B25089">
        <w:rPr>
          <w:rFonts w:cs="Times New Roman"/>
          <w:szCs w:val="24"/>
        </w:rPr>
        <w:instrText>-</w:instrText>
      </w:r>
      <w:r w:rsidR="00501A34">
        <w:rPr>
          <w:rFonts w:cs="Times New Roman"/>
          <w:szCs w:val="24"/>
          <w:lang w:val="en-US"/>
        </w:rPr>
        <w:instrText>names</w:instrText>
      </w:r>
      <w:r w:rsidR="00501A34" w:rsidRPr="00B25089">
        <w:rPr>
          <w:rFonts w:cs="Times New Roman"/>
          <w:szCs w:val="24"/>
        </w:rPr>
        <w:instrText>":</w:instrText>
      </w:r>
      <w:r w:rsidR="00501A34">
        <w:rPr>
          <w:rFonts w:cs="Times New Roman"/>
          <w:szCs w:val="24"/>
          <w:lang w:val="en-US"/>
        </w:rPr>
        <w:instrText>false</w:instrText>
      </w:r>
      <w:r w:rsidR="00501A34" w:rsidRPr="00B25089">
        <w:rPr>
          <w:rFonts w:cs="Times New Roman"/>
          <w:szCs w:val="24"/>
        </w:rPr>
        <w:instrText>,"</w:instrText>
      </w:r>
      <w:r w:rsidR="00501A34">
        <w:rPr>
          <w:rFonts w:cs="Times New Roman"/>
          <w:szCs w:val="24"/>
          <w:lang w:val="en-US"/>
        </w:rPr>
        <w:instrText>suffix</w:instrText>
      </w:r>
      <w:r w:rsidR="00501A34" w:rsidRPr="00B25089">
        <w:rPr>
          <w:rFonts w:cs="Times New Roman"/>
          <w:szCs w:val="24"/>
        </w:rPr>
        <w:instrText>":""},{"</w:instrText>
      </w:r>
      <w:r w:rsidR="00501A34">
        <w:rPr>
          <w:rFonts w:cs="Times New Roman"/>
          <w:szCs w:val="24"/>
          <w:lang w:val="en-US"/>
        </w:rPr>
        <w:instrText>dropping</w:instrText>
      </w:r>
      <w:r w:rsidR="00501A34" w:rsidRPr="00B25089">
        <w:rPr>
          <w:rFonts w:cs="Times New Roman"/>
          <w:szCs w:val="24"/>
        </w:rPr>
        <w:instrText>-</w:instrText>
      </w:r>
      <w:r w:rsidR="00501A34">
        <w:rPr>
          <w:rFonts w:cs="Times New Roman"/>
          <w:szCs w:val="24"/>
          <w:lang w:val="en-US"/>
        </w:rPr>
        <w:instrText>particle</w:instrText>
      </w:r>
      <w:r w:rsidR="00501A34" w:rsidRPr="00B25089">
        <w:rPr>
          <w:rFonts w:cs="Times New Roman"/>
          <w:szCs w:val="24"/>
        </w:rPr>
        <w:instrText>":"","</w:instrText>
      </w:r>
      <w:r w:rsidR="00501A34">
        <w:rPr>
          <w:rFonts w:cs="Times New Roman"/>
          <w:szCs w:val="24"/>
          <w:lang w:val="en-US"/>
        </w:rPr>
        <w:instrText>family</w:instrText>
      </w:r>
      <w:r w:rsidR="00501A34" w:rsidRPr="00B25089">
        <w:rPr>
          <w:rFonts w:cs="Times New Roman"/>
          <w:szCs w:val="24"/>
        </w:rPr>
        <w:instrText>":"</w:instrText>
      </w:r>
      <w:r w:rsidR="00501A34">
        <w:rPr>
          <w:rFonts w:cs="Times New Roman"/>
          <w:szCs w:val="24"/>
          <w:lang w:val="en-US"/>
        </w:rPr>
        <w:instrText>Hart</w:instrText>
      </w:r>
      <w:r w:rsidR="00501A34" w:rsidRPr="00B25089">
        <w:rPr>
          <w:rFonts w:cs="Times New Roman"/>
          <w:szCs w:val="24"/>
        </w:rPr>
        <w:instrText>","</w:instrText>
      </w:r>
      <w:r w:rsidR="00501A34">
        <w:rPr>
          <w:rFonts w:cs="Times New Roman"/>
          <w:szCs w:val="24"/>
          <w:lang w:val="en-US"/>
        </w:rPr>
        <w:instrText>given</w:instrText>
      </w:r>
      <w:r w:rsidR="00501A34" w:rsidRPr="00B25089">
        <w:rPr>
          <w:rFonts w:cs="Times New Roman"/>
          <w:szCs w:val="24"/>
        </w:rPr>
        <w:instrText>":"</w:instrText>
      </w:r>
      <w:r w:rsidR="00501A34">
        <w:rPr>
          <w:rFonts w:cs="Times New Roman"/>
          <w:szCs w:val="24"/>
          <w:lang w:val="en-US"/>
        </w:rPr>
        <w:instrText>J</w:instrText>
      </w:r>
      <w:r w:rsidR="00501A34" w:rsidRPr="00B25089">
        <w:rPr>
          <w:rFonts w:cs="Times New Roman"/>
          <w:szCs w:val="24"/>
        </w:rPr>
        <w:instrText>.","</w:instrText>
      </w:r>
      <w:r w:rsidR="00501A34">
        <w:rPr>
          <w:rFonts w:cs="Times New Roman"/>
          <w:szCs w:val="24"/>
          <w:lang w:val="en-US"/>
        </w:rPr>
        <w:instrText>non</w:instrText>
      </w:r>
      <w:r w:rsidR="00501A34" w:rsidRPr="00B25089">
        <w:rPr>
          <w:rFonts w:cs="Times New Roman"/>
          <w:szCs w:val="24"/>
        </w:rPr>
        <w:instrText>-</w:instrText>
      </w:r>
      <w:r w:rsidR="00501A34">
        <w:rPr>
          <w:rFonts w:cs="Times New Roman"/>
          <w:szCs w:val="24"/>
          <w:lang w:val="en-US"/>
        </w:rPr>
        <w:instrText>dropping</w:instrText>
      </w:r>
      <w:r w:rsidR="00501A34" w:rsidRPr="00B25089">
        <w:rPr>
          <w:rFonts w:cs="Times New Roman"/>
          <w:szCs w:val="24"/>
        </w:rPr>
        <w:instrText>-</w:instrText>
      </w:r>
      <w:r w:rsidR="00501A34">
        <w:rPr>
          <w:rFonts w:cs="Times New Roman"/>
          <w:szCs w:val="24"/>
          <w:lang w:val="en-US"/>
        </w:rPr>
        <w:instrText>particle</w:instrText>
      </w:r>
      <w:r w:rsidR="00501A34" w:rsidRPr="00B25089">
        <w:rPr>
          <w:rFonts w:cs="Times New Roman"/>
          <w:szCs w:val="24"/>
        </w:rPr>
        <w:instrText>":"","</w:instrText>
      </w:r>
      <w:r w:rsidR="00501A34">
        <w:rPr>
          <w:rFonts w:cs="Times New Roman"/>
          <w:szCs w:val="24"/>
          <w:lang w:val="en-US"/>
        </w:rPr>
        <w:instrText>parse</w:instrText>
      </w:r>
      <w:r w:rsidR="00501A34" w:rsidRPr="00B25089">
        <w:rPr>
          <w:rFonts w:cs="Times New Roman"/>
          <w:szCs w:val="24"/>
        </w:rPr>
        <w:instrText>-</w:instrText>
      </w:r>
      <w:r w:rsidR="00501A34">
        <w:rPr>
          <w:rFonts w:cs="Times New Roman"/>
          <w:szCs w:val="24"/>
          <w:lang w:val="en-US"/>
        </w:rPr>
        <w:instrText>names</w:instrText>
      </w:r>
      <w:r w:rsidR="00501A34" w:rsidRPr="00B25089">
        <w:rPr>
          <w:rFonts w:cs="Times New Roman"/>
          <w:szCs w:val="24"/>
        </w:rPr>
        <w:instrText>":</w:instrText>
      </w:r>
      <w:r w:rsidR="00501A34">
        <w:rPr>
          <w:rFonts w:cs="Times New Roman"/>
          <w:szCs w:val="24"/>
          <w:lang w:val="en-US"/>
        </w:rPr>
        <w:instrText>false</w:instrText>
      </w:r>
      <w:r w:rsidR="00501A34" w:rsidRPr="00B25089">
        <w:rPr>
          <w:rFonts w:cs="Times New Roman"/>
          <w:szCs w:val="24"/>
        </w:rPr>
        <w:instrText>,"</w:instrText>
      </w:r>
      <w:r w:rsidR="00501A34">
        <w:rPr>
          <w:rFonts w:cs="Times New Roman"/>
          <w:szCs w:val="24"/>
          <w:lang w:val="en-US"/>
        </w:rPr>
        <w:instrText>suffix</w:instrText>
      </w:r>
      <w:r w:rsidR="00501A34" w:rsidRPr="00B25089">
        <w:rPr>
          <w:rFonts w:cs="Times New Roman"/>
          <w:szCs w:val="24"/>
        </w:rPr>
        <w:instrText>":""},{"</w:instrText>
      </w:r>
      <w:r w:rsidR="00501A34">
        <w:rPr>
          <w:rFonts w:cs="Times New Roman"/>
          <w:szCs w:val="24"/>
          <w:lang w:val="en-US"/>
        </w:rPr>
        <w:instrText>dropping</w:instrText>
      </w:r>
      <w:r w:rsidR="00501A34" w:rsidRPr="00B25089">
        <w:rPr>
          <w:rFonts w:cs="Times New Roman"/>
          <w:szCs w:val="24"/>
        </w:rPr>
        <w:instrText>-</w:instrText>
      </w:r>
      <w:r w:rsidR="00501A34">
        <w:rPr>
          <w:rFonts w:cs="Times New Roman"/>
          <w:szCs w:val="24"/>
          <w:lang w:val="en-US"/>
        </w:rPr>
        <w:instrText>particle</w:instrText>
      </w:r>
      <w:r w:rsidR="00501A34" w:rsidRPr="00B25089">
        <w:rPr>
          <w:rFonts w:cs="Times New Roman"/>
          <w:szCs w:val="24"/>
        </w:rPr>
        <w:instrText>":"","</w:instrText>
      </w:r>
      <w:r w:rsidR="00501A34">
        <w:rPr>
          <w:rFonts w:cs="Times New Roman"/>
          <w:szCs w:val="24"/>
          <w:lang w:val="en-US"/>
        </w:rPr>
        <w:instrText>family</w:instrText>
      </w:r>
      <w:r w:rsidR="00501A34" w:rsidRPr="00B25089">
        <w:rPr>
          <w:rFonts w:cs="Times New Roman"/>
          <w:szCs w:val="24"/>
        </w:rPr>
        <w:instrText>":"</w:instrText>
      </w:r>
      <w:r w:rsidR="00501A34">
        <w:rPr>
          <w:rFonts w:cs="Times New Roman"/>
          <w:szCs w:val="24"/>
          <w:lang w:val="en-US"/>
        </w:rPr>
        <w:instrText>Storey</w:instrText>
      </w:r>
      <w:r w:rsidR="00501A34" w:rsidRPr="00B25089">
        <w:rPr>
          <w:rFonts w:cs="Times New Roman"/>
          <w:szCs w:val="24"/>
        </w:rPr>
        <w:instrText>","</w:instrText>
      </w:r>
      <w:r w:rsidR="00501A34">
        <w:rPr>
          <w:rFonts w:cs="Times New Roman"/>
          <w:szCs w:val="24"/>
          <w:lang w:val="en-US"/>
        </w:rPr>
        <w:instrText>given</w:instrText>
      </w:r>
      <w:r w:rsidR="00501A34" w:rsidRPr="00B25089">
        <w:rPr>
          <w:rFonts w:cs="Times New Roman"/>
          <w:szCs w:val="24"/>
        </w:rPr>
        <w:instrText>":"</w:instrText>
      </w:r>
      <w:r w:rsidR="00501A34">
        <w:rPr>
          <w:rFonts w:cs="Times New Roman"/>
          <w:szCs w:val="24"/>
          <w:lang w:val="en-US"/>
        </w:rPr>
        <w:instrText>L</w:instrText>
      </w:r>
      <w:r w:rsidR="00501A34" w:rsidRPr="00B25089">
        <w:rPr>
          <w:rFonts w:cs="Times New Roman"/>
          <w:szCs w:val="24"/>
        </w:rPr>
        <w:instrText>.","</w:instrText>
      </w:r>
      <w:r w:rsidR="00501A34">
        <w:rPr>
          <w:rFonts w:cs="Times New Roman"/>
          <w:szCs w:val="24"/>
          <w:lang w:val="en-US"/>
        </w:rPr>
        <w:instrText>non</w:instrText>
      </w:r>
      <w:r w:rsidR="00501A34" w:rsidRPr="00B25089">
        <w:rPr>
          <w:rFonts w:cs="Times New Roman"/>
          <w:szCs w:val="24"/>
        </w:rPr>
        <w:instrText>-</w:instrText>
      </w:r>
      <w:r w:rsidR="00501A34">
        <w:rPr>
          <w:rFonts w:cs="Times New Roman"/>
          <w:szCs w:val="24"/>
          <w:lang w:val="en-US"/>
        </w:rPr>
        <w:instrText>dropping</w:instrText>
      </w:r>
      <w:r w:rsidR="00501A34" w:rsidRPr="00B25089">
        <w:rPr>
          <w:rFonts w:cs="Times New Roman"/>
          <w:szCs w:val="24"/>
        </w:rPr>
        <w:instrText>-</w:instrText>
      </w:r>
      <w:r w:rsidR="00501A34">
        <w:rPr>
          <w:rFonts w:cs="Times New Roman"/>
          <w:szCs w:val="24"/>
          <w:lang w:val="en-US"/>
        </w:rPr>
        <w:instrText>particle</w:instrText>
      </w:r>
      <w:r w:rsidR="00501A34" w:rsidRPr="00B25089">
        <w:rPr>
          <w:rFonts w:cs="Times New Roman"/>
          <w:szCs w:val="24"/>
        </w:rPr>
        <w:instrText>":"","</w:instrText>
      </w:r>
      <w:r w:rsidR="00501A34">
        <w:rPr>
          <w:rFonts w:cs="Times New Roman"/>
          <w:szCs w:val="24"/>
          <w:lang w:val="en-US"/>
        </w:rPr>
        <w:instrText>parse</w:instrText>
      </w:r>
      <w:r w:rsidR="00501A34" w:rsidRPr="00B25089">
        <w:rPr>
          <w:rFonts w:cs="Times New Roman"/>
          <w:szCs w:val="24"/>
        </w:rPr>
        <w:instrText>-</w:instrText>
      </w:r>
      <w:r w:rsidR="00501A34">
        <w:rPr>
          <w:rFonts w:cs="Times New Roman"/>
          <w:szCs w:val="24"/>
          <w:lang w:val="en-US"/>
        </w:rPr>
        <w:instrText>names</w:instrText>
      </w:r>
      <w:r w:rsidR="00501A34" w:rsidRPr="00B25089">
        <w:rPr>
          <w:rFonts w:cs="Times New Roman"/>
          <w:szCs w:val="24"/>
        </w:rPr>
        <w:instrText>":</w:instrText>
      </w:r>
      <w:r w:rsidR="00501A34">
        <w:rPr>
          <w:rFonts w:cs="Times New Roman"/>
          <w:szCs w:val="24"/>
          <w:lang w:val="en-US"/>
        </w:rPr>
        <w:instrText>false</w:instrText>
      </w:r>
      <w:r w:rsidR="00501A34" w:rsidRPr="00B25089">
        <w:rPr>
          <w:rFonts w:cs="Times New Roman"/>
          <w:szCs w:val="24"/>
        </w:rPr>
        <w:instrText>,"</w:instrText>
      </w:r>
      <w:r w:rsidR="00501A34">
        <w:rPr>
          <w:rFonts w:cs="Times New Roman"/>
          <w:szCs w:val="24"/>
          <w:lang w:val="en-US"/>
        </w:rPr>
        <w:instrText>suffix</w:instrText>
      </w:r>
      <w:r w:rsidR="00501A34" w:rsidRPr="00B25089">
        <w:rPr>
          <w:rFonts w:cs="Times New Roman"/>
          <w:szCs w:val="24"/>
        </w:rPr>
        <w:instrText>":""},{"</w:instrText>
      </w:r>
      <w:r w:rsidR="00501A34">
        <w:rPr>
          <w:rFonts w:cs="Times New Roman"/>
          <w:szCs w:val="24"/>
          <w:lang w:val="en-US"/>
        </w:rPr>
        <w:instrText>dropping</w:instrText>
      </w:r>
      <w:r w:rsidR="00501A34" w:rsidRPr="00B25089">
        <w:rPr>
          <w:rFonts w:cs="Times New Roman"/>
          <w:szCs w:val="24"/>
        </w:rPr>
        <w:instrText>-</w:instrText>
      </w:r>
      <w:r w:rsidR="00501A34">
        <w:rPr>
          <w:rFonts w:cs="Times New Roman"/>
          <w:szCs w:val="24"/>
          <w:lang w:val="en-US"/>
        </w:rPr>
        <w:instrText>particle</w:instrText>
      </w:r>
      <w:r w:rsidR="00501A34" w:rsidRPr="00B25089">
        <w:rPr>
          <w:rFonts w:cs="Times New Roman"/>
          <w:szCs w:val="24"/>
        </w:rPr>
        <w:instrText>":"","</w:instrText>
      </w:r>
      <w:r w:rsidR="00501A34">
        <w:rPr>
          <w:rFonts w:cs="Times New Roman"/>
          <w:szCs w:val="24"/>
          <w:lang w:val="en-US"/>
        </w:rPr>
        <w:instrText>family</w:instrText>
      </w:r>
      <w:r w:rsidR="00501A34" w:rsidRPr="00B25089">
        <w:rPr>
          <w:rFonts w:cs="Times New Roman"/>
          <w:szCs w:val="24"/>
        </w:rPr>
        <w:instrText>":"</w:instrText>
      </w:r>
      <w:r w:rsidR="00501A34">
        <w:rPr>
          <w:rFonts w:cs="Times New Roman"/>
          <w:szCs w:val="24"/>
          <w:lang w:val="en-US"/>
        </w:rPr>
        <w:instrText>Gage</w:instrText>
      </w:r>
      <w:r w:rsidR="00501A34" w:rsidRPr="00B25089">
        <w:rPr>
          <w:rFonts w:cs="Times New Roman"/>
          <w:szCs w:val="24"/>
        </w:rPr>
        <w:instrText>","</w:instrText>
      </w:r>
      <w:r w:rsidR="00501A34">
        <w:rPr>
          <w:rFonts w:cs="Times New Roman"/>
          <w:szCs w:val="24"/>
          <w:lang w:val="en-US"/>
        </w:rPr>
        <w:instrText>given</w:instrText>
      </w:r>
      <w:r w:rsidR="00501A34" w:rsidRPr="00B25089">
        <w:rPr>
          <w:rFonts w:cs="Times New Roman"/>
          <w:szCs w:val="24"/>
        </w:rPr>
        <w:instrText>":"</w:instrText>
      </w:r>
      <w:r w:rsidR="00501A34">
        <w:rPr>
          <w:rFonts w:cs="Times New Roman"/>
          <w:szCs w:val="24"/>
          <w:lang w:val="en-US"/>
        </w:rPr>
        <w:instrText>H</w:instrText>
      </w:r>
      <w:r w:rsidR="00501A34" w:rsidRPr="00B25089">
        <w:rPr>
          <w:rFonts w:cs="Times New Roman"/>
          <w:szCs w:val="24"/>
        </w:rPr>
        <w:instrText>.","</w:instrText>
      </w:r>
      <w:r w:rsidR="00501A34">
        <w:rPr>
          <w:rFonts w:cs="Times New Roman"/>
          <w:szCs w:val="24"/>
          <w:lang w:val="en-US"/>
        </w:rPr>
        <w:instrText>non</w:instrText>
      </w:r>
      <w:r w:rsidR="00501A34" w:rsidRPr="00B25089">
        <w:rPr>
          <w:rFonts w:cs="Times New Roman"/>
          <w:szCs w:val="24"/>
        </w:rPr>
        <w:instrText>-</w:instrText>
      </w:r>
      <w:r w:rsidR="00501A34">
        <w:rPr>
          <w:rFonts w:cs="Times New Roman"/>
          <w:szCs w:val="24"/>
          <w:lang w:val="en-US"/>
        </w:rPr>
        <w:instrText>dropping</w:instrText>
      </w:r>
      <w:r w:rsidR="00501A34" w:rsidRPr="00B25089">
        <w:rPr>
          <w:rFonts w:cs="Times New Roman"/>
          <w:szCs w:val="24"/>
        </w:rPr>
        <w:instrText>-</w:instrText>
      </w:r>
      <w:r w:rsidR="00501A34">
        <w:rPr>
          <w:rFonts w:cs="Times New Roman"/>
          <w:szCs w:val="24"/>
          <w:lang w:val="en-US"/>
        </w:rPr>
        <w:instrText>particle</w:instrText>
      </w:r>
      <w:r w:rsidR="00501A34" w:rsidRPr="00B25089">
        <w:rPr>
          <w:rFonts w:cs="Times New Roman"/>
          <w:szCs w:val="24"/>
        </w:rPr>
        <w:instrText>":"","</w:instrText>
      </w:r>
      <w:r w:rsidR="00501A34">
        <w:rPr>
          <w:rFonts w:cs="Times New Roman"/>
          <w:szCs w:val="24"/>
          <w:lang w:val="en-US"/>
        </w:rPr>
        <w:instrText>parse</w:instrText>
      </w:r>
      <w:r w:rsidR="00501A34" w:rsidRPr="00B25089">
        <w:rPr>
          <w:rFonts w:cs="Times New Roman"/>
          <w:szCs w:val="24"/>
        </w:rPr>
        <w:instrText>-</w:instrText>
      </w:r>
      <w:r w:rsidR="00501A34">
        <w:rPr>
          <w:rFonts w:cs="Times New Roman"/>
          <w:szCs w:val="24"/>
          <w:lang w:val="en-US"/>
        </w:rPr>
        <w:instrText>names</w:instrText>
      </w:r>
      <w:r w:rsidR="00501A34" w:rsidRPr="00B25089">
        <w:rPr>
          <w:rFonts w:cs="Times New Roman"/>
          <w:szCs w:val="24"/>
        </w:rPr>
        <w:instrText>":</w:instrText>
      </w:r>
      <w:r w:rsidR="00501A34">
        <w:rPr>
          <w:rFonts w:cs="Times New Roman"/>
          <w:szCs w:val="24"/>
          <w:lang w:val="en-US"/>
        </w:rPr>
        <w:instrText>false</w:instrText>
      </w:r>
      <w:r w:rsidR="00501A34" w:rsidRPr="00B25089">
        <w:rPr>
          <w:rFonts w:cs="Times New Roman"/>
          <w:szCs w:val="24"/>
        </w:rPr>
        <w:instrText>,"</w:instrText>
      </w:r>
      <w:r w:rsidR="00501A34">
        <w:rPr>
          <w:rFonts w:cs="Times New Roman"/>
          <w:szCs w:val="24"/>
          <w:lang w:val="en-US"/>
        </w:rPr>
        <w:instrText>suffix</w:instrText>
      </w:r>
      <w:r w:rsidR="00501A34" w:rsidRPr="00B25089">
        <w:rPr>
          <w:rFonts w:cs="Times New Roman"/>
          <w:szCs w:val="24"/>
        </w:rPr>
        <w:instrText>":""},{"</w:instrText>
      </w:r>
      <w:r w:rsidR="00501A34">
        <w:rPr>
          <w:rFonts w:cs="Times New Roman"/>
          <w:szCs w:val="24"/>
          <w:lang w:val="en-US"/>
        </w:rPr>
        <w:instrText>dropping</w:instrText>
      </w:r>
      <w:r w:rsidR="00501A34" w:rsidRPr="00B25089">
        <w:rPr>
          <w:rFonts w:cs="Times New Roman"/>
          <w:szCs w:val="24"/>
        </w:rPr>
        <w:instrText>-</w:instrText>
      </w:r>
      <w:r w:rsidR="00501A34">
        <w:rPr>
          <w:rFonts w:cs="Times New Roman"/>
          <w:szCs w:val="24"/>
          <w:lang w:val="en-US"/>
        </w:rPr>
        <w:instrText>particle</w:instrText>
      </w:r>
      <w:r w:rsidR="00501A34" w:rsidRPr="00B25089">
        <w:rPr>
          <w:rFonts w:cs="Times New Roman"/>
          <w:szCs w:val="24"/>
        </w:rPr>
        <w:instrText>":"","</w:instrText>
      </w:r>
      <w:r w:rsidR="00501A34">
        <w:rPr>
          <w:rFonts w:cs="Times New Roman"/>
          <w:szCs w:val="24"/>
          <w:lang w:val="en-US"/>
        </w:rPr>
        <w:instrText>family</w:instrText>
      </w:r>
      <w:r w:rsidR="00501A34" w:rsidRPr="00B25089">
        <w:rPr>
          <w:rFonts w:cs="Times New Roman"/>
          <w:szCs w:val="24"/>
        </w:rPr>
        <w:instrText>":"</w:instrText>
      </w:r>
      <w:r w:rsidR="00501A34">
        <w:rPr>
          <w:rFonts w:cs="Times New Roman"/>
          <w:szCs w:val="24"/>
          <w:lang w:val="en-US"/>
        </w:rPr>
        <w:instrText>Foxcroft</w:instrText>
      </w:r>
      <w:r w:rsidR="00501A34" w:rsidRPr="00B25089">
        <w:rPr>
          <w:rFonts w:cs="Times New Roman"/>
          <w:szCs w:val="24"/>
        </w:rPr>
        <w:instrText>","</w:instrText>
      </w:r>
      <w:r w:rsidR="00501A34">
        <w:rPr>
          <w:rFonts w:cs="Times New Roman"/>
          <w:szCs w:val="24"/>
          <w:lang w:val="en-US"/>
        </w:rPr>
        <w:instrText>given</w:instrText>
      </w:r>
      <w:r w:rsidR="00501A34" w:rsidRPr="00B25089">
        <w:rPr>
          <w:rFonts w:cs="Times New Roman"/>
          <w:szCs w:val="24"/>
        </w:rPr>
        <w:instrText>":"</w:instrText>
      </w:r>
      <w:r w:rsidR="00501A34">
        <w:rPr>
          <w:rFonts w:cs="Times New Roman"/>
          <w:szCs w:val="24"/>
          <w:lang w:val="en-US"/>
        </w:rPr>
        <w:instrText>D</w:instrText>
      </w:r>
      <w:r w:rsidR="00501A34" w:rsidRPr="00B25089">
        <w:rPr>
          <w:rFonts w:cs="Times New Roman"/>
          <w:szCs w:val="24"/>
        </w:rPr>
        <w:instrText>.","</w:instrText>
      </w:r>
      <w:r w:rsidR="00501A34">
        <w:rPr>
          <w:rFonts w:cs="Times New Roman"/>
          <w:szCs w:val="24"/>
          <w:lang w:val="en-US"/>
        </w:rPr>
        <w:instrText>non</w:instrText>
      </w:r>
      <w:r w:rsidR="00501A34" w:rsidRPr="00B25089">
        <w:rPr>
          <w:rFonts w:cs="Times New Roman"/>
          <w:szCs w:val="24"/>
        </w:rPr>
        <w:instrText>-</w:instrText>
      </w:r>
      <w:r w:rsidR="00501A34">
        <w:rPr>
          <w:rFonts w:cs="Times New Roman"/>
          <w:szCs w:val="24"/>
          <w:lang w:val="en-US"/>
        </w:rPr>
        <w:instrText>dropping</w:instrText>
      </w:r>
      <w:r w:rsidR="00501A34" w:rsidRPr="00B25089">
        <w:rPr>
          <w:rFonts w:cs="Times New Roman"/>
          <w:szCs w:val="24"/>
        </w:rPr>
        <w:instrText>-</w:instrText>
      </w:r>
      <w:r w:rsidR="00501A34">
        <w:rPr>
          <w:rFonts w:cs="Times New Roman"/>
          <w:szCs w:val="24"/>
          <w:lang w:val="en-US"/>
        </w:rPr>
        <w:instrText>particle</w:instrText>
      </w:r>
      <w:r w:rsidR="00501A34" w:rsidRPr="00B25089">
        <w:rPr>
          <w:rFonts w:cs="Times New Roman"/>
          <w:szCs w:val="24"/>
        </w:rPr>
        <w:instrText>":"","</w:instrText>
      </w:r>
      <w:r w:rsidR="00501A34">
        <w:rPr>
          <w:rFonts w:cs="Times New Roman"/>
          <w:szCs w:val="24"/>
          <w:lang w:val="en-US"/>
        </w:rPr>
        <w:instrText>parse</w:instrText>
      </w:r>
      <w:r w:rsidR="00501A34" w:rsidRPr="00B25089">
        <w:rPr>
          <w:rFonts w:cs="Times New Roman"/>
          <w:szCs w:val="24"/>
        </w:rPr>
        <w:instrText>-</w:instrText>
      </w:r>
      <w:r w:rsidR="00501A34">
        <w:rPr>
          <w:rFonts w:cs="Times New Roman"/>
          <w:szCs w:val="24"/>
          <w:lang w:val="en-US"/>
        </w:rPr>
        <w:instrText>names</w:instrText>
      </w:r>
      <w:r w:rsidR="00501A34" w:rsidRPr="00B25089">
        <w:rPr>
          <w:rFonts w:cs="Times New Roman"/>
          <w:szCs w:val="24"/>
        </w:rPr>
        <w:instrText>":</w:instrText>
      </w:r>
      <w:r w:rsidR="00501A34">
        <w:rPr>
          <w:rFonts w:cs="Times New Roman"/>
          <w:szCs w:val="24"/>
          <w:lang w:val="en-US"/>
        </w:rPr>
        <w:instrText>false</w:instrText>
      </w:r>
      <w:r w:rsidR="00501A34" w:rsidRPr="00B25089">
        <w:rPr>
          <w:rFonts w:cs="Times New Roman"/>
          <w:szCs w:val="24"/>
        </w:rPr>
        <w:instrText>,"</w:instrText>
      </w:r>
      <w:r w:rsidR="00501A34">
        <w:rPr>
          <w:rFonts w:cs="Times New Roman"/>
          <w:szCs w:val="24"/>
          <w:lang w:val="en-US"/>
        </w:rPr>
        <w:instrText>suffix</w:instrText>
      </w:r>
      <w:r w:rsidR="00501A34" w:rsidRPr="00B25089">
        <w:rPr>
          <w:rFonts w:cs="Times New Roman"/>
          <w:szCs w:val="24"/>
        </w:rPr>
        <w:instrText>":""},{"</w:instrText>
      </w:r>
      <w:r w:rsidR="00501A34">
        <w:rPr>
          <w:rFonts w:cs="Times New Roman"/>
          <w:szCs w:val="24"/>
          <w:lang w:val="en-US"/>
        </w:rPr>
        <w:instrText>dropping</w:instrText>
      </w:r>
      <w:r w:rsidR="00501A34" w:rsidRPr="00B25089">
        <w:rPr>
          <w:rFonts w:cs="Times New Roman"/>
          <w:szCs w:val="24"/>
        </w:rPr>
        <w:instrText>-</w:instrText>
      </w:r>
      <w:r w:rsidR="00501A34">
        <w:rPr>
          <w:rFonts w:cs="Times New Roman"/>
          <w:szCs w:val="24"/>
          <w:lang w:val="en-US"/>
        </w:rPr>
        <w:instrText>particle</w:instrText>
      </w:r>
      <w:r w:rsidR="00501A34" w:rsidRPr="00B25089">
        <w:rPr>
          <w:rFonts w:cs="Times New Roman"/>
          <w:szCs w:val="24"/>
        </w:rPr>
        <w:instrText>":"","</w:instrText>
      </w:r>
      <w:r w:rsidR="00501A34">
        <w:rPr>
          <w:rFonts w:cs="Times New Roman"/>
          <w:szCs w:val="24"/>
          <w:lang w:val="en-US"/>
        </w:rPr>
        <w:instrText>family</w:instrText>
      </w:r>
      <w:r w:rsidR="00501A34" w:rsidRPr="00B25089">
        <w:rPr>
          <w:rFonts w:cs="Times New Roman"/>
          <w:szCs w:val="24"/>
        </w:rPr>
        <w:instrText>":"</w:instrText>
      </w:r>
      <w:r w:rsidR="00501A34">
        <w:rPr>
          <w:rFonts w:cs="Times New Roman"/>
          <w:szCs w:val="24"/>
          <w:lang w:val="en-US"/>
        </w:rPr>
        <w:instrText>Kimber</w:instrText>
      </w:r>
      <w:r w:rsidR="00501A34" w:rsidRPr="00B25089">
        <w:rPr>
          <w:rFonts w:cs="Times New Roman"/>
          <w:szCs w:val="24"/>
        </w:rPr>
        <w:instrText>","</w:instrText>
      </w:r>
      <w:r w:rsidR="00501A34">
        <w:rPr>
          <w:rFonts w:cs="Times New Roman"/>
          <w:szCs w:val="24"/>
          <w:lang w:val="en-US"/>
        </w:rPr>
        <w:instrText>given</w:instrText>
      </w:r>
      <w:r w:rsidR="00501A34" w:rsidRPr="00B25089">
        <w:rPr>
          <w:rFonts w:cs="Times New Roman"/>
          <w:szCs w:val="24"/>
        </w:rPr>
        <w:instrText>":"</w:instrText>
      </w:r>
      <w:r w:rsidR="00501A34">
        <w:rPr>
          <w:rFonts w:cs="Times New Roman"/>
          <w:szCs w:val="24"/>
          <w:lang w:val="en-US"/>
        </w:rPr>
        <w:instrText>A</w:instrText>
      </w:r>
      <w:r w:rsidR="00501A34" w:rsidRPr="00B25089">
        <w:rPr>
          <w:rFonts w:cs="Times New Roman"/>
          <w:szCs w:val="24"/>
        </w:rPr>
        <w:instrText>.","</w:instrText>
      </w:r>
      <w:r w:rsidR="00501A34">
        <w:rPr>
          <w:rFonts w:cs="Times New Roman"/>
          <w:szCs w:val="24"/>
          <w:lang w:val="en-US"/>
        </w:rPr>
        <w:instrText>non</w:instrText>
      </w:r>
      <w:r w:rsidR="00501A34" w:rsidRPr="00B25089">
        <w:rPr>
          <w:rFonts w:cs="Times New Roman"/>
          <w:szCs w:val="24"/>
        </w:rPr>
        <w:instrText>-</w:instrText>
      </w:r>
      <w:r w:rsidR="00501A34">
        <w:rPr>
          <w:rFonts w:cs="Times New Roman"/>
          <w:szCs w:val="24"/>
          <w:lang w:val="en-US"/>
        </w:rPr>
        <w:instrText>dropping</w:instrText>
      </w:r>
      <w:r w:rsidR="00501A34" w:rsidRPr="00B25089">
        <w:rPr>
          <w:rFonts w:cs="Times New Roman"/>
          <w:szCs w:val="24"/>
        </w:rPr>
        <w:instrText>-</w:instrText>
      </w:r>
      <w:r w:rsidR="00501A34">
        <w:rPr>
          <w:rFonts w:cs="Times New Roman"/>
          <w:szCs w:val="24"/>
          <w:lang w:val="en-US"/>
        </w:rPr>
        <w:instrText>particle</w:instrText>
      </w:r>
      <w:r w:rsidR="00501A34" w:rsidRPr="00B25089">
        <w:rPr>
          <w:rFonts w:cs="Times New Roman"/>
          <w:szCs w:val="24"/>
        </w:rPr>
        <w:instrText>":"","</w:instrText>
      </w:r>
      <w:r w:rsidR="00501A34">
        <w:rPr>
          <w:rFonts w:cs="Times New Roman"/>
          <w:szCs w:val="24"/>
          <w:lang w:val="en-US"/>
        </w:rPr>
        <w:instrText>parse</w:instrText>
      </w:r>
      <w:r w:rsidR="00501A34" w:rsidRPr="00B25089">
        <w:rPr>
          <w:rFonts w:cs="Times New Roman"/>
          <w:szCs w:val="24"/>
        </w:rPr>
        <w:instrText>-</w:instrText>
      </w:r>
      <w:r w:rsidR="00501A34">
        <w:rPr>
          <w:rFonts w:cs="Times New Roman"/>
          <w:szCs w:val="24"/>
          <w:lang w:val="en-US"/>
        </w:rPr>
        <w:instrText>names</w:instrText>
      </w:r>
      <w:r w:rsidR="00501A34" w:rsidRPr="00B25089">
        <w:rPr>
          <w:rFonts w:cs="Times New Roman"/>
          <w:szCs w:val="24"/>
        </w:rPr>
        <w:instrText>":</w:instrText>
      </w:r>
      <w:r w:rsidR="00501A34">
        <w:rPr>
          <w:rFonts w:cs="Times New Roman"/>
          <w:szCs w:val="24"/>
          <w:lang w:val="en-US"/>
        </w:rPr>
        <w:instrText>false</w:instrText>
      </w:r>
      <w:r w:rsidR="00501A34" w:rsidRPr="00B25089">
        <w:rPr>
          <w:rFonts w:cs="Times New Roman"/>
          <w:szCs w:val="24"/>
        </w:rPr>
        <w:instrText>,"</w:instrText>
      </w:r>
      <w:r w:rsidR="00501A34">
        <w:rPr>
          <w:rFonts w:cs="Times New Roman"/>
          <w:szCs w:val="24"/>
          <w:lang w:val="en-US"/>
        </w:rPr>
        <w:instrText>suffix</w:instrText>
      </w:r>
      <w:r w:rsidR="00501A34" w:rsidRPr="00B25089">
        <w:rPr>
          <w:rFonts w:cs="Times New Roman"/>
          <w:szCs w:val="24"/>
        </w:rPr>
        <w:instrText>":""},{"</w:instrText>
      </w:r>
      <w:r w:rsidR="00501A34">
        <w:rPr>
          <w:rFonts w:cs="Times New Roman"/>
          <w:szCs w:val="24"/>
          <w:lang w:val="en-US"/>
        </w:rPr>
        <w:instrText>dropping</w:instrText>
      </w:r>
      <w:r w:rsidR="00501A34" w:rsidRPr="00B25089">
        <w:rPr>
          <w:rFonts w:cs="Times New Roman"/>
          <w:szCs w:val="24"/>
        </w:rPr>
        <w:instrText>-</w:instrText>
      </w:r>
      <w:r w:rsidR="00501A34">
        <w:rPr>
          <w:rFonts w:cs="Times New Roman"/>
          <w:szCs w:val="24"/>
          <w:lang w:val="en-US"/>
        </w:rPr>
        <w:instrText>particle</w:instrText>
      </w:r>
      <w:r w:rsidR="00501A34" w:rsidRPr="00B25089">
        <w:rPr>
          <w:rFonts w:cs="Times New Roman"/>
          <w:szCs w:val="24"/>
        </w:rPr>
        <w:instrText>":"","</w:instrText>
      </w:r>
      <w:r w:rsidR="00501A34">
        <w:rPr>
          <w:rFonts w:cs="Times New Roman"/>
          <w:szCs w:val="24"/>
          <w:lang w:val="en-US"/>
        </w:rPr>
        <w:instrText>family</w:instrText>
      </w:r>
      <w:r w:rsidR="00501A34" w:rsidRPr="00B25089">
        <w:rPr>
          <w:rFonts w:cs="Times New Roman"/>
          <w:szCs w:val="24"/>
        </w:rPr>
        <w:instrText>":"</w:instrText>
      </w:r>
      <w:r w:rsidR="00501A34">
        <w:rPr>
          <w:rFonts w:cs="Times New Roman"/>
          <w:szCs w:val="24"/>
          <w:lang w:val="en-US"/>
        </w:rPr>
        <w:instrText>Shaw</w:instrText>
      </w:r>
      <w:r w:rsidR="00501A34" w:rsidRPr="00B25089">
        <w:rPr>
          <w:rFonts w:cs="Times New Roman"/>
          <w:szCs w:val="24"/>
        </w:rPr>
        <w:instrText>","</w:instrText>
      </w:r>
      <w:r w:rsidR="00501A34">
        <w:rPr>
          <w:rFonts w:cs="Times New Roman"/>
          <w:szCs w:val="24"/>
          <w:lang w:val="en-US"/>
        </w:rPr>
        <w:instrText>given</w:instrText>
      </w:r>
      <w:r w:rsidR="00501A34" w:rsidRPr="00B25089">
        <w:rPr>
          <w:rFonts w:cs="Times New Roman"/>
          <w:szCs w:val="24"/>
        </w:rPr>
        <w:instrText>":"</w:instrText>
      </w:r>
      <w:r w:rsidR="00501A34">
        <w:rPr>
          <w:rFonts w:cs="Times New Roman"/>
          <w:szCs w:val="24"/>
          <w:lang w:val="en-US"/>
        </w:rPr>
        <w:instrText>K</w:instrText>
      </w:r>
      <w:r w:rsidR="00501A34" w:rsidRPr="00B25089">
        <w:rPr>
          <w:rFonts w:cs="Times New Roman"/>
          <w:szCs w:val="24"/>
        </w:rPr>
        <w:instrText>.","</w:instrText>
      </w:r>
      <w:r w:rsidR="00501A34">
        <w:rPr>
          <w:rFonts w:cs="Times New Roman"/>
          <w:szCs w:val="24"/>
          <w:lang w:val="en-US"/>
        </w:rPr>
        <w:instrText>non</w:instrText>
      </w:r>
      <w:r w:rsidR="00501A34" w:rsidRPr="00B25089">
        <w:rPr>
          <w:rFonts w:cs="Times New Roman"/>
          <w:szCs w:val="24"/>
        </w:rPr>
        <w:instrText>-</w:instrText>
      </w:r>
      <w:r w:rsidR="00501A34">
        <w:rPr>
          <w:rFonts w:cs="Times New Roman"/>
          <w:szCs w:val="24"/>
          <w:lang w:val="en-US"/>
        </w:rPr>
        <w:instrText>dropping</w:instrText>
      </w:r>
      <w:r w:rsidR="00501A34" w:rsidRPr="00B25089">
        <w:rPr>
          <w:rFonts w:cs="Times New Roman"/>
          <w:szCs w:val="24"/>
        </w:rPr>
        <w:instrText>-</w:instrText>
      </w:r>
      <w:r w:rsidR="00501A34">
        <w:rPr>
          <w:rFonts w:cs="Times New Roman"/>
          <w:szCs w:val="24"/>
          <w:lang w:val="en-US"/>
        </w:rPr>
        <w:instrText>particle</w:instrText>
      </w:r>
      <w:r w:rsidR="00501A34" w:rsidRPr="00B25089">
        <w:rPr>
          <w:rFonts w:cs="Times New Roman"/>
          <w:szCs w:val="24"/>
        </w:rPr>
        <w:instrText>":"","</w:instrText>
      </w:r>
      <w:r w:rsidR="00501A34">
        <w:rPr>
          <w:rFonts w:cs="Times New Roman"/>
          <w:szCs w:val="24"/>
          <w:lang w:val="en-US"/>
        </w:rPr>
        <w:instrText>parse</w:instrText>
      </w:r>
      <w:r w:rsidR="00501A34" w:rsidRPr="00B25089">
        <w:rPr>
          <w:rFonts w:cs="Times New Roman"/>
          <w:szCs w:val="24"/>
        </w:rPr>
        <w:instrText>-</w:instrText>
      </w:r>
      <w:r w:rsidR="00501A34">
        <w:rPr>
          <w:rFonts w:cs="Times New Roman"/>
          <w:szCs w:val="24"/>
          <w:lang w:val="en-US"/>
        </w:rPr>
        <w:instrText>names</w:instrText>
      </w:r>
      <w:r w:rsidR="00501A34" w:rsidRPr="00B25089">
        <w:rPr>
          <w:rFonts w:cs="Times New Roman"/>
          <w:szCs w:val="24"/>
        </w:rPr>
        <w:instrText>":</w:instrText>
      </w:r>
      <w:r w:rsidR="00501A34">
        <w:rPr>
          <w:rFonts w:cs="Times New Roman"/>
          <w:szCs w:val="24"/>
          <w:lang w:val="en-US"/>
        </w:rPr>
        <w:instrText>false</w:instrText>
      </w:r>
      <w:r w:rsidR="00501A34" w:rsidRPr="00B25089">
        <w:rPr>
          <w:rFonts w:cs="Times New Roman"/>
          <w:szCs w:val="24"/>
        </w:rPr>
        <w:instrText>,"</w:instrText>
      </w:r>
      <w:r w:rsidR="00501A34">
        <w:rPr>
          <w:rFonts w:cs="Times New Roman"/>
          <w:szCs w:val="24"/>
          <w:lang w:val="en-US"/>
        </w:rPr>
        <w:instrText>suffix</w:instrText>
      </w:r>
      <w:r w:rsidR="00501A34" w:rsidRPr="00B25089">
        <w:rPr>
          <w:rFonts w:cs="Times New Roman"/>
          <w:szCs w:val="24"/>
        </w:rPr>
        <w:instrText>":""},{"</w:instrText>
      </w:r>
      <w:r w:rsidR="00501A34">
        <w:rPr>
          <w:rFonts w:cs="Times New Roman"/>
          <w:szCs w:val="24"/>
          <w:lang w:val="en-US"/>
        </w:rPr>
        <w:instrText>dropping</w:instrText>
      </w:r>
      <w:r w:rsidR="00501A34" w:rsidRPr="00B25089">
        <w:rPr>
          <w:rFonts w:cs="Times New Roman"/>
          <w:szCs w:val="24"/>
        </w:rPr>
        <w:instrText>-</w:instrText>
      </w:r>
      <w:r w:rsidR="00501A34">
        <w:rPr>
          <w:rFonts w:cs="Times New Roman"/>
          <w:szCs w:val="24"/>
          <w:lang w:val="en-US"/>
        </w:rPr>
        <w:instrText>particle</w:instrText>
      </w:r>
      <w:r w:rsidR="00501A34" w:rsidRPr="00B25089">
        <w:rPr>
          <w:rFonts w:cs="Times New Roman"/>
          <w:szCs w:val="24"/>
        </w:rPr>
        <w:instrText>":"","</w:instrText>
      </w:r>
      <w:r w:rsidR="00501A34">
        <w:rPr>
          <w:rFonts w:cs="Times New Roman"/>
          <w:szCs w:val="24"/>
          <w:lang w:val="en-US"/>
        </w:rPr>
        <w:instrText>family</w:instrText>
      </w:r>
      <w:r w:rsidR="00501A34" w:rsidRPr="00B25089">
        <w:rPr>
          <w:rFonts w:cs="Times New Roman"/>
          <w:szCs w:val="24"/>
        </w:rPr>
        <w:instrText>":"</w:instrText>
      </w:r>
      <w:r w:rsidR="00501A34">
        <w:rPr>
          <w:rFonts w:cs="Times New Roman"/>
          <w:szCs w:val="24"/>
          <w:lang w:val="en-US"/>
        </w:rPr>
        <w:instrText>Walker</w:instrText>
      </w:r>
      <w:r w:rsidR="00501A34" w:rsidRPr="00B25089">
        <w:rPr>
          <w:rFonts w:cs="Times New Roman"/>
          <w:szCs w:val="24"/>
        </w:rPr>
        <w:instrText>","</w:instrText>
      </w:r>
      <w:r w:rsidR="00501A34">
        <w:rPr>
          <w:rFonts w:cs="Times New Roman"/>
          <w:szCs w:val="24"/>
          <w:lang w:val="en-US"/>
        </w:rPr>
        <w:instrText>given</w:instrText>
      </w:r>
      <w:r w:rsidR="00501A34" w:rsidRPr="00B25089">
        <w:rPr>
          <w:rFonts w:cs="Times New Roman"/>
          <w:szCs w:val="24"/>
        </w:rPr>
        <w:instrText>":"</w:instrText>
      </w:r>
      <w:r w:rsidR="00501A34">
        <w:rPr>
          <w:rFonts w:cs="Times New Roman"/>
          <w:szCs w:val="24"/>
          <w:lang w:val="en-US"/>
        </w:rPr>
        <w:instrText>J</w:instrText>
      </w:r>
      <w:r w:rsidR="00501A34" w:rsidRPr="00B25089">
        <w:rPr>
          <w:rFonts w:cs="Times New Roman"/>
          <w:szCs w:val="24"/>
        </w:rPr>
        <w:instrText>.","</w:instrText>
      </w:r>
      <w:r w:rsidR="00501A34">
        <w:rPr>
          <w:rFonts w:cs="Times New Roman"/>
          <w:szCs w:val="24"/>
          <w:lang w:val="en-US"/>
        </w:rPr>
        <w:instrText>non</w:instrText>
      </w:r>
      <w:r w:rsidR="00501A34" w:rsidRPr="00B25089">
        <w:rPr>
          <w:rFonts w:cs="Times New Roman"/>
          <w:szCs w:val="24"/>
        </w:rPr>
        <w:instrText>-</w:instrText>
      </w:r>
      <w:r w:rsidR="00501A34">
        <w:rPr>
          <w:rFonts w:cs="Times New Roman"/>
          <w:szCs w:val="24"/>
          <w:lang w:val="en-US"/>
        </w:rPr>
        <w:instrText>dropping</w:instrText>
      </w:r>
      <w:r w:rsidR="00501A34" w:rsidRPr="00B25089">
        <w:rPr>
          <w:rFonts w:cs="Times New Roman"/>
          <w:szCs w:val="24"/>
        </w:rPr>
        <w:instrText>-</w:instrText>
      </w:r>
      <w:r w:rsidR="00501A34">
        <w:rPr>
          <w:rFonts w:cs="Times New Roman"/>
          <w:szCs w:val="24"/>
          <w:lang w:val="en-US"/>
        </w:rPr>
        <w:instrText>particle</w:instrText>
      </w:r>
      <w:r w:rsidR="00501A34" w:rsidRPr="00B25089">
        <w:rPr>
          <w:rFonts w:cs="Times New Roman"/>
          <w:szCs w:val="24"/>
        </w:rPr>
        <w:instrText>":"","</w:instrText>
      </w:r>
      <w:r w:rsidR="00501A34">
        <w:rPr>
          <w:rFonts w:cs="Times New Roman"/>
          <w:szCs w:val="24"/>
          <w:lang w:val="en-US"/>
        </w:rPr>
        <w:instrText>parse</w:instrText>
      </w:r>
      <w:r w:rsidR="00501A34" w:rsidRPr="00B25089">
        <w:rPr>
          <w:rFonts w:cs="Times New Roman"/>
          <w:szCs w:val="24"/>
        </w:rPr>
        <w:instrText>-</w:instrText>
      </w:r>
      <w:r w:rsidR="00501A34">
        <w:rPr>
          <w:rFonts w:cs="Times New Roman"/>
          <w:szCs w:val="24"/>
          <w:lang w:val="en-US"/>
        </w:rPr>
        <w:instrText>names</w:instrText>
      </w:r>
      <w:r w:rsidR="00501A34" w:rsidRPr="00B25089">
        <w:rPr>
          <w:rFonts w:cs="Times New Roman"/>
          <w:szCs w:val="24"/>
        </w:rPr>
        <w:instrText>":</w:instrText>
      </w:r>
      <w:r w:rsidR="00501A34">
        <w:rPr>
          <w:rFonts w:cs="Times New Roman"/>
          <w:szCs w:val="24"/>
          <w:lang w:val="en-US"/>
        </w:rPr>
        <w:instrText>false</w:instrText>
      </w:r>
      <w:r w:rsidR="00501A34" w:rsidRPr="00B25089">
        <w:rPr>
          <w:rFonts w:cs="Times New Roman"/>
          <w:szCs w:val="24"/>
        </w:rPr>
        <w:instrText>,"</w:instrText>
      </w:r>
      <w:r w:rsidR="00501A34">
        <w:rPr>
          <w:rFonts w:cs="Times New Roman"/>
          <w:szCs w:val="24"/>
          <w:lang w:val="en-US"/>
        </w:rPr>
        <w:instrText>suffix</w:instrText>
      </w:r>
      <w:r w:rsidR="00501A34" w:rsidRPr="00B25089">
        <w:rPr>
          <w:rFonts w:cs="Times New Roman"/>
          <w:szCs w:val="24"/>
        </w:rPr>
        <w:instrText>":""}],"</w:instrText>
      </w:r>
      <w:r w:rsidR="00501A34">
        <w:rPr>
          <w:rFonts w:cs="Times New Roman"/>
          <w:szCs w:val="24"/>
          <w:lang w:val="en-US"/>
        </w:rPr>
        <w:instrText>container</w:instrText>
      </w:r>
      <w:r w:rsidR="00501A34" w:rsidRPr="00B25089">
        <w:rPr>
          <w:rFonts w:cs="Times New Roman"/>
          <w:szCs w:val="24"/>
        </w:rPr>
        <w:instrText>-</w:instrText>
      </w:r>
      <w:r w:rsidR="00501A34">
        <w:rPr>
          <w:rFonts w:cs="Times New Roman"/>
          <w:szCs w:val="24"/>
          <w:lang w:val="en-US"/>
        </w:rPr>
        <w:instrText>title</w:instrText>
      </w:r>
      <w:r w:rsidR="00501A34" w:rsidRPr="00B25089">
        <w:rPr>
          <w:rFonts w:cs="Times New Roman"/>
          <w:szCs w:val="24"/>
        </w:rPr>
        <w:instrText>":"</w:instrText>
      </w:r>
      <w:r w:rsidR="00501A34">
        <w:rPr>
          <w:rFonts w:cs="Times New Roman"/>
          <w:szCs w:val="24"/>
          <w:lang w:val="en-US"/>
        </w:rPr>
        <w:instrText>Health</w:instrText>
      </w:r>
      <w:r w:rsidR="00501A34" w:rsidRPr="00B25089">
        <w:rPr>
          <w:rFonts w:cs="Times New Roman"/>
          <w:szCs w:val="24"/>
        </w:rPr>
        <w:instrText xml:space="preserve"> </w:instrText>
      </w:r>
      <w:r w:rsidR="00501A34">
        <w:rPr>
          <w:rFonts w:cs="Times New Roman"/>
          <w:szCs w:val="24"/>
          <w:lang w:val="en-US"/>
        </w:rPr>
        <w:instrText>Technology</w:instrText>
      </w:r>
      <w:r w:rsidR="00501A34" w:rsidRPr="00B25089">
        <w:rPr>
          <w:rFonts w:cs="Times New Roman"/>
          <w:szCs w:val="24"/>
        </w:rPr>
        <w:instrText xml:space="preserve"> </w:instrText>
      </w:r>
      <w:r w:rsidR="00501A34">
        <w:rPr>
          <w:rFonts w:cs="Times New Roman"/>
          <w:szCs w:val="24"/>
          <w:lang w:val="en-US"/>
        </w:rPr>
        <w:instrText>Assessment</w:instrText>
      </w:r>
      <w:r w:rsidR="00501A34" w:rsidRPr="00B25089">
        <w:rPr>
          <w:rFonts w:cs="Times New Roman"/>
          <w:szCs w:val="24"/>
        </w:rPr>
        <w:instrText>","</w:instrText>
      </w:r>
      <w:r w:rsidR="00501A34">
        <w:rPr>
          <w:rFonts w:cs="Times New Roman"/>
          <w:szCs w:val="24"/>
          <w:lang w:val="en-US"/>
        </w:rPr>
        <w:instrText>id</w:instrText>
      </w:r>
      <w:r w:rsidR="00501A34" w:rsidRPr="00B25089">
        <w:rPr>
          <w:rFonts w:cs="Times New Roman"/>
          <w:szCs w:val="24"/>
        </w:rPr>
        <w:instrText>":"</w:instrText>
      </w:r>
      <w:r w:rsidR="00501A34">
        <w:rPr>
          <w:rFonts w:cs="Times New Roman"/>
          <w:szCs w:val="24"/>
          <w:lang w:val="en-US"/>
        </w:rPr>
        <w:instrText>ITEM</w:instrText>
      </w:r>
      <w:r w:rsidR="00501A34" w:rsidRPr="00B25089">
        <w:rPr>
          <w:rFonts w:cs="Times New Roman"/>
          <w:szCs w:val="24"/>
        </w:rPr>
        <w:instrText>-2","</w:instrText>
      </w:r>
      <w:r w:rsidR="00501A34">
        <w:rPr>
          <w:rFonts w:cs="Times New Roman"/>
          <w:szCs w:val="24"/>
          <w:lang w:val="en-US"/>
        </w:rPr>
        <w:instrText>issue</w:instrText>
      </w:r>
      <w:r w:rsidR="00501A34" w:rsidRPr="00B25089">
        <w:rPr>
          <w:rFonts w:cs="Times New Roman"/>
          <w:szCs w:val="24"/>
        </w:rPr>
        <w:instrText>":"10","</w:instrText>
      </w:r>
      <w:r w:rsidR="00501A34">
        <w:rPr>
          <w:rFonts w:cs="Times New Roman"/>
          <w:szCs w:val="24"/>
          <w:lang w:val="en-US"/>
        </w:rPr>
        <w:instrText>issued</w:instrText>
      </w:r>
      <w:r w:rsidR="00501A34" w:rsidRPr="00B25089">
        <w:rPr>
          <w:rFonts w:cs="Times New Roman"/>
          <w:szCs w:val="24"/>
        </w:rPr>
        <w:instrText>":{"</w:instrText>
      </w:r>
      <w:r w:rsidR="00501A34">
        <w:rPr>
          <w:rFonts w:cs="Times New Roman"/>
          <w:szCs w:val="24"/>
          <w:lang w:val="en-US"/>
        </w:rPr>
        <w:instrText>date</w:instrText>
      </w:r>
      <w:r w:rsidR="00501A34" w:rsidRPr="00B25089">
        <w:rPr>
          <w:rFonts w:cs="Times New Roman"/>
          <w:szCs w:val="24"/>
        </w:rPr>
        <w:instrText>-</w:instrText>
      </w:r>
      <w:r w:rsidR="00501A34">
        <w:rPr>
          <w:rFonts w:cs="Times New Roman"/>
          <w:szCs w:val="24"/>
          <w:lang w:val="en-US"/>
        </w:rPr>
        <w:instrText>parts</w:instrText>
      </w:r>
      <w:r w:rsidR="00501A34" w:rsidRPr="00B25089">
        <w:rPr>
          <w:rFonts w:cs="Times New Roman"/>
          <w:szCs w:val="24"/>
        </w:rPr>
        <w:instrText>":[["2001"]]},"</w:instrText>
      </w:r>
      <w:r w:rsidR="00501A34">
        <w:rPr>
          <w:rFonts w:cs="Times New Roman"/>
          <w:szCs w:val="24"/>
          <w:lang w:val="en-US"/>
        </w:rPr>
        <w:instrText>page</w:instrText>
      </w:r>
      <w:r w:rsidR="00501A34" w:rsidRPr="00B25089">
        <w:rPr>
          <w:rFonts w:cs="Times New Roman"/>
          <w:szCs w:val="24"/>
        </w:rPr>
        <w:instrText>":"1-79","</w:instrText>
      </w:r>
      <w:r w:rsidR="00501A34">
        <w:rPr>
          <w:rFonts w:cs="Times New Roman"/>
          <w:szCs w:val="24"/>
          <w:lang w:val="en-US"/>
        </w:rPr>
        <w:instrText>title</w:instrText>
      </w:r>
      <w:r w:rsidR="00501A34" w:rsidRPr="00B25089">
        <w:rPr>
          <w:rFonts w:cs="Times New Roman"/>
          <w:szCs w:val="24"/>
        </w:rPr>
        <w:instrText>":"</w:instrText>
      </w:r>
      <w:r w:rsidR="00501A34">
        <w:rPr>
          <w:rFonts w:cs="Times New Roman"/>
          <w:szCs w:val="24"/>
          <w:lang w:val="en-US"/>
        </w:rPr>
        <w:instrText>Effects</w:instrText>
      </w:r>
      <w:r w:rsidR="00501A34" w:rsidRPr="00B25089">
        <w:rPr>
          <w:rFonts w:cs="Times New Roman"/>
          <w:szCs w:val="24"/>
        </w:rPr>
        <w:instrText xml:space="preserve"> </w:instrText>
      </w:r>
      <w:r w:rsidR="00501A34">
        <w:rPr>
          <w:rFonts w:cs="Times New Roman"/>
          <w:szCs w:val="24"/>
          <w:lang w:val="en-US"/>
        </w:rPr>
        <w:instrText>of</w:instrText>
      </w:r>
      <w:r w:rsidR="00501A34" w:rsidRPr="00B25089">
        <w:rPr>
          <w:rFonts w:cs="Times New Roman"/>
          <w:szCs w:val="24"/>
        </w:rPr>
        <w:instrText xml:space="preserve"> </w:instrText>
      </w:r>
      <w:r w:rsidR="00501A34">
        <w:rPr>
          <w:rFonts w:cs="Times New Roman"/>
          <w:szCs w:val="24"/>
          <w:lang w:val="en-US"/>
        </w:rPr>
        <w:instrText>educational</w:instrText>
      </w:r>
      <w:r w:rsidR="00501A34" w:rsidRPr="00B25089">
        <w:rPr>
          <w:rFonts w:cs="Times New Roman"/>
          <w:szCs w:val="24"/>
        </w:rPr>
        <w:instrText xml:space="preserve"> </w:instrText>
      </w:r>
      <w:r w:rsidR="00501A34">
        <w:rPr>
          <w:rFonts w:cs="Times New Roman"/>
          <w:szCs w:val="24"/>
          <w:lang w:val="en-US"/>
        </w:rPr>
        <w:instrText>and</w:instrText>
      </w:r>
      <w:r w:rsidR="00501A34" w:rsidRPr="00B25089">
        <w:rPr>
          <w:rFonts w:cs="Times New Roman"/>
          <w:szCs w:val="24"/>
        </w:rPr>
        <w:instrText xml:space="preserve"> </w:instrText>
      </w:r>
      <w:r w:rsidR="00501A34">
        <w:rPr>
          <w:rFonts w:cs="Times New Roman"/>
          <w:szCs w:val="24"/>
          <w:lang w:val="en-US"/>
        </w:rPr>
        <w:instrText>psychosocial</w:instrText>
      </w:r>
      <w:r w:rsidR="00501A34" w:rsidRPr="00B25089">
        <w:rPr>
          <w:rFonts w:cs="Times New Roman"/>
          <w:szCs w:val="24"/>
        </w:rPr>
        <w:instrText xml:space="preserve"> </w:instrText>
      </w:r>
      <w:r w:rsidR="00501A34">
        <w:rPr>
          <w:rFonts w:cs="Times New Roman"/>
          <w:szCs w:val="24"/>
          <w:lang w:val="en-US"/>
        </w:rPr>
        <w:instrText>interventions</w:instrText>
      </w:r>
      <w:r w:rsidR="00501A34" w:rsidRPr="00B25089">
        <w:rPr>
          <w:rFonts w:cs="Times New Roman"/>
          <w:szCs w:val="24"/>
        </w:rPr>
        <w:instrText xml:space="preserve"> </w:instrText>
      </w:r>
      <w:r w:rsidR="00501A34">
        <w:rPr>
          <w:rFonts w:cs="Times New Roman"/>
          <w:szCs w:val="24"/>
          <w:lang w:val="en-US"/>
        </w:rPr>
        <w:instrText>for</w:instrText>
      </w:r>
      <w:r w:rsidR="00501A34" w:rsidRPr="00B25089">
        <w:rPr>
          <w:rFonts w:cs="Times New Roman"/>
          <w:szCs w:val="24"/>
        </w:rPr>
        <w:instrText xml:space="preserve"> </w:instrText>
      </w:r>
      <w:r w:rsidR="00501A34">
        <w:rPr>
          <w:rFonts w:cs="Times New Roman"/>
          <w:szCs w:val="24"/>
          <w:lang w:val="en-US"/>
        </w:rPr>
        <w:instrText>adolescents</w:instrText>
      </w:r>
      <w:r w:rsidR="00501A34" w:rsidRPr="00B25089">
        <w:rPr>
          <w:rFonts w:cs="Times New Roman"/>
          <w:szCs w:val="24"/>
        </w:rPr>
        <w:instrText xml:space="preserve"> </w:instrText>
      </w:r>
      <w:r w:rsidR="00501A34">
        <w:rPr>
          <w:rFonts w:cs="Times New Roman"/>
          <w:szCs w:val="24"/>
          <w:lang w:val="en-US"/>
        </w:rPr>
        <w:instrText>with</w:instrText>
      </w:r>
      <w:r w:rsidR="00501A34" w:rsidRPr="00B25089">
        <w:rPr>
          <w:rFonts w:cs="Times New Roman"/>
          <w:szCs w:val="24"/>
        </w:rPr>
        <w:instrText xml:space="preserve"> </w:instrText>
      </w:r>
      <w:r w:rsidR="00501A34">
        <w:rPr>
          <w:rFonts w:cs="Times New Roman"/>
          <w:szCs w:val="24"/>
          <w:lang w:val="en-US"/>
        </w:rPr>
        <w:instrText>diabetes</w:instrText>
      </w:r>
      <w:r w:rsidR="00501A34" w:rsidRPr="00B25089">
        <w:rPr>
          <w:rFonts w:cs="Times New Roman"/>
          <w:szCs w:val="24"/>
        </w:rPr>
        <w:instrText xml:space="preserve"> </w:instrText>
      </w:r>
      <w:r w:rsidR="00501A34">
        <w:rPr>
          <w:rFonts w:cs="Times New Roman"/>
          <w:szCs w:val="24"/>
          <w:lang w:val="en-US"/>
        </w:rPr>
        <w:instrText>mellitus</w:instrText>
      </w:r>
      <w:r w:rsidR="00501A34" w:rsidRPr="00B25089">
        <w:rPr>
          <w:rFonts w:cs="Times New Roman"/>
          <w:szCs w:val="24"/>
        </w:rPr>
        <w:instrText xml:space="preserve">: </w:instrText>
      </w:r>
      <w:r w:rsidR="00501A34">
        <w:rPr>
          <w:rFonts w:cs="Times New Roman"/>
          <w:szCs w:val="24"/>
          <w:lang w:val="en-US"/>
        </w:rPr>
        <w:instrText>a</w:instrText>
      </w:r>
      <w:r w:rsidR="00501A34" w:rsidRPr="00B25089">
        <w:rPr>
          <w:rFonts w:cs="Times New Roman"/>
          <w:szCs w:val="24"/>
        </w:rPr>
        <w:instrText xml:space="preserve"> </w:instrText>
      </w:r>
      <w:r w:rsidR="00501A34">
        <w:rPr>
          <w:rFonts w:cs="Times New Roman"/>
          <w:szCs w:val="24"/>
          <w:lang w:val="en-US"/>
        </w:rPr>
        <w:instrText>systematic</w:instrText>
      </w:r>
      <w:r w:rsidR="00501A34" w:rsidRPr="00B25089">
        <w:rPr>
          <w:rFonts w:cs="Times New Roman"/>
          <w:szCs w:val="24"/>
        </w:rPr>
        <w:instrText xml:space="preserve"> </w:instrText>
      </w:r>
      <w:r w:rsidR="00501A34">
        <w:rPr>
          <w:rFonts w:cs="Times New Roman"/>
          <w:szCs w:val="24"/>
          <w:lang w:val="en-US"/>
        </w:rPr>
        <w:instrText>review</w:instrText>
      </w:r>
      <w:r w:rsidR="00501A34" w:rsidRPr="00B25089">
        <w:rPr>
          <w:rFonts w:cs="Times New Roman"/>
          <w:szCs w:val="24"/>
        </w:rPr>
        <w:instrText>","</w:instrText>
      </w:r>
      <w:r w:rsidR="00501A34">
        <w:rPr>
          <w:rFonts w:cs="Times New Roman"/>
          <w:szCs w:val="24"/>
          <w:lang w:val="en-US"/>
        </w:rPr>
        <w:instrText>type</w:instrText>
      </w:r>
      <w:r w:rsidR="00501A34" w:rsidRPr="00B25089">
        <w:rPr>
          <w:rFonts w:cs="Times New Roman"/>
          <w:szCs w:val="24"/>
        </w:rPr>
        <w:instrText>":"</w:instrText>
      </w:r>
      <w:r w:rsidR="00501A34">
        <w:rPr>
          <w:rFonts w:cs="Times New Roman"/>
          <w:szCs w:val="24"/>
          <w:lang w:val="en-US"/>
        </w:rPr>
        <w:instrText>article</w:instrText>
      </w:r>
      <w:r w:rsidR="00501A34" w:rsidRPr="00B25089">
        <w:rPr>
          <w:rFonts w:cs="Times New Roman"/>
          <w:szCs w:val="24"/>
        </w:rPr>
        <w:instrText>-</w:instrText>
      </w:r>
      <w:r w:rsidR="00501A34">
        <w:rPr>
          <w:rFonts w:cs="Times New Roman"/>
          <w:szCs w:val="24"/>
          <w:lang w:val="en-US"/>
        </w:rPr>
        <w:instrText>journal</w:instrText>
      </w:r>
      <w:r w:rsidR="00501A34" w:rsidRPr="00B25089">
        <w:rPr>
          <w:rFonts w:cs="Times New Roman"/>
          <w:szCs w:val="24"/>
        </w:rPr>
        <w:instrText>","</w:instrText>
      </w:r>
      <w:r w:rsidR="00501A34">
        <w:rPr>
          <w:rFonts w:cs="Times New Roman"/>
          <w:szCs w:val="24"/>
          <w:lang w:val="en-US"/>
        </w:rPr>
        <w:instrText>volume</w:instrText>
      </w:r>
      <w:r w:rsidR="00501A34" w:rsidRPr="00B25089">
        <w:rPr>
          <w:rFonts w:cs="Times New Roman"/>
          <w:szCs w:val="24"/>
        </w:rPr>
        <w:instrText>":"5"},"</w:instrText>
      </w:r>
      <w:r w:rsidR="00501A34">
        <w:rPr>
          <w:rFonts w:cs="Times New Roman"/>
          <w:szCs w:val="24"/>
          <w:lang w:val="en-US"/>
        </w:rPr>
        <w:instrText>uris</w:instrText>
      </w:r>
      <w:r w:rsidR="00501A34" w:rsidRPr="00B25089">
        <w:rPr>
          <w:rFonts w:cs="Times New Roman"/>
          <w:szCs w:val="24"/>
        </w:rPr>
        <w:instrText>":["</w:instrText>
      </w:r>
      <w:r w:rsidR="00501A34">
        <w:rPr>
          <w:rFonts w:cs="Times New Roman"/>
          <w:szCs w:val="24"/>
          <w:lang w:val="en-US"/>
        </w:rPr>
        <w:instrText>http</w:instrText>
      </w:r>
      <w:r w:rsidR="00501A34" w:rsidRPr="00B25089">
        <w:rPr>
          <w:rFonts w:cs="Times New Roman"/>
          <w:szCs w:val="24"/>
        </w:rPr>
        <w:instrText>://</w:instrText>
      </w:r>
      <w:r w:rsidR="00501A34">
        <w:rPr>
          <w:rFonts w:cs="Times New Roman"/>
          <w:szCs w:val="24"/>
          <w:lang w:val="en-US"/>
        </w:rPr>
        <w:instrText>www</w:instrText>
      </w:r>
      <w:r w:rsidR="00501A34" w:rsidRPr="00B25089">
        <w:rPr>
          <w:rFonts w:cs="Times New Roman"/>
          <w:szCs w:val="24"/>
        </w:rPr>
        <w:instrText>.</w:instrText>
      </w:r>
      <w:r w:rsidR="00501A34">
        <w:rPr>
          <w:rFonts w:cs="Times New Roman"/>
          <w:szCs w:val="24"/>
          <w:lang w:val="en-US"/>
        </w:rPr>
        <w:instrText>mendeley</w:instrText>
      </w:r>
      <w:r w:rsidR="00501A34" w:rsidRPr="00B25089">
        <w:rPr>
          <w:rFonts w:cs="Times New Roman"/>
          <w:szCs w:val="24"/>
        </w:rPr>
        <w:instrText>.</w:instrText>
      </w:r>
      <w:r w:rsidR="00501A34">
        <w:rPr>
          <w:rFonts w:cs="Times New Roman"/>
          <w:szCs w:val="24"/>
          <w:lang w:val="en-US"/>
        </w:rPr>
        <w:instrText>com</w:instrText>
      </w:r>
      <w:r w:rsidR="00501A34" w:rsidRPr="00B25089">
        <w:rPr>
          <w:rFonts w:cs="Times New Roman"/>
          <w:szCs w:val="24"/>
        </w:rPr>
        <w:instrText>/</w:instrText>
      </w:r>
      <w:r w:rsidR="00501A34">
        <w:rPr>
          <w:rFonts w:cs="Times New Roman"/>
          <w:szCs w:val="24"/>
          <w:lang w:val="en-US"/>
        </w:rPr>
        <w:instrText>documents</w:instrText>
      </w:r>
      <w:r w:rsidR="00501A34" w:rsidRPr="00B25089">
        <w:rPr>
          <w:rFonts w:cs="Times New Roman"/>
          <w:szCs w:val="24"/>
        </w:rPr>
        <w:instrText>/?</w:instrText>
      </w:r>
      <w:r w:rsidR="00501A34">
        <w:rPr>
          <w:rFonts w:cs="Times New Roman"/>
          <w:szCs w:val="24"/>
          <w:lang w:val="en-US"/>
        </w:rPr>
        <w:instrText>uuid</w:instrText>
      </w:r>
      <w:r w:rsidR="00501A34" w:rsidRPr="00B25089">
        <w:rPr>
          <w:rFonts w:cs="Times New Roman"/>
          <w:szCs w:val="24"/>
        </w:rPr>
        <w:instrText>=5</w:instrText>
      </w:r>
      <w:r w:rsidR="00501A34">
        <w:rPr>
          <w:rFonts w:cs="Times New Roman"/>
          <w:szCs w:val="24"/>
          <w:lang w:val="en-US"/>
        </w:rPr>
        <w:instrText>daa</w:instrText>
      </w:r>
      <w:r w:rsidR="00501A34" w:rsidRPr="00B25089">
        <w:rPr>
          <w:rFonts w:cs="Times New Roman"/>
          <w:szCs w:val="24"/>
        </w:rPr>
        <w:instrText>57</w:instrText>
      </w:r>
      <w:r w:rsidR="00501A34">
        <w:rPr>
          <w:rFonts w:cs="Times New Roman"/>
          <w:szCs w:val="24"/>
          <w:lang w:val="en-US"/>
        </w:rPr>
        <w:instrText>e</w:instrText>
      </w:r>
      <w:r w:rsidR="00501A34" w:rsidRPr="00B25089">
        <w:rPr>
          <w:rFonts w:cs="Times New Roman"/>
          <w:szCs w:val="24"/>
        </w:rPr>
        <w:instrText>5-</w:instrText>
      </w:r>
      <w:r w:rsidR="00501A34">
        <w:rPr>
          <w:rFonts w:cs="Times New Roman"/>
          <w:szCs w:val="24"/>
          <w:lang w:val="en-US"/>
        </w:rPr>
        <w:instrText>c</w:instrText>
      </w:r>
      <w:r w:rsidR="00501A34" w:rsidRPr="00B25089">
        <w:rPr>
          <w:rFonts w:cs="Times New Roman"/>
          <w:szCs w:val="24"/>
        </w:rPr>
        <w:instrText>66</w:instrText>
      </w:r>
      <w:r w:rsidR="00501A34">
        <w:rPr>
          <w:rFonts w:cs="Times New Roman"/>
          <w:szCs w:val="24"/>
          <w:lang w:val="en-US"/>
        </w:rPr>
        <w:instrText>e</w:instrText>
      </w:r>
      <w:r w:rsidR="00501A34" w:rsidRPr="00B25089">
        <w:rPr>
          <w:rFonts w:cs="Times New Roman"/>
          <w:szCs w:val="24"/>
        </w:rPr>
        <w:instrText>-4052-</w:instrText>
      </w:r>
      <w:r w:rsidR="00501A34">
        <w:rPr>
          <w:rFonts w:cs="Times New Roman"/>
          <w:szCs w:val="24"/>
          <w:lang w:val="en-US"/>
        </w:rPr>
        <w:instrText>b</w:instrText>
      </w:r>
      <w:r w:rsidR="00501A34" w:rsidRPr="00B25089">
        <w:rPr>
          <w:rFonts w:cs="Times New Roman"/>
          <w:szCs w:val="24"/>
        </w:rPr>
        <w:instrText>728-</w:instrText>
      </w:r>
      <w:r w:rsidR="00501A34">
        <w:rPr>
          <w:rFonts w:cs="Times New Roman"/>
          <w:szCs w:val="24"/>
          <w:lang w:val="en-US"/>
        </w:rPr>
        <w:instrText>e</w:instrText>
      </w:r>
      <w:r w:rsidR="00501A34" w:rsidRPr="00B25089">
        <w:rPr>
          <w:rFonts w:cs="Times New Roman"/>
          <w:szCs w:val="24"/>
        </w:rPr>
        <w:instrText>6272549</w:instrText>
      </w:r>
      <w:r w:rsidR="00501A34">
        <w:rPr>
          <w:rFonts w:cs="Times New Roman"/>
          <w:szCs w:val="24"/>
          <w:lang w:val="en-US"/>
        </w:rPr>
        <w:instrText>b</w:instrText>
      </w:r>
      <w:r w:rsidR="00501A34" w:rsidRPr="00B25089">
        <w:rPr>
          <w:rFonts w:cs="Times New Roman"/>
          <w:szCs w:val="24"/>
        </w:rPr>
        <w:instrText>0</w:instrText>
      </w:r>
      <w:r w:rsidR="00501A34">
        <w:rPr>
          <w:rFonts w:cs="Times New Roman"/>
          <w:szCs w:val="24"/>
          <w:lang w:val="en-US"/>
        </w:rPr>
        <w:instrText>ae</w:instrText>
      </w:r>
      <w:r w:rsidR="00501A34" w:rsidRPr="00B25089">
        <w:rPr>
          <w:rFonts w:cs="Times New Roman"/>
          <w:szCs w:val="24"/>
        </w:rPr>
        <w:instrText>"]},{"</w:instrText>
      </w:r>
      <w:r w:rsidR="00501A34">
        <w:rPr>
          <w:rFonts w:cs="Times New Roman"/>
          <w:szCs w:val="24"/>
          <w:lang w:val="en-US"/>
        </w:rPr>
        <w:instrText>id</w:instrText>
      </w:r>
      <w:r w:rsidR="00501A34" w:rsidRPr="00B25089">
        <w:rPr>
          <w:rFonts w:cs="Times New Roman"/>
          <w:szCs w:val="24"/>
        </w:rPr>
        <w:instrText>":"</w:instrText>
      </w:r>
      <w:r w:rsidR="00501A34">
        <w:rPr>
          <w:rFonts w:cs="Times New Roman"/>
          <w:szCs w:val="24"/>
          <w:lang w:val="en-US"/>
        </w:rPr>
        <w:instrText>ITEM</w:instrText>
      </w:r>
      <w:r w:rsidR="00501A34" w:rsidRPr="00B25089">
        <w:rPr>
          <w:rFonts w:cs="Times New Roman"/>
          <w:szCs w:val="24"/>
        </w:rPr>
        <w:instrText>-3","</w:instrText>
      </w:r>
      <w:r w:rsidR="00501A34">
        <w:rPr>
          <w:rFonts w:cs="Times New Roman"/>
          <w:szCs w:val="24"/>
          <w:lang w:val="en-US"/>
        </w:rPr>
        <w:instrText>itemData</w:instrText>
      </w:r>
      <w:r w:rsidR="00501A34" w:rsidRPr="00B25089">
        <w:rPr>
          <w:rFonts w:cs="Times New Roman"/>
          <w:szCs w:val="24"/>
        </w:rPr>
        <w:instrText>":{"</w:instrText>
      </w:r>
      <w:r w:rsidR="00501A34">
        <w:rPr>
          <w:rFonts w:cs="Times New Roman"/>
          <w:szCs w:val="24"/>
          <w:lang w:val="en-US"/>
        </w:rPr>
        <w:instrText>DOI</w:instrText>
      </w:r>
      <w:r w:rsidR="00501A34" w:rsidRPr="00B25089">
        <w:rPr>
          <w:rFonts w:cs="Times New Roman"/>
          <w:szCs w:val="24"/>
        </w:rPr>
        <w:instrText>":"10.1136/</w:instrText>
      </w:r>
      <w:r w:rsidR="00501A34">
        <w:rPr>
          <w:rFonts w:cs="Times New Roman"/>
          <w:szCs w:val="24"/>
          <w:lang w:val="en-US"/>
        </w:rPr>
        <w:instrText>bmj</w:instrText>
      </w:r>
      <w:r w:rsidR="00501A34" w:rsidRPr="00B25089">
        <w:rPr>
          <w:rFonts w:cs="Times New Roman"/>
          <w:szCs w:val="24"/>
        </w:rPr>
        <w:instrText>.325.7367.746","</w:instrText>
      </w:r>
      <w:r w:rsidR="00501A34">
        <w:rPr>
          <w:rFonts w:cs="Times New Roman"/>
          <w:szCs w:val="24"/>
          <w:lang w:val="en-US"/>
        </w:rPr>
        <w:instrText>ISSN</w:instrText>
      </w:r>
      <w:r w:rsidR="00501A34" w:rsidRPr="00B25089">
        <w:rPr>
          <w:rFonts w:cs="Times New Roman"/>
          <w:szCs w:val="24"/>
        </w:rPr>
        <w:instrText>":"09598138","</w:instrText>
      </w:r>
      <w:r w:rsidR="00501A34">
        <w:rPr>
          <w:rFonts w:cs="Times New Roman"/>
          <w:szCs w:val="24"/>
          <w:lang w:val="en-US"/>
        </w:rPr>
        <w:instrText>author</w:instrText>
      </w:r>
      <w:r w:rsidR="00501A34" w:rsidRPr="00B25089">
        <w:rPr>
          <w:rFonts w:cs="Times New Roman"/>
          <w:szCs w:val="24"/>
        </w:rPr>
        <w:instrText>":[{"</w:instrText>
      </w:r>
      <w:r w:rsidR="00501A34">
        <w:rPr>
          <w:rFonts w:cs="Times New Roman"/>
          <w:szCs w:val="24"/>
          <w:lang w:val="en-US"/>
        </w:rPr>
        <w:instrText>dropping</w:instrText>
      </w:r>
      <w:r w:rsidR="00501A34" w:rsidRPr="00B25089">
        <w:rPr>
          <w:rFonts w:cs="Times New Roman"/>
          <w:szCs w:val="24"/>
        </w:rPr>
        <w:instrText>-</w:instrText>
      </w:r>
      <w:r w:rsidR="00501A34">
        <w:rPr>
          <w:rFonts w:cs="Times New Roman"/>
          <w:szCs w:val="24"/>
          <w:lang w:val="en-US"/>
        </w:rPr>
        <w:instrText>particle</w:instrText>
      </w:r>
      <w:r w:rsidR="00501A34" w:rsidRPr="00B25089">
        <w:rPr>
          <w:rFonts w:cs="Times New Roman"/>
          <w:szCs w:val="24"/>
        </w:rPr>
        <w:instrText>":"","</w:instrText>
      </w:r>
      <w:r w:rsidR="00501A34">
        <w:rPr>
          <w:rFonts w:cs="Times New Roman"/>
          <w:szCs w:val="24"/>
          <w:lang w:val="en-US"/>
        </w:rPr>
        <w:instrText>family</w:instrText>
      </w:r>
      <w:r w:rsidR="00501A34" w:rsidRPr="00B25089">
        <w:rPr>
          <w:rFonts w:cs="Times New Roman"/>
          <w:szCs w:val="24"/>
        </w:rPr>
        <w:instrText>":"</w:instrText>
      </w:r>
      <w:r w:rsidR="00501A34">
        <w:rPr>
          <w:rFonts w:cs="Times New Roman"/>
          <w:szCs w:val="24"/>
          <w:lang w:val="en-US"/>
        </w:rPr>
        <w:instrText>DAFNE</w:instrText>
      </w:r>
      <w:r w:rsidR="00501A34" w:rsidRPr="00B25089">
        <w:rPr>
          <w:rFonts w:cs="Times New Roman"/>
          <w:szCs w:val="24"/>
        </w:rPr>
        <w:instrText xml:space="preserve"> </w:instrText>
      </w:r>
      <w:r w:rsidR="00501A34">
        <w:rPr>
          <w:rFonts w:cs="Times New Roman"/>
          <w:szCs w:val="24"/>
          <w:lang w:val="en-US"/>
        </w:rPr>
        <w:instrText>Study</w:instrText>
      </w:r>
      <w:r w:rsidR="00501A34" w:rsidRPr="00B25089">
        <w:rPr>
          <w:rFonts w:cs="Times New Roman"/>
          <w:szCs w:val="24"/>
        </w:rPr>
        <w:instrText xml:space="preserve"> </w:instrText>
      </w:r>
      <w:r w:rsidR="00501A34">
        <w:rPr>
          <w:rFonts w:cs="Times New Roman"/>
          <w:szCs w:val="24"/>
          <w:lang w:val="en-US"/>
        </w:rPr>
        <w:instrText>Group</w:instrText>
      </w:r>
      <w:r w:rsidR="00501A34" w:rsidRPr="00B25089">
        <w:rPr>
          <w:rFonts w:cs="Times New Roman"/>
          <w:szCs w:val="24"/>
        </w:rPr>
        <w:instrText>","</w:instrText>
      </w:r>
      <w:r w:rsidR="00501A34">
        <w:rPr>
          <w:rFonts w:cs="Times New Roman"/>
          <w:szCs w:val="24"/>
          <w:lang w:val="en-US"/>
        </w:rPr>
        <w:instrText>given</w:instrText>
      </w:r>
      <w:r w:rsidR="00501A34" w:rsidRPr="00B25089">
        <w:rPr>
          <w:rFonts w:cs="Times New Roman"/>
          <w:szCs w:val="24"/>
        </w:rPr>
        <w:instrText>":"","</w:instrText>
      </w:r>
      <w:r w:rsidR="00501A34">
        <w:rPr>
          <w:rFonts w:cs="Times New Roman"/>
          <w:szCs w:val="24"/>
          <w:lang w:val="en-US"/>
        </w:rPr>
        <w:instrText>non</w:instrText>
      </w:r>
      <w:r w:rsidR="00501A34" w:rsidRPr="00B25089">
        <w:rPr>
          <w:rFonts w:cs="Times New Roman"/>
          <w:szCs w:val="24"/>
        </w:rPr>
        <w:instrText>-</w:instrText>
      </w:r>
      <w:r w:rsidR="00501A34">
        <w:rPr>
          <w:rFonts w:cs="Times New Roman"/>
          <w:szCs w:val="24"/>
          <w:lang w:val="en-US"/>
        </w:rPr>
        <w:instrText>dropping</w:instrText>
      </w:r>
      <w:r w:rsidR="00501A34" w:rsidRPr="00B25089">
        <w:rPr>
          <w:rFonts w:cs="Times New Roman"/>
          <w:szCs w:val="24"/>
        </w:rPr>
        <w:instrText>-</w:instrText>
      </w:r>
      <w:r w:rsidR="00501A34">
        <w:rPr>
          <w:rFonts w:cs="Times New Roman"/>
          <w:szCs w:val="24"/>
          <w:lang w:val="en-US"/>
        </w:rPr>
        <w:instrText>particle</w:instrText>
      </w:r>
      <w:r w:rsidR="00501A34" w:rsidRPr="00B25089">
        <w:rPr>
          <w:rFonts w:cs="Times New Roman"/>
          <w:szCs w:val="24"/>
        </w:rPr>
        <w:instrText>":"","</w:instrText>
      </w:r>
      <w:r w:rsidR="00501A34">
        <w:rPr>
          <w:rFonts w:cs="Times New Roman"/>
          <w:szCs w:val="24"/>
          <w:lang w:val="en-US"/>
        </w:rPr>
        <w:instrText>parse</w:instrText>
      </w:r>
      <w:r w:rsidR="00501A34" w:rsidRPr="00B25089">
        <w:rPr>
          <w:rFonts w:cs="Times New Roman"/>
          <w:szCs w:val="24"/>
        </w:rPr>
        <w:instrText>-</w:instrText>
      </w:r>
      <w:r w:rsidR="00501A34">
        <w:rPr>
          <w:rFonts w:cs="Times New Roman"/>
          <w:szCs w:val="24"/>
          <w:lang w:val="en-US"/>
        </w:rPr>
        <w:instrText>names</w:instrText>
      </w:r>
      <w:r w:rsidR="00501A34" w:rsidRPr="00B25089">
        <w:rPr>
          <w:rFonts w:cs="Times New Roman"/>
          <w:szCs w:val="24"/>
        </w:rPr>
        <w:instrText>":</w:instrText>
      </w:r>
      <w:r w:rsidR="00501A34">
        <w:rPr>
          <w:rFonts w:cs="Times New Roman"/>
          <w:szCs w:val="24"/>
          <w:lang w:val="en-US"/>
        </w:rPr>
        <w:instrText>false</w:instrText>
      </w:r>
      <w:r w:rsidR="00501A34" w:rsidRPr="00B25089">
        <w:rPr>
          <w:rFonts w:cs="Times New Roman"/>
          <w:szCs w:val="24"/>
        </w:rPr>
        <w:instrText>,"</w:instrText>
      </w:r>
      <w:r w:rsidR="00501A34">
        <w:rPr>
          <w:rFonts w:cs="Times New Roman"/>
          <w:szCs w:val="24"/>
          <w:lang w:val="en-US"/>
        </w:rPr>
        <w:instrText>suffix</w:instrText>
      </w:r>
      <w:r w:rsidR="00501A34" w:rsidRPr="00B25089">
        <w:rPr>
          <w:rFonts w:cs="Times New Roman"/>
          <w:szCs w:val="24"/>
        </w:rPr>
        <w:instrText>"</w:instrText>
      </w:r>
      <w:r w:rsidR="00501A34">
        <w:rPr>
          <w:rFonts w:cs="Times New Roman"/>
          <w:szCs w:val="24"/>
          <w:lang w:val="en-US"/>
        </w:rPr>
        <w:instrText>:""}],"container-title":"BMJ","id":"ITEM-3","issue":"7367","issued":{"date-parts":[["2002","10","5"]]},"page":"746-746","title":"Training in flexible, intensive insulin management to enable dietary freedom in people with type 1 diabetes: dose adjustment for normal eating (DAFNE) randomised controlled trial","type":"article-journal","volume":"325"},"uris":["http://www.mendeley.com/documents/?uuid=5179efdb-8acf-4f36-96c7-cd76a5bdb418"]}],"mendeley":{"formattedCitation":"[32, 60, 61]","plainTextFormattedCitation":"[32, 60, 61]","previouslyFormattedCitation":"[32, 60, 61]"},"properties":{"noteIndex":0},"schema":"https://github.com/citation-style-language/schema/raw/master/csl-citation.json"}</w:instrText>
      </w:r>
      <w:r w:rsidR="00501A34">
        <w:rPr>
          <w:rFonts w:cs="Times New Roman"/>
          <w:szCs w:val="24"/>
          <w:lang w:val="en-US"/>
        </w:rPr>
        <w:fldChar w:fldCharType="separate"/>
      </w:r>
      <w:r w:rsidR="00501A34" w:rsidRPr="00501A34">
        <w:rPr>
          <w:rFonts w:cs="Times New Roman"/>
          <w:noProof/>
          <w:szCs w:val="24"/>
          <w:lang w:val="en-US"/>
        </w:rPr>
        <w:t>[32, 60, 61]</w:t>
      </w:r>
      <w:r w:rsidR="00501A34">
        <w:rPr>
          <w:rFonts w:cs="Times New Roman"/>
          <w:szCs w:val="24"/>
          <w:lang w:val="en-US"/>
        </w:rPr>
        <w:fldChar w:fldCharType="end"/>
      </w:r>
      <w:r w:rsidR="00501A34">
        <w:rPr>
          <w:rFonts w:cs="Times New Roman"/>
          <w:szCs w:val="24"/>
          <w:lang w:val="en-US"/>
        </w:rPr>
        <w:t>.</w:t>
      </w:r>
    </w:p>
    <w:p w14:paraId="0C390918" w14:textId="77777777" w:rsidR="00F343C9" w:rsidRPr="0000669D" w:rsidRDefault="00F343C9" w:rsidP="00F343C9">
      <w:pPr>
        <w:pStyle w:val="af7"/>
        <w:spacing w:line="240" w:lineRule="auto"/>
      </w:pPr>
      <w:r w:rsidRPr="0000669D">
        <w:t>Уровень убедительности рекомендаций А (уровень достоверности доказательств – 2)</w:t>
      </w:r>
    </w:p>
    <w:p w14:paraId="031E9B9D" w14:textId="77777777" w:rsidR="00F343C9" w:rsidRPr="0000669D" w:rsidRDefault="00F343C9" w:rsidP="00F343C9">
      <w:pPr>
        <w:pStyle w:val="af4"/>
        <w:spacing w:line="240" w:lineRule="auto"/>
      </w:pPr>
      <w:r w:rsidRPr="0000669D">
        <w:rPr>
          <w:b/>
          <w:bCs/>
        </w:rPr>
        <w:t>Комментарии</w:t>
      </w:r>
      <w:r w:rsidRPr="0000669D">
        <w:rPr>
          <w:b/>
        </w:rPr>
        <w:t xml:space="preserve">: </w:t>
      </w:r>
      <w:r w:rsidRPr="0000669D">
        <w:rPr>
          <w:i/>
        </w:rPr>
        <w:t>Цели и задачи обучения должны быть конкретизированы в соответствии с актуальным состоянием пациента. Обучение должно быть адаптировано для каждого человека в соответствии с возрастом, длительностью СД, образу жизни, способности к обучению и др. Обучение должно быть непрерывным, в «Школу для пациентов с сахарным диабетом» направляются пациенты, не проходившие обучения (первичный цикл), или уже прошедшие обучение (повторные циклы), для поддержания уровня знаний и мотивации или при появлении новых терапевтических целей и технологий.</w:t>
      </w:r>
    </w:p>
    <w:p w14:paraId="48448ADC" w14:textId="06CB5909" w:rsidR="00F343C9" w:rsidRPr="0000669D" w:rsidRDefault="00F343C9" w:rsidP="00F343C9">
      <w:pPr>
        <w:pStyle w:val="af5"/>
        <w:numPr>
          <w:ilvl w:val="0"/>
          <w:numId w:val="20"/>
        </w:numPr>
        <w:spacing w:line="240" w:lineRule="auto"/>
        <w:rPr>
          <w:rFonts w:cs="Times New Roman"/>
          <w:szCs w:val="24"/>
        </w:rPr>
      </w:pPr>
      <w:r w:rsidRPr="0000669D">
        <w:rPr>
          <w:rFonts w:cs="Times New Roman"/>
          <w:b/>
          <w:szCs w:val="24"/>
        </w:rPr>
        <w:t>Рекомендуется</w:t>
      </w:r>
      <w:r w:rsidRPr="0000669D">
        <w:rPr>
          <w:rFonts w:cs="Times New Roman"/>
          <w:szCs w:val="24"/>
        </w:rPr>
        <w:t xml:space="preserve"> для обучения пациентов с СД</w:t>
      </w:r>
      <w:r>
        <w:rPr>
          <w:rFonts w:cs="Times New Roman"/>
          <w:szCs w:val="24"/>
        </w:rPr>
        <w:t xml:space="preserve"> </w:t>
      </w:r>
      <w:r w:rsidRPr="0000669D">
        <w:rPr>
          <w:rFonts w:cs="Times New Roman"/>
          <w:szCs w:val="24"/>
        </w:rPr>
        <w:t xml:space="preserve">1 </w:t>
      </w:r>
      <w:r>
        <w:rPr>
          <w:rFonts w:cs="Times New Roman"/>
          <w:szCs w:val="24"/>
        </w:rPr>
        <w:t xml:space="preserve">типа </w:t>
      </w:r>
      <w:r w:rsidRPr="0000669D">
        <w:rPr>
          <w:rFonts w:cs="Times New Roman"/>
          <w:szCs w:val="24"/>
        </w:rPr>
        <w:t>использовать специально разработанные структурированные программы, адресованные конкретному пациенту: СД</w:t>
      </w:r>
      <w:r>
        <w:rPr>
          <w:rFonts w:cs="Times New Roman"/>
          <w:szCs w:val="24"/>
        </w:rPr>
        <w:t xml:space="preserve"> </w:t>
      </w:r>
      <w:r w:rsidRPr="0000669D">
        <w:rPr>
          <w:rFonts w:cs="Times New Roman"/>
          <w:szCs w:val="24"/>
        </w:rPr>
        <w:t>1</w:t>
      </w:r>
      <w:r>
        <w:rPr>
          <w:rFonts w:cs="Times New Roman"/>
          <w:szCs w:val="24"/>
        </w:rPr>
        <w:t xml:space="preserve"> типа</w:t>
      </w:r>
      <w:r w:rsidRPr="0000669D">
        <w:rPr>
          <w:rFonts w:cs="Times New Roman"/>
          <w:szCs w:val="24"/>
        </w:rPr>
        <w:t xml:space="preserve"> на режиме многократных инъекций, СД</w:t>
      </w:r>
      <w:r>
        <w:rPr>
          <w:rFonts w:cs="Times New Roman"/>
          <w:szCs w:val="24"/>
        </w:rPr>
        <w:t xml:space="preserve"> </w:t>
      </w:r>
      <w:r w:rsidRPr="0000669D">
        <w:rPr>
          <w:rFonts w:cs="Times New Roman"/>
          <w:szCs w:val="24"/>
        </w:rPr>
        <w:t>1</w:t>
      </w:r>
      <w:r>
        <w:rPr>
          <w:rFonts w:cs="Times New Roman"/>
          <w:szCs w:val="24"/>
        </w:rPr>
        <w:t xml:space="preserve"> типа</w:t>
      </w:r>
      <w:r w:rsidRPr="0000669D">
        <w:rPr>
          <w:rFonts w:cs="Times New Roman"/>
          <w:szCs w:val="24"/>
        </w:rPr>
        <w:t xml:space="preserve"> на помповой инсулинотерапии с целью улучшения и поддержания показателей гликемического контроля</w:t>
      </w:r>
      <w:r w:rsidR="00501A34" w:rsidRPr="00B25089">
        <w:rPr>
          <w:rFonts w:cs="Times New Roman"/>
          <w:szCs w:val="24"/>
        </w:rPr>
        <w:t xml:space="preserve"> </w:t>
      </w:r>
      <w:r w:rsidR="00501A34">
        <w:rPr>
          <w:rFonts w:cs="Times New Roman"/>
          <w:szCs w:val="24"/>
          <w:lang w:val="en-US"/>
        </w:rPr>
        <w:fldChar w:fldCharType="begin" w:fldLock="1"/>
      </w:r>
      <w:r w:rsidR="00501A34">
        <w:rPr>
          <w:rFonts w:cs="Times New Roman"/>
          <w:szCs w:val="24"/>
          <w:lang w:val="en-US"/>
        </w:rPr>
        <w:instrText>ADDIN</w:instrText>
      </w:r>
      <w:r w:rsidR="00501A34" w:rsidRPr="00B25089">
        <w:rPr>
          <w:rFonts w:cs="Times New Roman"/>
          <w:szCs w:val="24"/>
        </w:rPr>
        <w:instrText xml:space="preserve"> </w:instrText>
      </w:r>
      <w:r w:rsidR="00501A34">
        <w:rPr>
          <w:rFonts w:cs="Times New Roman"/>
          <w:szCs w:val="24"/>
          <w:lang w:val="en-US"/>
        </w:rPr>
        <w:instrText>CSL</w:instrText>
      </w:r>
      <w:r w:rsidR="00501A34" w:rsidRPr="00B25089">
        <w:rPr>
          <w:rFonts w:cs="Times New Roman"/>
          <w:szCs w:val="24"/>
        </w:rPr>
        <w:instrText>_</w:instrText>
      </w:r>
      <w:r w:rsidR="00501A34">
        <w:rPr>
          <w:rFonts w:cs="Times New Roman"/>
          <w:szCs w:val="24"/>
          <w:lang w:val="en-US"/>
        </w:rPr>
        <w:instrText>CITATION</w:instrText>
      </w:r>
      <w:r w:rsidR="00501A34" w:rsidRPr="00B25089">
        <w:rPr>
          <w:rFonts w:cs="Times New Roman"/>
          <w:szCs w:val="24"/>
        </w:rPr>
        <w:instrText xml:space="preserve"> {"</w:instrText>
      </w:r>
      <w:r w:rsidR="00501A34">
        <w:rPr>
          <w:rFonts w:cs="Times New Roman"/>
          <w:szCs w:val="24"/>
          <w:lang w:val="en-US"/>
        </w:rPr>
        <w:instrText>citationItems</w:instrText>
      </w:r>
      <w:r w:rsidR="00501A34" w:rsidRPr="00B25089">
        <w:rPr>
          <w:rFonts w:cs="Times New Roman"/>
          <w:szCs w:val="24"/>
        </w:rPr>
        <w:instrText>":[{"</w:instrText>
      </w:r>
      <w:r w:rsidR="00501A34">
        <w:rPr>
          <w:rFonts w:cs="Times New Roman"/>
          <w:szCs w:val="24"/>
          <w:lang w:val="en-US"/>
        </w:rPr>
        <w:instrText>id</w:instrText>
      </w:r>
      <w:r w:rsidR="00501A34" w:rsidRPr="00B25089">
        <w:rPr>
          <w:rFonts w:cs="Times New Roman"/>
          <w:szCs w:val="24"/>
        </w:rPr>
        <w:instrText>":"</w:instrText>
      </w:r>
      <w:r w:rsidR="00501A34">
        <w:rPr>
          <w:rFonts w:cs="Times New Roman"/>
          <w:szCs w:val="24"/>
          <w:lang w:val="en-US"/>
        </w:rPr>
        <w:instrText>ITEM</w:instrText>
      </w:r>
      <w:r w:rsidR="00501A34" w:rsidRPr="00B25089">
        <w:rPr>
          <w:rFonts w:cs="Times New Roman"/>
          <w:szCs w:val="24"/>
        </w:rPr>
        <w:instrText>-1","</w:instrText>
      </w:r>
      <w:r w:rsidR="00501A34">
        <w:rPr>
          <w:rFonts w:cs="Times New Roman"/>
          <w:szCs w:val="24"/>
          <w:lang w:val="en-US"/>
        </w:rPr>
        <w:instrText>itemData</w:instrText>
      </w:r>
      <w:r w:rsidR="00501A34" w:rsidRPr="00B25089">
        <w:rPr>
          <w:rFonts w:cs="Times New Roman"/>
          <w:szCs w:val="24"/>
        </w:rPr>
        <w:instrText>":{"</w:instrText>
      </w:r>
      <w:r w:rsidR="00501A34">
        <w:rPr>
          <w:rFonts w:cs="Times New Roman"/>
          <w:szCs w:val="24"/>
          <w:lang w:val="en-US"/>
        </w:rPr>
        <w:instrText>DOI</w:instrText>
      </w:r>
      <w:r w:rsidR="00501A34" w:rsidRPr="00B25089">
        <w:rPr>
          <w:rFonts w:cs="Times New Roman"/>
          <w:szCs w:val="24"/>
        </w:rPr>
        <w:instrText>":"10.3310/</w:instrText>
      </w:r>
      <w:r w:rsidR="00501A34">
        <w:rPr>
          <w:rFonts w:cs="Times New Roman"/>
          <w:szCs w:val="24"/>
          <w:lang w:val="en-US"/>
        </w:rPr>
        <w:instrText>hta</w:instrText>
      </w:r>
      <w:r w:rsidR="00501A34" w:rsidRPr="00B25089">
        <w:rPr>
          <w:rFonts w:cs="Times New Roman"/>
          <w:szCs w:val="24"/>
        </w:rPr>
        <w:instrText>5100","</w:instrText>
      </w:r>
      <w:r w:rsidR="00501A34">
        <w:rPr>
          <w:rFonts w:cs="Times New Roman"/>
          <w:szCs w:val="24"/>
          <w:lang w:val="en-US"/>
        </w:rPr>
        <w:instrText>ISSN</w:instrText>
      </w:r>
      <w:r w:rsidR="00501A34" w:rsidRPr="00B25089">
        <w:rPr>
          <w:rFonts w:cs="Times New Roman"/>
          <w:szCs w:val="24"/>
        </w:rPr>
        <w:instrText>":"1366-5278","</w:instrText>
      </w:r>
      <w:r w:rsidR="00501A34">
        <w:rPr>
          <w:rFonts w:cs="Times New Roman"/>
          <w:szCs w:val="24"/>
          <w:lang w:val="en-US"/>
        </w:rPr>
        <w:instrText>author</w:instrText>
      </w:r>
      <w:r w:rsidR="00501A34" w:rsidRPr="00B25089">
        <w:rPr>
          <w:rFonts w:cs="Times New Roman"/>
          <w:szCs w:val="24"/>
        </w:rPr>
        <w:instrText>":[{"</w:instrText>
      </w:r>
      <w:r w:rsidR="00501A34">
        <w:rPr>
          <w:rFonts w:cs="Times New Roman"/>
          <w:szCs w:val="24"/>
          <w:lang w:val="en-US"/>
        </w:rPr>
        <w:instrText>dropping</w:instrText>
      </w:r>
      <w:r w:rsidR="00501A34" w:rsidRPr="00B25089">
        <w:rPr>
          <w:rFonts w:cs="Times New Roman"/>
          <w:szCs w:val="24"/>
        </w:rPr>
        <w:instrText>-</w:instrText>
      </w:r>
      <w:r w:rsidR="00501A34">
        <w:rPr>
          <w:rFonts w:cs="Times New Roman"/>
          <w:szCs w:val="24"/>
          <w:lang w:val="en-US"/>
        </w:rPr>
        <w:instrText>particle</w:instrText>
      </w:r>
      <w:r w:rsidR="00501A34" w:rsidRPr="00B25089">
        <w:rPr>
          <w:rFonts w:cs="Times New Roman"/>
          <w:szCs w:val="24"/>
        </w:rPr>
        <w:instrText>":"","</w:instrText>
      </w:r>
      <w:r w:rsidR="00501A34">
        <w:rPr>
          <w:rFonts w:cs="Times New Roman"/>
          <w:szCs w:val="24"/>
          <w:lang w:val="en-US"/>
        </w:rPr>
        <w:instrText>family</w:instrText>
      </w:r>
      <w:r w:rsidR="00501A34" w:rsidRPr="00B25089">
        <w:rPr>
          <w:rFonts w:cs="Times New Roman"/>
          <w:szCs w:val="24"/>
        </w:rPr>
        <w:instrText>":"</w:instrText>
      </w:r>
      <w:r w:rsidR="00501A34">
        <w:rPr>
          <w:rFonts w:cs="Times New Roman"/>
          <w:szCs w:val="24"/>
          <w:lang w:val="en-US"/>
        </w:rPr>
        <w:instrText>Hampson</w:instrText>
      </w:r>
      <w:r w:rsidR="00501A34" w:rsidRPr="00B25089">
        <w:rPr>
          <w:rFonts w:cs="Times New Roman"/>
          <w:szCs w:val="24"/>
        </w:rPr>
        <w:instrText>","</w:instrText>
      </w:r>
      <w:r w:rsidR="00501A34">
        <w:rPr>
          <w:rFonts w:cs="Times New Roman"/>
          <w:szCs w:val="24"/>
          <w:lang w:val="en-US"/>
        </w:rPr>
        <w:instrText>given</w:instrText>
      </w:r>
      <w:r w:rsidR="00501A34" w:rsidRPr="00B25089">
        <w:rPr>
          <w:rFonts w:cs="Times New Roman"/>
          <w:szCs w:val="24"/>
        </w:rPr>
        <w:instrText>":"</w:instrText>
      </w:r>
      <w:r w:rsidR="00501A34">
        <w:rPr>
          <w:rFonts w:cs="Times New Roman"/>
          <w:szCs w:val="24"/>
          <w:lang w:val="en-US"/>
        </w:rPr>
        <w:instrText>S</w:instrText>
      </w:r>
      <w:r w:rsidR="00501A34" w:rsidRPr="00B25089">
        <w:rPr>
          <w:rFonts w:cs="Times New Roman"/>
          <w:szCs w:val="24"/>
        </w:rPr>
        <w:instrText xml:space="preserve">. </w:instrText>
      </w:r>
      <w:r w:rsidR="00501A34">
        <w:rPr>
          <w:rFonts w:cs="Times New Roman"/>
          <w:szCs w:val="24"/>
          <w:lang w:val="en-US"/>
        </w:rPr>
        <w:instrText>E</w:instrText>
      </w:r>
      <w:r w:rsidR="00501A34" w:rsidRPr="00B25089">
        <w:rPr>
          <w:rFonts w:cs="Times New Roman"/>
          <w:szCs w:val="24"/>
        </w:rPr>
        <w:instrText>.","</w:instrText>
      </w:r>
      <w:r w:rsidR="00501A34">
        <w:rPr>
          <w:rFonts w:cs="Times New Roman"/>
          <w:szCs w:val="24"/>
          <w:lang w:val="en-US"/>
        </w:rPr>
        <w:instrText>non</w:instrText>
      </w:r>
      <w:r w:rsidR="00501A34" w:rsidRPr="00B25089">
        <w:rPr>
          <w:rFonts w:cs="Times New Roman"/>
          <w:szCs w:val="24"/>
        </w:rPr>
        <w:instrText>-</w:instrText>
      </w:r>
      <w:r w:rsidR="00501A34">
        <w:rPr>
          <w:rFonts w:cs="Times New Roman"/>
          <w:szCs w:val="24"/>
          <w:lang w:val="en-US"/>
        </w:rPr>
        <w:instrText>dropping</w:instrText>
      </w:r>
      <w:r w:rsidR="00501A34" w:rsidRPr="00B25089">
        <w:rPr>
          <w:rFonts w:cs="Times New Roman"/>
          <w:szCs w:val="24"/>
        </w:rPr>
        <w:instrText>-</w:instrText>
      </w:r>
      <w:r w:rsidR="00501A34">
        <w:rPr>
          <w:rFonts w:cs="Times New Roman"/>
          <w:szCs w:val="24"/>
          <w:lang w:val="en-US"/>
        </w:rPr>
        <w:instrText>particle</w:instrText>
      </w:r>
      <w:r w:rsidR="00501A34" w:rsidRPr="00B25089">
        <w:rPr>
          <w:rFonts w:cs="Times New Roman"/>
          <w:szCs w:val="24"/>
        </w:rPr>
        <w:instrText>":"","</w:instrText>
      </w:r>
      <w:r w:rsidR="00501A34">
        <w:rPr>
          <w:rFonts w:cs="Times New Roman"/>
          <w:szCs w:val="24"/>
          <w:lang w:val="en-US"/>
        </w:rPr>
        <w:instrText>parse</w:instrText>
      </w:r>
      <w:r w:rsidR="00501A34" w:rsidRPr="00B25089">
        <w:rPr>
          <w:rFonts w:cs="Times New Roman"/>
          <w:szCs w:val="24"/>
        </w:rPr>
        <w:instrText>-</w:instrText>
      </w:r>
      <w:r w:rsidR="00501A34">
        <w:rPr>
          <w:rFonts w:cs="Times New Roman"/>
          <w:szCs w:val="24"/>
          <w:lang w:val="en-US"/>
        </w:rPr>
        <w:instrText>names</w:instrText>
      </w:r>
      <w:r w:rsidR="00501A34" w:rsidRPr="00B25089">
        <w:rPr>
          <w:rFonts w:cs="Times New Roman"/>
          <w:szCs w:val="24"/>
        </w:rPr>
        <w:instrText>":</w:instrText>
      </w:r>
      <w:r w:rsidR="00501A34">
        <w:rPr>
          <w:rFonts w:cs="Times New Roman"/>
          <w:szCs w:val="24"/>
          <w:lang w:val="en-US"/>
        </w:rPr>
        <w:instrText>false</w:instrText>
      </w:r>
      <w:r w:rsidR="00501A34" w:rsidRPr="00B25089">
        <w:rPr>
          <w:rFonts w:cs="Times New Roman"/>
          <w:szCs w:val="24"/>
        </w:rPr>
        <w:instrText>,"</w:instrText>
      </w:r>
      <w:r w:rsidR="00501A34">
        <w:rPr>
          <w:rFonts w:cs="Times New Roman"/>
          <w:szCs w:val="24"/>
          <w:lang w:val="en-US"/>
        </w:rPr>
        <w:instrText>suffix</w:instrText>
      </w:r>
      <w:r w:rsidR="00501A34" w:rsidRPr="00B25089">
        <w:rPr>
          <w:rFonts w:cs="Times New Roman"/>
          <w:szCs w:val="24"/>
        </w:rPr>
        <w:instrText>":""},{"</w:instrText>
      </w:r>
      <w:r w:rsidR="00501A34">
        <w:rPr>
          <w:rFonts w:cs="Times New Roman"/>
          <w:szCs w:val="24"/>
          <w:lang w:val="en-US"/>
        </w:rPr>
        <w:instrText>dropping</w:instrText>
      </w:r>
      <w:r w:rsidR="00501A34" w:rsidRPr="00B25089">
        <w:rPr>
          <w:rFonts w:cs="Times New Roman"/>
          <w:szCs w:val="24"/>
        </w:rPr>
        <w:instrText>-</w:instrText>
      </w:r>
      <w:r w:rsidR="00501A34">
        <w:rPr>
          <w:rFonts w:cs="Times New Roman"/>
          <w:szCs w:val="24"/>
          <w:lang w:val="en-US"/>
        </w:rPr>
        <w:instrText>particle</w:instrText>
      </w:r>
      <w:r w:rsidR="00501A34" w:rsidRPr="00B25089">
        <w:rPr>
          <w:rFonts w:cs="Times New Roman"/>
          <w:szCs w:val="24"/>
        </w:rPr>
        <w:instrText>":"","</w:instrText>
      </w:r>
      <w:r w:rsidR="00501A34">
        <w:rPr>
          <w:rFonts w:cs="Times New Roman"/>
          <w:szCs w:val="24"/>
          <w:lang w:val="en-US"/>
        </w:rPr>
        <w:instrText>family</w:instrText>
      </w:r>
      <w:r w:rsidR="00501A34" w:rsidRPr="00B25089">
        <w:rPr>
          <w:rFonts w:cs="Times New Roman"/>
          <w:szCs w:val="24"/>
        </w:rPr>
        <w:instrText>":"</w:instrText>
      </w:r>
      <w:r w:rsidR="00501A34">
        <w:rPr>
          <w:rFonts w:cs="Times New Roman"/>
          <w:szCs w:val="24"/>
          <w:lang w:val="en-US"/>
        </w:rPr>
        <w:instrText>Skinner</w:instrText>
      </w:r>
      <w:r w:rsidR="00501A34" w:rsidRPr="00B25089">
        <w:rPr>
          <w:rFonts w:cs="Times New Roman"/>
          <w:szCs w:val="24"/>
        </w:rPr>
        <w:instrText>","</w:instrText>
      </w:r>
      <w:r w:rsidR="00501A34">
        <w:rPr>
          <w:rFonts w:cs="Times New Roman"/>
          <w:szCs w:val="24"/>
          <w:lang w:val="en-US"/>
        </w:rPr>
        <w:instrText>given</w:instrText>
      </w:r>
      <w:r w:rsidR="00501A34" w:rsidRPr="00B25089">
        <w:rPr>
          <w:rFonts w:cs="Times New Roman"/>
          <w:szCs w:val="24"/>
        </w:rPr>
        <w:instrText>":"</w:instrText>
      </w:r>
      <w:r w:rsidR="00501A34">
        <w:rPr>
          <w:rFonts w:cs="Times New Roman"/>
          <w:szCs w:val="24"/>
          <w:lang w:val="en-US"/>
        </w:rPr>
        <w:instrText>T</w:instrText>
      </w:r>
      <w:r w:rsidR="00501A34" w:rsidRPr="00B25089">
        <w:rPr>
          <w:rFonts w:cs="Times New Roman"/>
          <w:szCs w:val="24"/>
        </w:rPr>
        <w:instrText xml:space="preserve">. </w:instrText>
      </w:r>
      <w:r w:rsidR="00501A34">
        <w:rPr>
          <w:rFonts w:cs="Times New Roman"/>
          <w:szCs w:val="24"/>
          <w:lang w:val="en-US"/>
        </w:rPr>
        <w:instrText>C</w:instrText>
      </w:r>
      <w:r w:rsidR="00501A34" w:rsidRPr="00B25089">
        <w:rPr>
          <w:rFonts w:cs="Times New Roman"/>
          <w:szCs w:val="24"/>
        </w:rPr>
        <w:instrText>.","</w:instrText>
      </w:r>
      <w:r w:rsidR="00501A34">
        <w:rPr>
          <w:rFonts w:cs="Times New Roman"/>
          <w:szCs w:val="24"/>
          <w:lang w:val="en-US"/>
        </w:rPr>
        <w:instrText>non</w:instrText>
      </w:r>
      <w:r w:rsidR="00501A34" w:rsidRPr="00B25089">
        <w:rPr>
          <w:rFonts w:cs="Times New Roman"/>
          <w:szCs w:val="24"/>
        </w:rPr>
        <w:instrText>-</w:instrText>
      </w:r>
      <w:r w:rsidR="00501A34">
        <w:rPr>
          <w:rFonts w:cs="Times New Roman"/>
          <w:szCs w:val="24"/>
          <w:lang w:val="en-US"/>
        </w:rPr>
        <w:instrText>dropping</w:instrText>
      </w:r>
      <w:r w:rsidR="00501A34" w:rsidRPr="00B25089">
        <w:rPr>
          <w:rFonts w:cs="Times New Roman"/>
          <w:szCs w:val="24"/>
        </w:rPr>
        <w:instrText>-</w:instrText>
      </w:r>
      <w:r w:rsidR="00501A34">
        <w:rPr>
          <w:rFonts w:cs="Times New Roman"/>
          <w:szCs w:val="24"/>
          <w:lang w:val="en-US"/>
        </w:rPr>
        <w:instrText>particle</w:instrText>
      </w:r>
      <w:r w:rsidR="00501A34" w:rsidRPr="00B25089">
        <w:rPr>
          <w:rFonts w:cs="Times New Roman"/>
          <w:szCs w:val="24"/>
        </w:rPr>
        <w:instrText>":"","</w:instrText>
      </w:r>
      <w:r w:rsidR="00501A34">
        <w:rPr>
          <w:rFonts w:cs="Times New Roman"/>
          <w:szCs w:val="24"/>
          <w:lang w:val="en-US"/>
        </w:rPr>
        <w:instrText>parse</w:instrText>
      </w:r>
      <w:r w:rsidR="00501A34" w:rsidRPr="00B25089">
        <w:rPr>
          <w:rFonts w:cs="Times New Roman"/>
          <w:szCs w:val="24"/>
        </w:rPr>
        <w:instrText>-</w:instrText>
      </w:r>
      <w:r w:rsidR="00501A34">
        <w:rPr>
          <w:rFonts w:cs="Times New Roman"/>
          <w:szCs w:val="24"/>
          <w:lang w:val="en-US"/>
        </w:rPr>
        <w:instrText>names</w:instrText>
      </w:r>
      <w:r w:rsidR="00501A34" w:rsidRPr="00B25089">
        <w:rPr>
          <w:rFonts w:cs="Times New Roman"/>
          <w:szCs w:val="24"/>
        </w:rPr>
        <w:instrText>":</w:instrText>
      </w:r>
      <w:r w:rsidR="00501A34">
        <w:rPr>
          <w:rFonts w:cs="Times New Roman"/>
          <w:szCs w:val="24"/>
          <w:lang w:val="en-US"/>
        </w:rPr>
        <w:instrText>false</w:instrText>
      </w:r>
      <w:r w:rsidR="00501A34" w:rsidRPr="00B25089">
        <w:rPr>
          <w:rFonts w:cs="Times New Roman"/>
          <w:szCs w:val="24"/>
        </w:rPr>
        <w:instrText>,"</w:instrText>
      </w:r>
      <w:r w:rsidR="00501A34">
        <w:rPr>
          <w:rFonts w:cs="Times New Roman"/>
          <w:szCs w:val="24"/>
          <w:lang w:val="en-US"/>
        </w:rPr>
        <w:instrText>suffix</w:instrText>
      </w:r>
      <w:r w:rsidR="00501A34" w:rsidRPr="00B25089">
        <w:rPr>
          <w:rFonts w:cs="Times New Roman"/>
          <w:szCs w:val="24"/>
        </w:rPr>
        <w:instrText>":""},{"</w:instrText>
      </w:r>
      <w:r w:rsidR="00501A34">
        <w:rPr>
          <w:rFonts w:cs="Times New Roman"/>
          <w:szCs w:val="24"/>
          <w:lang w:val="en-US"/>
        </w:rPr>
        <w:instrText>dropping</w:instrText>
      </w:r>
      <w:r w:rsidR="00501A34" w:rsidRPr="00B25089">
        <w:rPr>
          <w:rFonts w:cs="Times New Roman"/>
          <w:szCs w:val="24"/>
        </w:rPr>
        <w:instrText>-</w:instrText>
      </w:r>
      <w:r w:rsidR="00501A34">
        <w:rPr>
          <w:rFonts w:cs="Times New Roman"/>
          <w:szCs w:val="24"/>
          <w:lang w:val="en-US"/>
        </w:rPr>
        <w:instrText>particle</w:instrText>
      </w:r>
      <w:r w:rsidR="00501A34" w:rsidRPr="00B25089">
        <w:rPr>
          <w:rFonts w:cs="Times New Roman"/>
          <w:szCs w:val="24"/>
        </w:rPr>
        <w:instrText>":"","</w:instrText>
      </w:r>
      <w:r w:rsidR="00501A34">
        <w:rPr>
          <w:rFonts w:cs="Times New Roman"/>
          <w:szCs w:val="24"/>
          <w:lang w:val="en-US"/>
        </w:rPr>
        <w:instrText>family</w:instrText>
      </w:r>
      <w:r w:rsidR="00501A34" w:rsidRPr="00B25089">
        <w:rPr>
          <w:rFonts w:cs="Times New Roman"/>
          <w:szCs w:val="24"/>
        </w:rPr>
        <w:instrText>":"</w:instrText>
      </w:r>
      <w:r w:rsidR="00501A34">
        <w:rPr>
          <w:rFonts w:cs="Times New Roman"/>
          <w:szCs w:val="24"/>
          <w:lang w:val="en-US"/>
        </w:rPr>
        <w:instrText>Hart</w:instrText>
      </w:r>
      <w:r w:rsidR="00501A34" w:rsidRPr="00B25089">
        <w:rPr>
          <w:rFonts w:cs="Times New Roman"/>
          <w:szCs w:val="24"/>
        </w:rPr>
        <w:instrText>","</w:instrText>
      </w:r>
      <w:r w:rsidR="00501A34">
        <w:rPr>
          <w:rFonts w:cs="Times New Roman"/>
          <w:szCs w:val="24"/>
          <w:lang w:val="en-US"/>
        </w:rPr>
        <w:instrText>given</w:instrText>
      </w:r>
      <w:r w:rsidR="00501A34" w:rsidRPr="00B25089">
        <w:rPr>
          <w:rFonts w:cs="Times New Roman"/>
          <w:szCs w:val="24"/>
        </w:rPr>
        <w:instrText>":"</w:instrText>
      </w:r>
      <w:r w:rsidR="00501A34">
        <w:rPr>
          <w:rFonts w:cs="Times New Roman"/>
          <w:szCs w:val="24"/>
          <w:lang w:val="en-US"/>
        </w:rPr>
        <w:instrText>J</w:instrText>
      </w:r>
      <w:r w:rsidR="00501A34" w:rsidRPr="00B25089">
        <w:rPr>
          <w:rFonts w:cs="Times New Roman"/>
          <w:szCs w:val="24"/>
        </w:rPr>
        <w:instrText>.","</w:instrText>
      </w:r>
      <w:r w:rsidR="00501A34">
        <w:rPr>
          <w:rFonts w:cs="Times New Roman"/>
          <w:szCs w:val="24"/>
          <w:lang w:val="en-US"/>
        </w:rPr>
        <w:instrText>non</w:instrText>
      </w:r>
      <w:r w:rsidR="00501A34" w:rsidRPr="00B25089">
        <w:rPr>
          <w:rFonts w:cs="Times New Roman"/>
          <w:szCs w:val="24"/>
        </w:rPr>
        <w:instrText>-</w:instrText>
      </w:r>
      <w:r w:rsidR="00501A34">
        <w:rPr>
          <w:rFonts w:cs="Times New Roman"/>
          <w:szCs w:val="24"/>
          <w:lang w:val="en-US"/>
        </w:rPr>
        <w:instrText>dropping</w:instrText>
      </w:r>
      <w:r w:rsidR="00501A34" w:rsidRPr="00B25089">
        <w:rPr>
          <w:rFonts w:cs="Times New Roman"/>
          <w:szCs w:val="24"/>
        </w:rPr>
        <w:instrText>-</w:instrText>
      </w:r>
      <w:r w:rsidR="00501A34">
        <w:rPr>
          <w:rFonts w:cs="Times New Roman"/>
          <w:szCs w:val="24"/>
          <w:lang w:val="en-US"/>
        </w:rPr>
        <w:instrText>particle</w:instrText>
      </w:r>
      <w:r w:rsidR="00501A34" w:rsidRPr="00B25089">
        <w:rPr>
          <w:rFonts w:cs="Times New Roman"/>
          <w:szCs w:val="24"/>
        </w:rPr>
        <w:instrText>":"","</w:instrText>
      </w:r>
      <w:r w:rsidR="00501A34">
        <w:rPr>
          <w:rFonts w:cs="Times New Roman"/>
          <w:szCs w:val="24"/>
          <w:lang w:val="en-US"/>
        </w:rPr>
        <w:instrText>parse</w:instrText>
      </w:r>
      <w:r w:rsidR="00501A34" w:rsidRPr="00B25089">
        <w:rPr>
          <w:rFonts w:cs="Times New Roman"/>
          <w:szCs w:val="24"/>
        </w:rPr>
        <w:instrText>-</w:instrText>
      </w:r>
      <w:r w:rsidR="00501A34">
        <w:rPr>
          <w:rFonts w:cs="Times New Roman"/>
          <w:szCs w:val="24"/>
          <w:lang w:val="en-US"/>
        </w:rPr>
        <w:instrText>names</w:instrText>
      </w:r>
      <w:r w:rsidR="00501A34" w:rsidRPr="00B25089">
        <w:rPr>
          <w:rFonts w:cs="Times New Roman"/>
          <w:szCs w:val="24"/>
        </w:rPr>
        <w:instrText>":</w:instrText>
      </w:r>
      <w:r w:rsidR="00501A34">
        <w:rPr>
          <w:rFonts w:cs="Times New Roman"/>
          <w:szCs w:val="24"/>
          <w:lang w:val="en-US"/>
        </w:rPr>
        <w:instrText>false</w:instrText>
      </w:r>
      <w:r w:rsidR="00501A34" w:rsidRPr="00B25089">
        <w:rPr>
          <w:rFonts w:cs="Times New Roman"/>
          <w:szCs w:val="24"/>
        </w:rPr>
        <w:instrText>,"</w:instrText>
      </w:r>
      <w:r w:rsidR="00501A34">
        <w:rPr>
          <w:rFonts w:cs="Times New Roman"/>
          <w:szCs w:val="24"/>
          <w:lang w:val="en-US"/>
        </w:rPr>
        <w:instrText>suffix</w:instrText>
      </w:r>
      <w:r w:rsidR="00501A34" w:rsidRPr="00B25089">
        <w:rPr>
          <w:rFonts w:cs="Times New Roman"/>
          <w:szCs w:val="24"/>
        </w:rPr>
        <w:instrText>":""},{"</w:instrText>
      </w:r>
      <w:r w:rsidR="00501A34">
        <w:rPr>
          <w:rFonts w:cs="Times New Roman"/>
          <w:szCs w:val="24"/>
          <w:lang w:val="en-US"/>
        </w:rPr>
        <w:instrText>dropping</w:instrText>
      </w:r>
      <w:r w:rsidR="00501A34" w:rsidRPr="00B25089">
        <w:rPr>
          <w:rFonts w:cs="Times New Roman"/>
          <w:szCs w:val="24"/>
        </w:rPr>
        <w:instrText>-</w:instrText>
      </w:r>
      <w:r w:rsidR="00501A34">
        <w:rPr>
          <w:rFonts w:cs="Times New Roman"/>
          <w:szCs w:val="24"/>
          <w:lang w:val="en-US"/>
        </w:rPr>
        <w:instrText>particle</w:instrText>
      </w:r>
      <w:r w:rsidR="00501A34" w:rsidRPr="00B25089">
        <w:rPr>
          <w:rFonts w:cs="Times New Roman"/>
          <w:szCs w:val="24"/>
        </w:rPr>
        <w:instrText>":"","</w:instrText>
      </w:r>
      <w:r w:rsidR="00501A34">
        <w:rPr>
          <w:rFonts w:cs="Times New Roman"/>
          <w:szCs w:val="24"/>
          <w:lang w:val="en-US"/>
        </w:rPr>
        <w:instrText>family</w:instrText>
      </w:r>
      <w:r w:rsidR="00501A34" w:rsidRPr="00B25089">
        <w:rPr>
          <w:rFonts w:cs="Times New Roman"/>
          <w:szCs w:val="24"/>
        </w:rPr>
        <w:instrText>":"</w:instrText>
      </w:r>
      <w:r w:rsidR="00501A34">
        <w:rPr>
          <w:rFonts w:cs="Times New Roman"/>
          <w:szCs w:val="24"/>
          <w:lang w:val="en-US"/>
        </w:rPr>
        <w:instrText>Storey</w:instrText>
      </w:r>
      <w:r w:rsidR="00501A34" w:rsidRPr="00B25089">
        <w:rPr>
          <w:rFonts w:cs="Times New Roman"/>
          <w:szCs w:val="24"/>
        </w:rPr>
        <w:instrText>","</w:instrText>
      </w:r>
      <w:r w:rsidR="00501A34">
        <w:rPr>
          <w:rFonts w:cs="Times New Roman"/>
          <w:szCs w:val="24"/>
          <w:lang w:val="en-US"/>
        </w:rPr>
        <w:instrText>given</w:instrText>
      </w:r>
      <w:r w:rsidR="00501A34" w:rsidRPr="00B25089">
        <w:rPr>
          <w:rFonts w:cs="Times New Roman"/>
          <w:szCs w:val="24"/>
        </w:rPr>
        <w:instrText>":"</w:instrText>
      </w:r>
      <w:r w:rsidR="00501A34">
        <w:rPr>
          <w:rFonts w:cs="Times New Roman"/>
          <w:szCs w:val="24"/>
          <w:lang w:val="en-US"/>
        </w:rPr>
        <w:instrText>L</w:instrText>
      </w:r>
      <w:r w:rsidR="00501A34" w:rsidRPr="00B25089">
        <w:rPr>
          <w:rFonts w:cs="Times New Roman"/>
          <w:szCs w:val="24"/>
        </w:rPr>
        <w:instrText>.","</w:instrText>
      </w:r>
      <w:r w:rsidR="00501A34">
        <w:rPr>
          <w:rFonts w:cs="Times New Roman"/>
          <w:szCs w:val="24"/>
          <w:lang w:val="en-US"/>
        </w:rPr>
        <w:instrText>non</w:instrText>
      </w:r>
      <w:r w:rsidR="00501A34" w:rsidRPr="00B25089">
        <w:rPr>
          <w:rFonts w:cs="Times New Roman"/>
          <w:szCs w:val="24"/>
        </w:rPr>
        <w:instrText>-</w:instrText>
      </w:r>
      <w:r w:rsidR="00501A34">
        <w:rPr>
          <w:rFonts w:cs="Times New Roman"/>
          <w:szCs w:val="24"/>
          <w:lang w:val="en-US"/>
        </w:rPr>
        <w:instrText>dropping</w:instrText>
      </w:r>
      <w:r w:rsidR="00501A34" w:rsidRPr="00B25089">
        <w:rPr>
          <w:rFonts w:cs="Times New Roman"/>
          <w:szCs w:val="24"/>
        </w:rPr>
        <w:instrText>-</w:instrText>
      </w:r>
      <w:r w:rsidR="00501A34">
        <w:rPr>
          <w:rFonts w:cs="Times New Roman"/>
          <w:szCs w:val="24"/>
          <w:lang w:val="en-US"/>
        </w:rPr>
        <w:instrText>particle</w:instrText>
      </w:r>
      <w:r w:rsidR="00501A34" w:rsidRPr="00B25089">
        <w:rPr>
          <w:rFonts w:cs="Times New Roman"/>
          <w:szCs w:val="24"/>
        </w:rPr>
        <w:instrText>":"","</w:instrText>
      </w:r>
      <w:r w:rsidR="00501A34">
        <w:rPr>
          <w:rFonts w:cs="Times New Roman"/>
          <w:szCs w:val="24"/>
          <w:lang w:val="en-US"/>
        </w:rPr>
        <w:instrText>parse</w:instrText>
      </w:r>
      <w:r w:rsidR="00501A34" w:rsidRPr="00B25089">
        <w:rPr>
          <w:rFonts w:cs="Times New Roman"/>
          <w:szCs w:val="24"/>
        </w:rPr>
        <w:instrText>-</w:instrText>
      </w:r>
      <w:r w:rsidR="00501A34">
        <w:rPr>
          <w:rFonts w:cs="Times New Roman"/>
          <w:szCs w:val="24"/>
          <w:lang w:val="en-US"/>
        </w:rPr>
        <w:instrText>names</w:instrText>
      </w:r>
      <w:r w:rsidR="00501A34" w:rsidRPr="00B25089">
        <w:rPr>
          <w:rFonts w:cs="Times New Roman"/>
          <w:szCs w:val="24"/>
        </w:rPr>
        <w:instrText>":</w:instrText>
      </w:r>
      <w:r w:rsidR="00501A34">
        <w:rPr>
          <w:rFonts w:cs="Times New Roman"/>
          <w:szCs w:val="24"/>
          <w:lang w:val="en-US"/>
        </w:rPr>
        <w:instrText>false</w:instrText>
      </w:r>
      <w:r w:rsidR="00501A34" w:rsidRPr="00B25089">
        <w:rPr>
          <w:rFonts w:cs="Times New Roman"/>
          <w:szCs w:val="24"/>
        </w:rPr>
        <w:instrText>,"</w:instrText>
      </w:r>
      <w:r w:rsidR="00501A34">
        <w:rPr>
          <w:rFonts w:cs="Times New Roman"/>
          <w:szCs w:val="24"/>
          <w:lang w:val="en-US"/>
        </w:rPr>
        <w:instrText>suffix</w:instrText>
      </w:r>
      <w:r w:rsidR="00501A34" w:rsidRPr="00B25089">
        <w:rPr>
          <w:rFonts w:cs="Times New Roman"/>
          <w:szCs w:val="24"/>
        </w:rPr>
        <w:instrText>":""},{"</w:instrText>
      </w:r>
      <w:r w:rsidR="00501A34">
        <w:rPr>
          <w:rFonts w:cs="Times New Roman"/>
          <w:szCs w:val="24"/>
          <w:lang w:val="en-US"/>
        </w:rPr>
        <w:instrText>dropping</w:instrText>
      </w:r>
      <w:r w:rsidR="00501A34" w:rsidRPr="00B25089">
        <w:rPr>
          <w:rFonts w:cs="Times New Roman"/>
          <w:szCs w:val="24"/>
        </w:rPr>
        <w:instrText>-</w:instrText>
      </w:r>
      <w:r w:rsidR="00501A34">
        <w:rPr>
          <w:rFonts w:cs="Times New Roman"/>
          <w:szCs w:val="24"/>
          <w:lang w:val="en-US"/>
        </w:rPr>
        <w:instrText>particle</w:instrText>
      </w:r>
      <w:r w:rsidR="00501A34" w:rsidRPr="00B25089">
        <w:rPr>
          <w:rFonts w:cs="Times New Roman"/>
          <w:szCs w:val="24"/>
        </w:rPr>
        <w:instrText>":"","</w:instrText>
      </w:r>
      <w:r w:rsidR="00501A34">
        <w:rPr>
          <w:rFonts w:cs="Times New Roman"/>
          <w:szCs w:val="24"/>
          <w:lang w:val="en-US"/>
        </w:rPr>
        <w:instrText>family</w:instrText>
      </w:r>
      <w:r w:rsidR="00501A34" w:rsidRPr="00B25089">
        <w:rPr>
          <w:rFonts w:cs="Times New Roman"/>
          <w:szCs w:val="24"/>
        </w:rPr>
        <w:instrText>":"</w:instrText>
      </w:r>
      <w:r w:rsidR="00501A34">
        <w:rPr>
          <w:rFonts w:cs="Times New Roman"/>
          <w:szCs w:val="24"/>
          <w:lang w:val="en-US"/>
        </w:rPr>
        <w:instrText>Gage</w:instrText>
      </w:r>
      <w:r w:rsidR="00501A34" w:rsidRPr="00B25089">
        <w:rPr>
          <w:rFonts w:cs="Times New Roman"/>
          <w:szCs w:val="24"/>
        </w:rPr>
        <w:instrText>","</w:instrText>
      </w:r>
      <w:r w:rsidR="00501A34">
        <w:rPr>
          <w:rFonts w:cs="Times New Roman"/>
          <w:szCs w:val="24"/>
          <w:lang w:val="en-US"/>
        </w:rPr>
        <w:instrText>given</w:instrText>
      </w:r>
      <w:r w:rsidR="00501A34" w:rsidRPr="00B25089">
        <w:rPr>
          <w:rFonts w:cs="Times New Roman"/>
          <w:szCs w:val="24"/>
        </w:rPr>
        <w:instrText>":"</w:instrText>
      </w:r>
      <w:r w:rsidR="00501A34">
        <w:rPr>
          <w:rFonts w:cs="Times New Roman"/>
          <w:szCs w:val="24"/>
          <w:lang w:val="en-US"/>
        </w:rPr>
        <w:instrText>H</w:instrText>
      </w:r>
      <w:r w:rsidR="00501A34" w:rsidRPr="00B25089">
        <w:rPr>
          <w:rFonts w:cs="Times New Roman"/>
          <w:szCs w:val="24"/>
        </w:rPr>
        <w:instrText>.","</w:instrText>
      </w:r>
      <w:r w:rsidR="00501A34">
        <w:rPr>
          <w:rFonts w:cs="Times New Roman"/>
          <w:szCs w:val="24"/>
          <w:lang w:val="en-US"/>
        </w:rPr>
        <w:instrText>non</w:instrText>
      </w:r>
      <w:r w:rsidR="00501A34" w:rsidRPr="00B25089">
        <w:rPr>
          <w:rFonts w:cs="Times New Roman"/>
          <w:szCs w:val="24"/>
        </w:rPr>
        <w:instrText>-</w:instrText>
      </w:r>
      <w:r w:rsidR="00501A34">
        <w:rPr>
          <w:rFonts w:cs="Times New Roman"/>
          <w:szCs w:val="24"/>
          <w:lang w:val="en-US"/>
        </w:rPr>
        <w:instrText>dropping</w:instrText>
      </w:r>
      <w:r w:rsidR="00501A34" w:rsidRPr="00B25089">
        <w:rPr>
          <w:rFonts w:cs="Times New Roman"/>
          <w:szCs w:val="24"/>
        </w:rPr>
        <w:instrText>-</w:instrText>
      </w:r>
      <w:r w:rsidR="00501A34">
        <w:rPr>
          <w:rFonts w:cs="Times New Roman"/>
          <w:szCs w:val="24"/>
          <w:lang w:val="en-US"/>
        </w:rPr>
        <w:instrText>particle</w:instrText>
      </w:r>
      <w:r w:rsidR="00501A34" w:rsidRPr="00B25089">
        <w:rPr>
          <w:rFonts w:cs="Times New Roman"/>
          <w:szCs w:val="24"/>
        </w:rPr>
        <w:instrText>":"","</w:instrText>
      </w:r>
      <w:r w:rsidR="00501A34">
        <w:rPr>
          <w:rFonts w:cs="Times New Roman"/>
          <w:szCs w:val="24"/>
          <w:lang w:val="en-US"/>
        </w:rPr>
        <w:instrText>parse</w:instrText>
      </w:r>
      <w:r w:rsidR="00501A34" w:rsidRPr="00B25089">
        <w:rPr>
          <w:rFonts w:cs="Times New Roman"/>
          <w:szCs w:val="24"/>
        </w:rPr>
        <w:instrText>-</w:instrText>
      </w:r>
      <w:r w:rsidR="00501A34">
        <w:rPr>
          <w:rFonts w:cs="Times New Roman"/>
          <w:szCs w:val="24"/>
          <w:lang w:val="en-US"/>
        </w:rPr>
        <w:instrText>names</w:instrText>
      </w:r>
      <w:r w:rsidR="00501A34" w:rsidRPr="00B25089">
        <w:rPr>
          <w:rFonts w:cs="Times New Roman"/>
          <w:szCs w:val="24"/>
        </w:rPr>
        <w:instrText>":</w:instrText>
      </w:r>
      <w:r w:rsidR="00501A34">
        <w:rPr>
          <w:rFonts w:cs="Times New Roman"/>
          <w:szCs w:val="24"/>
          <w:lang w:val="en-US"/>
        </w:rPr>
        <w:instrText>false</w:instrText>
      </w:r>
      <w:r w:rsidR="00501A34" w:rsidRPr="00B25089">
        <w:rPr>
          <w:rFonts w:cs="Times New Roman"/>
          <w:szCs w:val="24"/>
        </w:rPr>
        <w:instrText>,"</w:instrText>
      </w:r>
      <w:r w:rsidR="00501A34">
        <w:rPr>
          <w:rFonts w:cs="Times New Roman"/>
          <w:szCs w:val="24"/>
          <w:lang w:val="en-US"/>
        </w:rPr>
        <w:instrText>suffix</w:instrText>
      </w:r>
      <w:r w:rsidR="00501A34" w:rsidRPr="00B25089">
        <w:rPr>
          <w:rFonts w:cs="Times New Roman"/>
          <w:szCs w:val="24"/>
        </w:rPr>
        <w:instrText>":""},{"</w:instrText>
      </w:r>
      <w:r w:rsidR="00501A34">
        <w:rPr>
          <w:rFonts w:cs="Times New Roman"/>
          <w:szCs w:val="24"/>
          <w:lang w:val="en-US"/>
        </w:rPr>
        <w:instrText>dropping</w:instrText>
      </w:r>
      <w:r w:rsidR="00501A34" w:rsidRPr="00B25089">
        <w:rPr>
          <w:rFonts w:cs="Times New Roman"/>
          <w:szCs w:val="24"/>
        </w:rPr>
        <w:instrText>-</w:instrText>
      </w:r>
      <w:r w:rsidR="00501A34">
        <w:rPr>
          <w:rFonts w:cs="Times New Roman"/>
          <w:szCs w:val="24"/>
          <w:lang w:val="en-US"/>
        </w:rPr>
        <w:instrText>particle</w:instrText>
      </w:r>
      <w:r w:rsidR="00501A34" w:rsidRPr="00B25089">
        <w:rPr>
          <w:rFonts w:cs="Times New Roman"/>
          <w:szCs w:val="24"/>
        </w:rPr>
        <w:instrText>":"","</w:instrText>
      </w:r>
      <w:r w:rsidR="00501A34">
        <w:rPr>
          <w:rFonts w:cs="Times New Roman"/>
          <w:szCs w:val="24"/>
          <w:lang w:val="en-US"/>
        </w:rPr>
        <w:instrText>family</w:instrText>
      </w:r>
      <w:r w:rsidR="00501A34" w:rsidRPr="00B25089">
        <w:rPr>
          <w:rFonts w:cs="Times New Roman"/>
          <w:szCs w:val="24"/>
        </w:rPr>
        <w:instrText>":"</w:instrText>
      </w:r>
      <w:r w:rsidR="00501A34">
        <w:rPr>
          <w:rFonts w:cs="Times New Roman"/>
          <w:szCs w:val="24"/>
          <w:lang w:val="en-US"/>
        </w:rPr>
        <w:instrText>Foxcroft</w:instrText>
      </w:r>
      <w:r w:rsidR="00501A34" w:rsidRPr="00B25089">
        <w:rPr>
          <w:rFonts w:cs="Times New Roman"/>
          <w:szCs w:val="24"/>
        </w:rPr>
        <w:instrText>","</w:instrText>
      </w:r>
      <w:r w:rsidR="00501A34">
        <w:rPr>
          <w:rFonts w:cs="Times New Roman"/>
          <w:szCs w:val="24"/>
          <w:lang w:val="en-US"/>
        </w:rPr>
        <w:instrText>given</w:instrText>
      </w:r>
      <w:r w:rsidR="00501A34" w:rsidRPr="00B25089">
        <w:rPr>
          <w:rFonts w:cs="Times New Roman"/>
          <w:szCs w:val="24"/>
        </w:rPr>
        <w:instrText>":"</w:instrText>
      </w:r>
      <w:r w:rsidR="00501A34">
        <w:rPr>
          <w:rFonts w:cs="Times New Roman"/>
          <w:szCs w:val="24"/>
          <w:lang w:val="en-US"/>
        </w:rPr>
        <w:instrText>D</w:instrText>
      </w:r>
      <w:r w:rsidR="00501A34" w:rsidRPr="00B25089">
        <w:rPr>
          <w:rFonts w:cs="Times New Roman"/>
          <w:szCs w:val="24"/>
        </w:rPr>
        <w:instrText>.","</w:instrText>
      </w:r>
      <w:r w:rsidR="00501A34">
        <w:rPr>
          <w:rFonts w:cs="Times New Roman"/>
          <w:szCs w:val="24"/>
          <w:lang w:val="en-US"/>
        </w:rPr>
        <w:instrText>non</w:instrText>
      </w:r>
      <w:r w:rsidR="00501A34" w:rsidRPr="00B25089">
        <w:rPr>
          <w:rFonts w:cs="Times New Roman"/>
          <w:szCs w:val="24"/>
        </w:rPr>
        <w:instrText>-</w:instrText>
      </w:r>
      <w:r w:rsidR="00501A34">
        <w:rPr>
          <w:rFonts w:cs="Times New Roman"/>
          <w:szCs w:val="24"/>
          <w:lang w:val="en-US"/>
        </w:rPr>
        <w:instrText>dropping</w:instrText>
      </w:r>
      <w:r w:rsidR="00501A34" w:rsidRPr="00B25089">
        <w:rPr>
          <w:rFonts w:cs="Times New Roman"/>
          <w:szCs w:val="24"/>
        </w:rPr>
        <w:instrText>-</w:instrText>
      </w:r>
      <w:r w:rsidR="00501A34">
        <w:rPr>
          <w:rFonts w:cs="Times New Roman"/>
          <w:szCs w:val="24"/>
          <w:lang w:val="en-US"/>
        </w:rPr>
        <w:instrText>particle</w:instrText>
      </w:r>
      <w:r w:rsidR="00501A34" w:rsidRPr="00B25089">
        <w:rPr>
          <w:rFonts w:cs="Times New Roman"/>
          <w:szCs w:val="24"/>
        </w:rPr>
        <w:instrText>":"","</w:instrText>
      </w:r>
      <w:r w:rsidR="00501A34">
        <w:rPr>
          <w:rFonts w:cs="Times New Roman"/>
          <w:szCs w:val="24"/>
          <w:lang w:val="en-US"/>
        </w:rPr>
        <w:instrText>parse</w:instrText>
      </w:r>
      <w:r w:rsidR="00501A34" w:rsidRPr="00B25089">
        <w:rPr>
          <w:rFonts w:cs="Times New Roman"/>
          <w:szCs w:val="24"/>
        </w:rPr>
        <w:instrText>-</w:instrText>
      </w:r>
      <w:r w:rsidR="00501A34">
        <w:rPr>
          <w:rFonts w:cs="Times New Roman"/>
          <w:szCs w:val="24"/>
          <w:lang w:val="en-US"/>
        </w:rPr>
        <w:instrText>names</w:instrText>
      </w:r>
      <w:r w:rsidR="00501A34" w:rsidRPr="00B25089">
        <w:rPr>
          <w:rFonts w:cs="Times New Roman"/>
          <w:szCs w:val="24"/>
        </w:rPr>
        <w:instrText>":</w:instrText>
      </w:r>
      <w:r w:rsidR="00501A34">
        <w:rPr>
          <w:rFonts w:cs="Times New Roman"/>
          <w:szCs w:val="24"/>
          <w:lang w:val="en-US"/>
        </w:rPr>
        <w:instrText>false</w:instrText>
      </w:r>
      <w:r w:rsidR="00501A34" w:rsidRPr="00B25089">
        <w:rPr>
          <w:rFonts w:cs="Times New Roman"/>
          <w:szCs w:val="24"/>
        </w:rPr>
        <w:instrText>,"</w:instrText>
      </w:r>
      <w:r w:rsidR="00501A34">
        <w:rPr>
          <w:rFonts w:cs="Times New Roman"/>
          <w:szCs w:val="24"/>
          <w:lang w:val="en-US"/>
        </w:rPr>
        <w:instrText>suffix</w:instrText>
      </w:r>
      <w:r w:rsidR="00501A34" w:rsidRPr="00B25089">
        <w:rPr>
          <w:rFonts w:cs="Times New Roman"/>
          <w:szCs w:val="24"/>
        </w:rPr>
        <w:instrText>":""},{"</w:instrText>
      </w:r>
      <w:r w:rsidR="00501A34">
        <w:rPr>
          <w:rFonts w:cs="Times New Roman"/>
          <w:szCs w:val="24"/>
          <w:lang w:val="en-US"/>
        </w:rPr>
        <w:instrText>dropping</w:instrText>
      </w:r>
      <w:r w:rsidR="00501A34" w:rsidRPr="00B25089">
        <w:rPr>
          <w:rFonts w:cs="Times New Roman"/>
          <w:szCs w:val="24"/>
        </w:rPr>
        <w:instrText>-</w:instrText>
      </w:r>
      <w:r w:rsidR="00501A34">
        <w:rPr>
          <w:rFonts w:cs="Times New Roman"/>
          <w:szCs w:val="24"/>
          <w:lang w:val="en-US"/>
        </w:rPr>
        <w:instrText>particle</w:instrText>
      </w:r>
      <w:r w:rsidR="00501A34" w:rsidRPr="00B25089">
        <w:rPr>
          <w:rFonts w:cs="Times New Roman"/>
          <w:szCs w:val="24"/>
        </w:rPr>
        <w:instrText>":"","</w:instrText>
      </w:r>
      <w:r w:rsidR="00501A34">
        <w:rPr>
          <w:rFonts w:cs="Times New Roman"/>
          <w:szCs w:val="24"/>
          <w:lang w:val="en-US"/>
        </w:rPr>
        <w:instrText>family</w:instrText>
      </w:r>
      <w:r w:rsidR="00501A34" w:rsidRPr="00B25089">
        <w:rPr>
          <w:rFonts w:cs="Times New Roman"/>
          <w:szCs w:val="24"/>
        </w:rPr>
        <w:instrText>":"</w:instrText>
      </w:r>
      <w:r w:rsidR="00501A34">
        <w:rPr>
          <w:rFonts w:cs="Times New Roman"/>
          <w:szCs w:val="24"/>
          <w:lang w:val="en-US"/>
        </w:rPr>
        <w:instrText>Kimber</w:instrText>
      </w:r>
      <w:r w:rsidR="00501A34" w:rsidRPr="00B25089">
        <w:rPr>
          <w:rFonts w:cs="Times New Roman"/>
          <w:szCs w:val="24"/>
        </w:rPr>
        <w:instrText>","</w:instrText>
      </w:r>
      <w:r w:rsidR="00501A34">
        <w:rPr>
          <w:rFonts w:cs="Times New Roman"/>
          <w:szCs w:val="24"/>
          <w:lang w:val="en-US"/>
        </w:rPr>
        <w:instrText>given</w:instrText>
      </w:r>
      <w:r w:rsidR="00501A34" w:rsidRPr="00B25089">
        <w:rPr>
          <w:rFonts w:cs="Times New Roman"/>
          <w:szCs w:val="24"/>
        </w:rPr>
        <w:instrText>":"</w:instrText>
      </w:r>
      <w:r w:rsidR="00501A34">
        <w:rPr>
          <w:rFonts w:cs="Times New Roman"/>
          <w:szCs w:val="24"/>
          <w:lang w:val="en-US"/>
        </w:rPr>
        <w:instrText>A</w:instrText>
      </w:r>
      <w:r w:rsidR="00501A34" w:rsidRPr="00B25089">
        <w:rPr>
          <w:rFonts w:cs="Times New Roman"/>
          <w:szCs w:val="24"/>
        </w:rPr>
        <w:instrText>.","</w:instrText>
      </w:r>
      <w:r w:rsidR="00501A34">
        <w:rPr>
          <w:rFonts w:cs="Times New Roman"/>
          <w:szCs w:val="24"/>
          <w:lang w:val="en-US"/>
        </w:rPr>
        <w:instrText>non</w:instrText>
      </w:r>
      <w:r w:rsidR="00501A34" w:rsidRPr="00B25089">
        <w:rPr>
          <w:rFonts w:cs="Times New Roman"/>
          <w:szCs w:val="24"/>
        </w:rPr>
        <w:instrText>-</w:instrText>
      </w:r>
      <w:r w:rsidR="00501A34">
        <w:rPr>
          <w:rFonts w:cs="Times New Roman"/>
          <w:szCs w:val="24"/>
          <w:lang w:val="en-US"/>
        </w:rPr>
        <w:instrText>dropping</w:instrText>
      </w:r>
      <w:r w:rsidR="00501A34" w:rsidRPr="00B25089">
        <w:rPr>
          <w:rFonts w:cs="Times New Roman"/>
          <w:szCs w:val="24"/>
        </w:rPr>
        <w:instrText>-</w:instrText>
      </w:r>
      <w:r w:rsidR="00501A34">
        <w:rPr>
          <w:rFonts w:cs="Times New Roman"/>
          <w:szCs w:val="24"/>
          <w:lang w:val="en-US"/>
        </w:rPr>
        <w:instrText>particle</w:instrText>
      </w:r>
      <w:r w:rsidR="00501A34" w:rsidRPr="00B25089">
        <w:rPr>
          <w:rFonts w:cs="Times New Roman"/>
          <w:szCs w:val="24"/>
        </w:rPr>
        <w:instrText>":"","</w:instrText>
      </w:r>
      <w:r w:rsidR="00501A34">
        <w:rPr>
          <w:rFonts w:cs="Times New Roman"/>
          <w:szCs w:val="24"/>
          <w:lang w:val="en-US"/>
        </w:rPr>
        <w:instrText>parse</w:instrText>
      </w:r>
      <w:r w:rsidR="00501A34" w:rsidRPr="00B25089">
        <w:rPr>
          <w:rFonts w:cs="Times New Roman"/>
          <w:szCs w:val="24"/>
        </w:rPr>
        <w:instrText>-</w:instrText>
      </w:r>
      <w:r w:rsidR="00501A34">
        <w:rPr>
          <w:rFonts w:cs="Times New Roman"/>
          <w:szCs w:val="24"/>
          <w:lang w:val="en-US"/>
        </w:rPr>
        <w:instrText>names</w:instrText>
      </w:r>
      <w:r w:rsidR="00501A34" w:rsidRPr="00B25089">
        <w:rPr>
          <w:rFonts w:cs="Times New Roman"/>
          <w:szCs w:val="24"/>
        </w:rPr>
        <w:instrText>":</w:instrText>
      </w:r>
      <w:r w:rsidR="00501A34">
        <w:rPr>
          <w:rFonts w:cs="Times New Roman"/>
          <w:szCs w:val="24"/>
          <w:lang w:val="en-US"/>
        </w:rPr>
        <w:instrText>false</w:instrText>
      </w:r>
      <w:r w:rsidR="00501A34" w:rsidRPr="00B25089">
        <w:rPr>
          <w:rFonts w:cs="Times New Roman"/>
          <w:szCs w:val="24"/>
        </w:rPr>
        <w:instrText>,"</w:instrText>
      </w:r>
      <w:r w:rsidR="00501A34">
        <w:rPr>
          <w:rFonts w:cs="Times New Roman"/>
          <w:szCs w:val="24"/>
          <w:lang w:val="en-US"/>
        </w:rPr>
        <w:instrText>suffix</w:instrText>
      </w:r>
      <w:r w:rsidR="00501A34" w:rsidRPr="00B25089">
        <w:rPr>
          <w:rFonts w:cs="Times New Roman"/>
          <w:szCs w:val="24"/>
        </w:rPr>
        <w:instrText>":""},{"</w:instrText>
      </w:r>
      <w:r w:rsidR="00501A34">
        <w:rPr>
          <w:rFonts w:cs="Times New Roman"/>
          <w:szCs w:val="24"/>
          <w:lang w:val="en-US"/>
        </w:rPr>
        <w:instrText>dropping</w:instrText>
      </w:r>
      <w:r w:rsidR="00501A34" w:rsidRPr="00B25089">
        <w:rPr>
          <w:rFonts w:cs="Times New Roman"/>
          <w:szCs w:val="24"/>
        </w:rPr>
        <w:instrText>-</w:instrText>
      </w:r>
      <w:r w:rsidR="00501A34">
        <w:rPr>
          <w:rFonts w:cs="Times New Roman"/>
          <w:szCs w:val="24"/>
          <w:lang w:val="en-US"/>
        </w:rPr>
        <w:instrText>particle</w:instrText>
      </w:r>
      <w:r w:rsidR="00501A34" w:rsidRPr="00B25089">
        <w:rPr>
          <w:rFonts w:cs="Times New Roman"/>
          <w:szCs w:val="24"/>
        </w:rPr>
        <w:instrText>":"","</w:instrText>
      </w:r>
      <w:r w:rsidR="00501A34">
        <w:rPr>
          <w:rFonts w:cs="Times New Roman"/>
          <w:szCs w:val="24"/>
          <w:lang w:val="en-US"/>
        </w:rPr>
        <w:instrText>family</w:instrText>
      </w:r>
      <w:r w:rsidR="00501A34" w:rsidRPr="00B25089">
        <w:rPr>
          <w:rFonts w:cs="Times New Roman"/>
          <w:szCs w:val="24"/>
        </w:rPr>
        <w:instrText>":"</w:instrText>
      </w:r>
      <w:r w:rsidR="00501A34">
        <w:rPr>
          <w:rFonts w:cs="Times New Roman"/>
          <w:szCs w:val="24"/>
          <w:lang w:val="en-US"/>
        </w:rPr>
        <w:instrText>Shaw</w:instrText>
      </w:r>
      <w:r w:rsidR="00501A34" w:rsidRPr="00B25089">
        <w:rPr>
          <w:rFonts w:cs="Times New Roman"/>
          <w:szCs w:val="24"/>
        </w:rPr>
        <w:instrText>","</w:instrText>
      </w:r>
      <w:r w:rsidR="00501A34">
        <w:rPr>
          <w:rFonts w:cs="Times New Roman"/>
          <w:szCs w:val="24"/>
          <w:lang w:val="en-US"/>
        </w:rPr>
        <w:instrText>given</w:instrText>
      </w:r>
      <w:r w:rsidR="00501A34" w:rsidRPr="00B25089">
        <w:rPr>
          <w:rFonts w:cs="Times New Roman"/>
          <w:szCs w:val="24"/>
        </w:rPr>
        <w:instrText>":"</w:instrText>
      </w:r>
      <w:r w:rsidR="00501A34">
        <w:rPr>
          <w:rFonts w:cs="Times New Roman"/>
          <w:szCs w:val="24"/>
          <w:lang w:val="en-US"/>
        </w:rPr>
        <w:instrText>K</w:instrText>
      </w:r>
      <w:r w:rsidR="00501A34" w:rsidRPr="00B25089">
        <w:rPr>
          <w:rFonts w:cs="Times New Roman"/>
          <w:szCs w:val="24"/>
        </w:rPr>
        <w:instrText>.","</w:instrText>
      </w:r>
      <w:r w:rsidR="00501A34">
        <w:rPr>
          <w:rFonts w:cs="Times New Roman"/>
          <w:szCs w:val="24"/>
          <w:lang w:val="en-US"/>
        </w:rPr>
        <w:instrText>non</w:instrText>
      </w:r>
      <w:r w:rsidR="00501A34" w:rsidRPr="00B25089">
        <w:rPr>
          <w:rFonts w:cs="Times New Roman"/>
          <w:szCs w:val="24"/>
        </w:rPr>
        <w:instrText>-</w:instrText>
      </w:r>
      <w:r w:rsidR="00501A34">
        <w:rPr>
          <w:rFonts w:cs="Times New Roman"/>
          <w:szCs w:val="24"/>
          <w:lang w:val="en-US"/>
        </w:rPr>
        <w:instrText>dropping</w:instrText>
      </w:r>
      <w:r w:rsidR="00501A34" w:rsidRPr="00B25089">
        <w:rPr>
          <w:rFonts w:cs="Times New Roman"/>
          <w:szCs w:val="24"/>
        </w:rPr>
        <w:instrText>-</w:instrText>
      </w:r>
      <w:r w:rsidR="00501A34">
        <w:rPr>
          <w:rFonts w:cs="Times New Roman"/>
          <w:szCs w:val="24"/>
          <w:lang w:val="en-US"/>
        </w:rPr>
        <w:instrText>particle</w:instrText>
      </w:r>
      <w:r w:rsidR="00501A34" w:rsidRPr="00B25089">
        <w:rPr>
          <w:rFonts w:cs="Times New Roman"/>
          <w:szCs w:val="24"/>
        </w:rPr>
        <w:instrText>":"","</w:instrText>
      </w:r>
      <w:r w:rsidR="00501A34">
        <w:rPr>
          <w:rFonts w:cs="Times New Roman"/>
          <w:szCs w:val="24"/>
          <w:lang w:val="en-US"/>
        </w:rPr>
        <w:instrText>parse</w:instrText>
      </w:r>
      <w:r w:rsidR="00501A34" w:rsidRPr="00B25089">
        <w:rPr>
          <w:rFonts w:cs="Times New Roman"/>
          <w:szCs w:val="24"/>
        </w:rPr>
        <w:instrText>-</w:instrText>
      </w:r>
      <w:r w:rsidR="00501A34">
        <w:rPr>
          <w:rFonts w:cs="Times New Roman"/>
          <w:szCs w:val="24"/>
          <w:lang w:val="en-US"/>
        </w:rPr>
        <w:instrText>names</w:instrText>
      </w:r>
      <w:r w:rsidR="00501A34" w:rsidRPr="00B25089">
        <w:rPr>
          <w:rFonts w:cs="Times New Roman"/>
          <w:szCs w:val="24"/>
        </w:rPr>
        <w:instrText>":</w:instrText>
      </w:r>
      <w:r w:rsidR="00501A34">
        <w:rPr>
          <w:rFonts w:cs="Times New Roman"/>
          <w:szCs w:val="24"/>
          <w:lang w:val="en-US"/>
        </w:rPr>
        <w:instrText>false</w:instrText>
      </w:r>
      <w:r w:rsidR="00501A34" w:rsidRPr="00B25089">
        <w:rPr>
          <w:rFonts w:cs="Times New Roman"/>
          <w:szCs w:val="24"/>
        </w:rPr>
        <w:instrText>,"</w:instrText>
      </w:r>
      <w:r w:rsidR="00501A34">
        <w:rPr>
          <w:rFonts w:cs="Times New Roman"/>
          <w:szCs w:val="24"/>
          <w:lang w:val="en-US"/>
        </w:rPr>
        <w:instrText>suffix</w:instrText>
      </w:r>
      <w:r w:rsidR="00501A34" w:rsidRPr="00B25089">
        <w:rPr>
          <w:rFonts w:cs="Times New Roman"/>
          <w:szCs w:val="24"/>
        </w:rPr>
        <w:instrText>":""},{"</w:instrText>
      </w:r>
      <w:r w:rsidR="00501A34">
        <w:rPr>
          <w:rFonts w:cs="Times New Roman"/>
          <w:szCs w:val="24"/>
          <w:lang w:val="en-US"/>
        </w:rPr>
        <w:instrText>dropping</w:instrText>
      </w:r>
      <w:r w:rsidR="00501A34" w:rsidRPr="00B25089">
        <w:rPr>
          <w:rFonts w:cs="Times New Roman"/>
          <w:szCs w:val="24"/>
        </w:rPr>
        <w:instrText>-</w:instrText>
      </w:r>
      <w:r w:rsidR="00501A34">
        <w:rPr>
          <w:rFonts w:cs="Times New Roman"/>
          <w:szCs w:val="24"/>
          <w:lang w:val="en-US"/>
        </w:rPr>
        <w:instrText>particle</w:instrText>
      </w:r>
      <w:r w:rsidR="00501A34" w:rsidRPr="00B25089">
        <w:rPr>
          <w:rFonts w:cs="Times New Roman"/>
          <w:szCs w:val="24"/>
        </w:rPr>
        <w:instrText>":"","</w:instrText>
      </w:r>
      <w:r w:rsidR="00501A34">
        <w:rPr>
          <w:rFonts w:cs="Times New Roman"/>
          <w:szCs w:val="24"/>
          <w:lang w:val="en-US"/>
        </w:rPr>
        <w:instrText>family</w:instrText>
      </w:r>
      <w:r w:rsidR="00501A34" w:rsidRPr="00B25089">
        <w:rPr>
          <w:rFonts w:cs="Times New Roman"/>
          <w:szCs w:val="24"/>
        </w:rPr>
        <w:instrText>":"</w:instrText>
      </w:r>
      <w:r w:rsidR="00501A34">
        <w:rPr>
          <w:rFonts w:cs="Times New Roman"/>
          <w:szCs w:val="24"/>
          <w:lang w:val="en-US"/>
        </w:rPr>
        <w:instrText>Walker</w:instrText>
      </w:r>
      <w:r w:rsidR="00501A34" w:rsidRPr="00B25089">
        <w:rPr>
          <w:rFonts w:cs="Times New Roman"/>
          <w:szCs w:val="24"/>
        </w:rPr>
        <w:instrText>","</w:instrText>
      </w:r>
      <w:r w:rsidR="00501A34">
        <w:rPr>
          <w:rFonts w:cs="Times New Roman"/>
          <w:szCs w:val="24"/>
          <w:lang w:val="en-US"/>
        </w:rPr>
        <w:instrText>given</w:instrText>
      </w:r>
      <w:r w:rsidR="00501A34" w:rsidRPr="00B25089">
        <w:rPr>
          <w:rFonts w:cs="Times New Roman"/>
          <w:szCs w:val="24"/>
        </w:rPr>
        <w:instrText>":"</w:instrText>
      </w:r>
      <w:r w:rsidR="00501A34">
        <w:rPr>
          <w:rFonts w:cs="Times New Roman"/>
          <w:szCs w:val="24"/>
          <w:lang w:val="en-US"/>
        </w:rPr>
        <w:instrText>J</w:instrText>
      </w:r>
      <w:r w:rsidR="00501A34" w:rsidRPr="00B25089">
        <w:rPr>
          <w:rFonts w:cs="Times New Roman"/>
          <w:szCs w:val="24"/>
        </w:rPr>
        <w:instrText>.","</w:instrText>
      </w:r>
      <w:r w:rsidR="00501A34">
        <w:rPr>
          <w:rFonts w:cs="Times New Roman"/>
          <w:szCs w:val="24"/>
          <w:lang w:val="en-US"/>
        </w:rPr>
        <w:instrText>non</w:instrText>
      </w:r>
      <w:r w:rsidR="00501A34" w:rsidRPr="00B25089">
        <w:rPr>
          <w:rFonts w:cs="Times New Roman"/>
          <w:szCs w:val="24"/>
        </w:rPr>
        <w:instrText>-</w:instrText>
      </w:r>
      <w:r w:rsidR="00501A34">
        <w:rPr>
          <w:rFonts w:cs="Times New Roman"/>
          <w:szCs w:val="24"/>
          <w:lang w:val="en-US"/>
        </w:rPr>
        <w:instrText>dropping</w:instrText>
      </w:r>
      <w:r w:rsidR="00501A34" w:rsidRPr="00B25089">
        <w:rPr>
          <w:rFonts w:cs="Times New Roman"/>
          <w:szCs w:val="24"/>
        </w:rPr>
        <w:instrText>-</w:instrText>
      </w:r>
      <w:r w:rsidR="00501A34">
        <w:rPr>
          <w:rFonts w:cs="Times New Roman"/>
          <w:szCs w:val="24"/>
          <w:lang w:val="en-US"/>
        </w:rPr>
        <w:instrText>particle</w:instrText>
      </w:r>
      <w:r w:rsidR="00501A34" w:rsidRPr="00B25089">
        <w:rPr>
          <w:rFonts w:cs="Times New Roman"/>
          <w:szCs w:val="24"/>
        </w:rPr>
        <w:instrText>":"","</w:instrText>
      </w:r>
      <w:r w:rsidR="00501A34">
        <w:rPr>
          <w:rFonts w:cs="Times New Roman"/>
          <w:szCs w:val="24"/>
          <w:lang w:val="en-US"/>
        </w:rPr>
        <w:instrText>parse</w:instrText>
      </w:r>
      <w:r w:rsidR="00501A34" w:rsidRPr="00B25089">
        <w:rPr>
          <w:rFonts w:cs="Times New Roman"/>
          <w:szCs w:val="24"/>
        </w:rPr>
        <w:instrText>-</w:instrText>
      </w:r>
      <w:r w:rsidR="00501A34">
        <w:rPr>
          <w:rFonts w:cs="Times New Roman"/>
          <w:szCs w:val="24"/>
          <w:lang w:val="en-US"/>
        </w:rPr>
        <w:instrText>names</w:instrText>
      </w:r>
      <w:r w:rsidR="00501A34" w:rsidRPr="00B25089">
        <w:rPr>
          <w:rFonts w:cs="Times New Roman"/>
          <w:szCs w:val="24"/>
        </w:rPr>
        <w:instrText>":</w:instrText>
      </w:r>
      <w:r w:rsidR="00501A34">
        <w:rPr>
          <w:rFonts w:cs="Times New Roman"/>
          <w:szCs w:val="24"/>
          <w:lang w:val="en-US"/>
        </w:rPr>
        <w:instrText>false</w:instrText>
      </w:r>
      <w:r w:rsidR="00501A34" w:rsidRPr="00B25089">
        <w:rPr>
          <w:rFonts w:cs="Times New Roman"/>
          <w:szCs w:val="24"/>
        </w:rPr>
        <w:instrText>,"</w:instrText>
      </w:r>
      <w:r w:rsidR="00501A34">
        <w:rPr>
          <w:rFonts w:cs="Times New Roman"/>
          <w:szCs w:val="24"/>
          <w:lang w:val="en-US"/>
        </w:rPr>
        <w:instrText>suffix</w:instrText>
      </w:r>
      <w:r w:rsidR="00501A34" w:rsidRPr="00B25089">
        <w:rPr>
          <w:rFonts w:cs="Times New Roman"/>
          <w:szCs w:val="24"/>
        </w:rPr>
        <w:instrText>":""}],"</w:instrText>
      </w:r>
      <w:r w:rsidR="00501A34">
        <w:rPr>
          <w:rFonts w:cs="Times New Roman"/>
          <w:szCs w:val="24"/>
          <w:lang w:val="en-US"/>
        </w:rPr>
        <w:instrText>container</w:instrText>
      </w:r>
      <w:r w:rsidR="00501A34" w:rsidRPr="00B25089">
        <w:rPr>
          <w:rFonts w:cs="Times New Roman"/>
          <w:szCs w:val="24"/>
        </w:rPr>
        <w:instrText>-</w:instrText>
      </w:r>
      <w:r w:rsidR="00501A34">
        <w:rPr>
          <w:rFonts w:cs="Times New Roman"/>
          <w:szCs w:val="24"/>
          <w:lang w:val="en-US"/>
        </w:rPr>
        <w:instrText>title</w:instrText>
      </w:r>
      <w:r w:rsidR="00501A34" w:rsidRPr="00B25089">
        <w:rPr>
          <w:rFonts w:cs="Times New Roman"/>
          <w:szCs w:val="24"/>
        </w:rPr>
        <w:instrText>":"</w:instrText>
      </w:r>
      <w:r w:rsidR="00501A34">
        <w:rPr>
          <w:rFonts w:cs="Times New Roman"/>
          <w:szCs w:val="24"/>
          <w:lang w:val="en-US"/>
        </w:rPr>
        <w:instrText>Health</w:instrText>
      </w:r>
      <w:r w:rsidR="00501A34" w:rsidRPr="00B25089">
        <w:rPr>
          <w:rFonts w:cs="Times New Roman"/>
          <w:szCs w:val="24"/>
        </w:rPr>
        <w:instrText xml:space="preserve"> </w:instrText>
      </w:r>
      <w:r w:rsidR="00501A34">
        <w:rPr>
          <w:rFonts w:cs="Times New Roman"/>
          <w:szCs w:val="24"/>
          <w:lang w:val="en-US"/>
        </w:rPr>
        <w:instrText>Technology</w:instrText>
      </w:r>
      <w:r w:rsidR="00501A34" w:rsidRPr="00B25089">
        <w:rPr>
          <w:rFonts w:cs="Times New Roman"/>
          <w:szCs w:val="24"/>
        </w:rPr>
        <w:instrText xml:space="preserve"> </w:instrText>
      </w:r>
      <w:r w:rsidR="00501A34">
        <w:rPr>
          <w:rFonts w:cs="Times New Roman"/>
          <w:szCs w:val="24"/>
          <w:lang w:val="en-US"/>
        </w:rPr>
        <w:instrText>Assessment</w:instrText>
      </w:r>
      <w:r w:rsidR="00501A34" w:rsidRPr="00B25089">
        <w:rPr>
          <w:rFonts w:cs="Times New Roman"/>
          <w:szCs w:val="24"/>
        </w:rPr>
        <w:instrText>","</w:instrText>
      </w:r>
      <w:r w:rsidR="00501A34">
        <w:rPr>
          <w:rFonts w:cs="Times New Roman"/>
          <w:szCs w:val="24"/>
          <w:lang w:val="en-US"/>
        </w:rPr>
        <w:instrText>id</w:instrText>
      </w:r>
      <w:r w:rsidR="00501A34" w:rsidRPr="00B25089">
        <w:rPr>
          <w:rFonts w:cs="Times New Roman"/>
          <w:szCs w:val="24"/>
        </w:rPr>
        <w:instrText>":"</w:instrText>
      </w:r>
      <w:r w:rsidR="00501A34">
        <w:rPr>
          <w:rFonts w:cs="Times New Roman"/>
          <w:szCs w:val="24"/>
          <w:lang w:val="en-US"/>
        </w:rPr>
        <w:instrText>ITEM</w:instrText>
      </w:r>
      <w:r w:rsidR="00501A34" w:rsidRPr="00B25089">
        <w:rPr>
          <w:rFonts w:cs="Times New Roman"/>
          <w:szCs w:val="24"/>
        </w:rPr>
        <w:instrText>-1","</w:instrText>
      </w:r>
      <w:r w:rsidR="00501A34">
        <w:rPr>
          <w:rFonts w:cs="Times New Roman"/>
          <w:szCs w:val="24"/>
          <w:lang w:val="en-US"/>
        </w:rPr>
        <w:instrText>issue</w:instrText>
      </w:r>
      <w:r w:rsidR="00501A34" w:rsidRPr="00B25089">
        <w:rPr>
          <w:rFonts w:cs="Times New Roman"/>
          <w:szCs w:val="24"/>
        </w:rPr>
        <w:instrText>":"10","</w:instrText>
      </w:r>
      <w:r w:rsidR="00501A34">
        <w:rPr>
          <w:rFonts w:cs="Times New Roman"/>
          <w:szCs w:val="24"/>
          <w:lang w:val="en-US"/>
        </w:rPr>
        <w:instrText>issued</w:instrText>
      </w:r>
      <w:r w:rsidR="00501A34" w:rsidRPr="00B25089">
        <w:rPr>
          <w:rFonts w:cs="Times New Roman"/>
          <w:szCs w:val="24"/>
        </w:rPr>
        <w:instrText>":{"</w:instrText>
      </w:r>
      <w:r w:rsidR="00501A34">
        <w:rPr>
          <w:rFonts w:cs="Times New Roman"/>
          <w:szCs w:val="24"/>
          <w:lang w:val="en-US"/>
        </w:rPr>
        <w:instrText>date</w:instrText>
      </w:r>
      <w:r w:rsidR="00501A34" w:rsidRPr="00B25089">
        <w:rPr>
          <w:rFonts w:cs="Times New Roman"/>
          <w:szCs w:val="24"/>
        </w:rPr>
        <w:instrText>-</w:instrText>
      </w:r>
      <w:r w:rsidR="00501A34">
        <w:rPr>
          <w:rFonts w:cs="Times New Roman"/>
          <w:szCs w:val="24"/>
          <w:lang w:val="en-US"/>
        </w:rPr>
        <w:instrText>parts</w:instrText>
      </w:r>
      <w:r w:rsidR="00501A34" w:rsidRPr="00B25089">
        <w:rPr>
          <w:rFonts w:cs="Times New Roman"/>
          <w:szCs w:val="24"/>
        </w:rPr>
        <w:instrText>":[["2001"]]},"</w:instrText>
      </w:r>
      <w:r w:rsidR="00501A34">
        <w:rPr>
          <w:rFonts w:cs="Times New Roman"/>
          <w:szCs w:val="24"/>
          <w:lang w:val="en-US"/>
        </w:rPr>
        <w:instrText>page</w:instrText>
      </w:r>
      <w:r w:rsidR="00501A34" w:rsidRPr="00B25089">
        <w:rPr>
          <w:rFonts w:cs="Times New Roman"/>
          <w:szCs w:val="24"/>
        </w:rPr>
        <w:instrText>":"1-79","</w:instrText>
      </w:r>
      <w:r w:rsidR="00501A34">
        <w:rPr>
          <w:rFonts w:cs="Times New Roman"/>
          <w:szCs w:val="24"/>
          <w:lang w:val="en-US"/>
        </w:rPr>
        <w:instrText>title</w:instrText>
      </w:r>
      <w:r w:rsidR="00501A34" w:rsidRPr="00B25089">
        <w:rPr>
          <w:rFonts w:cs="Times New Roman"/>
          <w:szCs w:val="24"/>
        </w:rPr>
        <w:instrText>":"</w:instrText>
      </w:r>
      <w:r w:rsidR="00501A34">
        <w:rPr>
          <w:rFonts w:cs="Times New Roman"/>
          <w:szCs w:val="24"/>
          <w:lang w:val="en-US"/>
        </w:rPr>
        <w:instrText>Effects</w:instrText>
      </w:r>
      <w:r w:rsidR="00501A34" w:rsidRPr="00B25089">
        <w:rPr>
          <w:rFonts w:cs="Times New Roman"/>
          <w:szCs w:val="24"/>
        </w:rPr>
        <w:instrText xml:space="preserve"> </w:instrText>
      </w:r>
      <w:r w:rsidR="00501A34">
        <w:rPr>
          <w:rFonts w:cs="Times New Roman"/>
          <w:szCs w:val="24"/>
          <w:lang w:val="en-US"/>
        </w:rPr>
        <w:instrText>of</w:instrText>
      </w:r>
      <w:r w:rsidR="00501A34" w:rsidRPr="00B25089">
        <w:rPr>
          <w:rFonts w:cs="Times New Roman"/>
          <w:szCs w:val="24"/>
        </w:rPr>
        <w:instrText xml:space="preserve"> </w:instrText>
      </w:r>
      <w:r w:rsidR="00501A34">
        <w:rPr>
          <w:rFonts w:cs="Times New Roman"/>
          <w:szCs w:val="24"/>
          <w:lang w:val="en-US"/>
        </w:rPr>
        <w:instrText>educational</w:instrText>
      </w:r>
      <w:r w:rsidR="00501A34" w:rsidRPr="00B25089">
        <w:rPr>
          <w:rFonts w:cs="Times New Roman"/>
          <w:szCs w:val="24"/>
        </w:rPr>
        <w:instrText xml:space="preserve"> </w:instrText>
      </w:r>
      <w:r w:rsidR="00501A34">
        <w:rPr>
          <w:rFonts w:cs="Times New Roman"/>
          <w:szCs w:val="24"/>
          <w:lang w:val="en-US"/>
        </w:rPr>
        <w:instrText>and</w:instrText>
      </w:r>
      <w:r w:rsidR="00501A34" w:rsidRPr="00B25089">
        <w:rPr>
          <w:rFonts w:cs="Times New Roman"/>
          <w:szCs w:val="24"/>
        </w:rPr>
        <w:instrText xml:space="preserve"> </w:instrText>
      </w:r>
      <w:r w:rsidR="00501A34">
        <w:rPr>
          <w:rFonts w:cs="Times New Roman"/>
          <w:szCs w:val="24"/>
          <w:lang w:val="en-US"/>
        </w:rPr>
        <w:instrText>psychosocial</w:instrText>
      </w:r>
      <w:r w:rsidR="00501A34" w:rsidRPr="00B25089">
        <w:rPr>
          <w:rFonts w:cs="Times New Roman"/>
          <w:szCs w:val="24"/>
        </w:rPr>
        <w:instrText xml:space="preserve"> </w:instrText>
      </w:r>
      <w:r w:rsidR="00501A34">
        <w:rPr>
          <w:rFonts w:cs="Times New Roman"/>
          <w:szCs w:val="24"/>
          <w:lang w:val="en-US"/>
        </w:rPr>
        <w:instrText>interventions</w:instrText>
      </w:r>
      <w:r w:rsidR="00501A34" w:rsidRPr="00B25089">
        <w:rPr>
          <w:rFonts w:cs="Times New Roman"/>
          <w:szCs w:val="24"/>
        </w:rPr>
        <w:instrText xml:space="preserve"> </w:instrText>
      </w:r>
      <w:r w:rsidR="00501A34">
        <w:rPr>
          <w:rFonts w:cs="Times New Roman"/>
          <w:szCs w:val="24"/>
          <w:lang w:val="en-US"/>
        </w:rPr>
        <w:instrText>for</w:instrText>
      </w:r>
      <w:r w:rsidR="00501A34" w:rsidRPr="00B25089">
        <w:rPr>
          <w:rFonts w:cs="Times New Roman"/>
          <w:szCs w:val="24"/>
        </w:rPr>
        <w:instrText xml:space="preserve"> </w:instrText>
      </w:r>
      <w:r w:rsidR="00501A34">
        <w:rPr>
          <w:rFonts w:cs="Times New Roman"/>
          <w:szCs w:val="24"/>
          <w:lang w:val="en-US"/>
        </w:rPr>
        <w:instrText>adolescents</w:instrText>
      </w:r>
      <w:r w:rsidR="00501A34" w:rsidRPr="00B25089">
        <w:rPr>
          <w:rFonts w:cs="Times New Roman"/>
          <w:szCs w:val="24"/>
        </w:rPr>
        <w:instrText xml:space="preserve"> </w:instrText>
      </w:r>
      <w:r w:rsidR="00501A34">
        <w:rPr>
          <w:rFonts w:cs="Times New Roman"/>
          <w:szCs w:val="24"/>
          <w:lang w:val="en-US"/>
        </w:rPr>
        <w:instrText>with</w:instrText>
      </w:r>
      <w:r w:rsidR="00501A34" w:rsidRPr="00B25089">
        <w:rPr>
          <w:rFonts w:cs="Times New Roman"/>
          <w:szCs w:val="24"/>
        </w:rPr>
        <w:instrText xml:space="preserve"> </w:instrText>
      </w:r>
      <w:r w:rsidR="00501A34">
        <w:rPr>
          <w:rFonts w:cs="Times New Roman"/>
          <w:szCs w:val="24"/>
          <w:lang w:val="en-US"/>
        </w:rPr>
        <w:instrText>diabetes</w:instrText>
      </w:r>
      <w:r w:rsidR="00501A34" w:rsidRPr="00B25089">
        <w:rPr>
          <w:rFonts w:cs="Times New Roman"/>
          <w:szCs w:val="24"/>
        </w:rPr>
        <w:instrText xml:space="preserve"> </w:instrText>
      </w:r>
      <w:r w:rsidR="00501A34">
        <w:rPr>
          <w:rFonts w:cs="Times New Roman"/>
          <w:szCs w:val="24"/>
          <w:lang w:val="en-US"/>
        </w:rPr>
        <w:instrText>mellitus</w:instrText>
      </w:r>
      <w:r w:rsidR="00501A34" w:rsidRPr="00B25089">
        <w:rPr>
          <w:rFonts w:cs="Times New Roman"/>
          <w:szCs w:val="24"/>
        </w:rPr>
        <w:instrText xml:space="preserve">: </w:instrText>
      </w:r>
      <w:r w:rsidR="00501A34">
        <w:rPr>
          <w:rFonts w:cs="Times New Roman"/>
          <w:szCs w:val="24"/>
          <w:lang w:val="en-US"/>
        </w:rPr>
        <w:instrText>a</w:instrText>
      </w:r>
      <w:r w:rsidR="00501A34" w:rsidRPr="00B25089">
        <w:rPr>
          <w:rFonts w:cs="Times New Roman"/>
          <w:szCs w:val="24"/>
        </w:rPr>
        <w:instrText xml:space="preserve"> </w:instrText>
      </w:r>
      <w:r w:rsidR="00501A34">
        <w:rPr>
          <w:rFonts w:cs="Times New Roman"/>
          <w:szCs w:val="24"/>
          <w:lang w:val="en-US"/>
        </w:rPr>
        <w:instrText>systematic</w:instrText>
      </w:r>
      <w:r w:rsidR="00501A34" w:rsidRPr="00B25089">
        <w:rPr>
          <w:rFonts w:cs="Times New Roman"/>
          <w:szCs w:val="24"/>
        </w:rPr>
        <w:instrText xml:space="preserve"> </w:instrText>
      </w:r>
      <w:r w:rsidR="00501A34">
        <w:rPr>
          <w:rFonts w:cs="Times New Roman"/>
          <w:szCs w:val="24"/>
          <w:lang w:val="en-US"/>
        </w:rPr>
        <w:instrText>review</w:instrText>
      </w:r>
      <w:r w:rsidR="00501A34" w:rsidRPr="00B25089">
        <w:rPr>
          <w:rFonts w:cs="Times New Roman"/>
          <w:szCs w:val="24"/>
        </w:rPr>
        <w:instrText>","</w:instrText>
      </w:r>
      <w:r w:rsidR="00501A34">
        <w:rPr>
          <w:rFonts w:cs="Times New Roman"/>
          <w:szCs w:val="24"/>
          <w:lang w:val="en-US"/>
        </w:rPr>
        <w:instrText>type</w:instrText>
      </w:r>
      <w:r w:rsidR="00501A34" w:rsidRPr="00B25089">
        <w:rPr>
          <w:rFonts w:cs="Times New Roman"/>
          <w:szCs w:val="24"/>
        </w:rPr>
        <w:instrText>":"</w:instrText>
      </w:r>
      <w:r w:rsidR="00501A34">
        <w:rPr>
          <w:rFonts w:cs="Times New Roman"/>
          <w:szCs w:val="24"/>
          <w:lang w:val="en-US"/>
        </w:rPr>
        <w:instrText>article</w:instrText>
      </w:r>
      <w:r w:rsidR="00501A34" w:rsidRPr="00B25089">
        <w:rPr>
          <w:rFonts w:cs="Times New Roman"/>
          <w:szCs w:val="24"/>
        </w:rPr>
        <w:instrText>-</w:instrText>
      </w:r>
      <w:r w:rsidR="00501A34">
        <w:rPr>
          <w:rFonts w:cs="Times New Roman"/>
          <w:szCs w:val="24"/>
          <w:lang w:val="en-US"/>
        </w:rPr>
        <w:instrText>journal</w:instrText>
      </w:r>
      <w:r w:rsidR="00501A34" w:rsidRPr="00B25089">
        <w:rPr>
          <w:rFonts w:cs="Times New Roman"/>
          <w:szCs w:val="24"/>
        </w:rPr>
        <w:instrText>","</w:instrText>
      </w:r>
      <w:r w:rsidR="00501A34">
        <w:rPr>
          <w:rFonts w:cs="Times New Roman"/>
          <w:szCs w:val="24"/>
          <w:lang w:val="en-US"/>
        </w:rPr>
        <w:instrText>volume</w:instrText>
      </w:r>
      <w:r w:rsidR="00501A34" w:rsidRPr="00B25089">
        <w:rPr>
          <w:rFonts w:cs="Times New Roman"/>
          <w:szCs w:val="24"/>
        </w:rPr>
        <w:instrText>":"5"},"</w:instrText>
      </w:r>
      <w:r w:rsidR="00501A34">
        <w:rPr>
          <w:rFonts w:cs="Times New Roman"/>
          <w:szCs w:val="24"/>
          <w:lang w:val="en-US"/>
        </w:rPr>
        <w:instrText>uris</w:instrText>
      </w:r>
      <w:r w:rsidR="00501A34" w:rsidRPr="00B25089">
        <w:rPr>
          <w:rFonts w:cs="Times New Roman"/>
          <w:szCs w:val="24"/>
        </w:rPr>
        <w:instrText>":["</w:instrText>
      </w:r>
      <w:r w:rsidR="00501A34">
        <w:rPr>
          <w:rFonts w:cs="Times New Roman"/>
          <w:szCs w:val="24"/>
          <w:lang w:val="en-US"/>
        </w:rPr>
        <w:instrText>http</w:instrText>
      </w:r>
      <w:r w:rsidR="00501A34" w:rsidRPr="00B25089">
        <w:rPr>
          <w:rFonts w:cs="Times New Roman"/>
          <w:szCs w:val="24"/>
        </w:rPr>
        <w:instrText>://</w:instrText>
      </w:r>
      <w:r w:rsidR="00501A34">
        <w:rPr>
          <w:rFonts w:cs="Times New Roman"/>
          <w:szCs w:val="24"/>
          <w:lang w:val="en-US"/>
        </w:rPr>
        <w:instrText>www</w:instrText>
      </w:r>
      <w:r w:rsidR="00501A34" w:rsidRPr="00B25089">
        <w:rPr>
          <w:rFonts w:cs="Times New Roman"/>
          <w:szCs w:val="24"/>
        </w:rPr>
        <w:instrText>.</w:instrText>
      </w:r>
      <w:r w:rsidR="00501A34">
        <w:rPr>
          <w:rFonts w:cs="Times New Roman"/>
          <w:szCs w:val="24"/>
          <w:lang w:val="en-US"/>
        </w:rPr>
        <w:instrText>mendeley</w:instrText>
      </w:r>
      <w:r w:rsidR="00501A34" w:rsidRPr="00B25089">
        <w:rPr>
          <w:rFonts w:cs="Times New Roman"/>
          <w:szCs w:val="24"/>
        </w:rPr>
        <w:instrText>.</w:instrText>
      </w:r>
      <w:r w:rsidR="00501A34">
        <w:rPr>
          <w:rFonts w:cs="Times New Roman"/>
          <w:szCs w:val="24"/>
          <w:lang w:val="en-US"/>
        </w:rPr>
        <w:instrText>com</w:instrText>
      </w:r>
      <w:r w:rsidR="00501A34" w:rsidRPr="00B25089">
        <w:rPr>
          <w:rFonts w:cs="Times New Roman"/>
          <w:szCs w:val="24"/>
        </w:rPr>
        <w:instrText>/</w:instrText>
      </w:r>
      <w:r w:rsidR="00501A34">
        <w:rPr>
          <w:rFonts w:cs="Times New Roman"/>
          <w:szCs w:val="24"/>
          <w:lang w:val="en-US"/>
        </w:rPr>
        <w:instrText>documents</w:instrText>
      </w:r>
      <w:r w:rsidR="00501A34" w:rsidRPr="00B25089">
        <w:rPr>
          <w:rFonts w:cs="Times New Roman"/>
          <w:szCs w:val="24"/>
        </w:rPr>
        <w:instrText>/?</w:instrText>
      </w:r>
      <w:r w:rsidR="00501A34">
        <w:rPr>
          <w:rFonts w:cs="Times New Roman"/>
          <w:szCs w:val="24"/>
          <w:lang w:val="en-US"/>
        </w:rPr>
        <w:instrText>uuid</w:instrText>
      </w:r>
      <w:r w:rsidR="00501A34" w:rsidRPr="00B25089">
        <w:rPr>
          <w:rFonts w:cs="Times New Roman"/>
          <w:szCs w:val="24"/>
        </w:rPr>
        <w:instrText>=5</w:instrText>
      </w:r>
      <w:r w:rsidR="00501A34">
        <w:rPr>
          <w:rFonts w:cs="Times New Roman"/>
          <w:szCs w:val="24"/>
          <w:lang w:val="en-US"/>
        </w:rPr>
        <w:instrText>daa</w:instrText>
      </w:r>
      <w:r w:rsidR="00501A34" w:rsidRPr="00B25089">
        <w:rPr>
          <w:rFonts w:cs="Times New Roman"/>
          <w:szCs w:val="24"/>
        </w:rPr>
        <w:instrText>57</w:instrText>
      </w:r>
      <w:r w:rsidR="00501A34">
        <w:rPr>
          <w:rFonts w:cs="Times New Roman"/>
          <w:szCs w:val="24"/>
          <w:lang w:val="en-US"/>
        </w:rPr>
        <w:instrText>e</w:instrText>
      </w:r>
      <w:r w:rsidR="00501A34" w:rsidRPr="00B25089">
        <w:rPr>
          <w:rFonts w:cs="Times New Roman"/>
          <w:szCs w:val="24"/>
        </w:rPr>
        <w:instrText>5-</w:instrText>
      </w:r>
      <w:r w:rsidR="00501A34">
        <w:rPr>
          <w:rFonts w:cs="Times New Roman"/>
          <w:szCs w:val="24"/>
          <w:lang w:val="en-US"/>
        </w:rPr>
        <w:instrText>c</w:instrText>
      </w:r>
      <w:r w:rsidR="00501A34" w:rsidRPr="00B25089">
        <w:rPr>
          <w:rFonts w:cs="Times New Roman"/>
          <w:szCs w:val="24"/>
        </w:rPr>
        <w:instrText>66</w:instrText>
      </w:r>
      <w:r w:rsidR="00501A34">
        <w:rPr>
          <w:rFonts w:cs="Times New Roman"/>
          <w:szCs w:val="24"/>
          <w:lang w:val="en-US"/>
        </w:rPr>
        <w:instrText>e</w:instrText>
      </w:r>
      <w:r w:rsidR="00501A34" w:rsidRPr="00B25089">
        <w:rPr>
          <w:rFonts w:cs="Times New Roman"/>
          <w:szCs w:val="24"/>
        </w:rPr>
        <w:instrText>-4052-</w:instrText>
      </w:r>
      <w:r w:rsidR="00501A34">
        <w:rPr>
          <w:rFonts w:cs="Times New Roman"/>
          <w:szCs w:val="24"/>
          <w:lang w:val="en-US"/>
        </w:rPr>
        <w:instrText>b</w:instrText>
      </w:r>
      <w:r w:rsidR="00501A34" w:rsidRPr="00B25089">
        <w:rPr>
          <w:rFonts w:cs="Times New Roman"/>
          <w:szCs w:val="24"/>
        </w:rPr>
        <w:instrText>728-</w:instrText>
      </w:r>
      <w:r w:rsidR="00501A34">
        <w:rPr>
          <w:rFonts w:cs="Times New Roman"/>
          <w:szCs w:val="24"/>
          <w:lang w:val="en-US"/>
        </w:rPr>
        <w:instrText>e</w:instrText>
      </w:r>
      <w:r w:rsidR="00501A34" w:rsidRPr="00B25089">
        <w:rPr>
          <w:rFonts w:cs="Times New Roman"/>
          <w:szCs w:val="24"/>
        </w:rPr>
        <w:instrText>6272549</w:instrText>
      </w:r>
      <w:r w:rsidR="00501A34">
        <w:rPr>
          <w:rFonts w:cs="Times New Roman"/>
          <w:szCs w:val="24"/>
          <w:lang w:val="en-US"/>
        </w:rPr>
        <w:instrText>b</w:instrText>
      </w:r>
      <w:r w:rsidR="00501A34" w:rsidRPr="00B25089">
        <w:rPr>
          <w:rFonts w:cs="Times New Roman"/>
          <w:szCs w:val="24"/>
        </w:rPr>
        <w:instrText>0</w:instrText>
      </w:r>
      <w:r w:rsidR="00501A34">
        <w:rPr>
          <w:rFonts w:cs="Times New Roman"/>
          <w:szCs w:val="24"/>
          <w:lang w:val="en-US"/>
        </w:rPr>
        <w:instrText>ae</w:instrText>
      </w:r>
      <w:r w:rsidR="00501A34" w:rsidRPr="00B25089">
        <w:rPr>
          <w:rFonts w:cs="Times New Roman"/>
          <w:szCs w:val="24"/>
        </w:rPr>
        <w:instrText>"]},{"</w:instrText>
      </w:r>
      <w:r w:rsidR="00501A34">
        <w:rPr>
          <w:rFonts w:cs="Times New Roman"/>
          <w:szCs w:val="24"/>
          <w:lang w:val="en-US"/>
        </w:rPr>
        <w:instrText>id</w:instrText>
      </w:r>
      <w:r w:rsidR="00501A34" w:rsidRPr="00B25089">
        <w:rPr>
          <w:rFonts w:cs="Times New Roman"/>
          <w:szCs w:val="24"/>
        </w:rPr>
        <w:instrText>":"</w:instrText>
      </w:r>
      <w:r w:rsidR="00501A34">
        <w:rPr>
          <w:rFonts w:cs="Times New Roman"/>
          <w:szCs w:val="24"/>
          <w:lang w:val="en-US"/>
        </w:rPr>
        <w:instrText>ITEM</w:instrText>
      </w:r>
      <w:r w:rsidR="00501A34" w:rsidRPr="00B25089">
        <w:rPr>
          <w:rFonts w:cs="Times New Roman"/>
          <w:szCs w:val="24"/>
        </w:rPr>
        <w:instrText>-2","</w:instrText>
      </w:r>
      <w:r w:rsidR="00501A34">
        <w:rPr>
          <w:rFonts w:cs="Times New Roman"/>
          <w:szCs w:val="24"/>
          <w:lang w:val="en-US"/>
        </w:rPr>
        <w:instrText>itemData</w:instrText>
      </w:r>
      <w:r w:rsidR="00501A34" w:rsidRPr="00B25089">
        <w:rPr>
          <w:rFonts w:cs="Times New Roman"/>
          <w:szCs w:val="24"/>
        </w:rPr>
        <w:instrText>":{"</w:instrText>
      </w:r>
      <w:r w:rsidR="00501A34">
        <w:rPr>
          <w:rFonts w:cs="Times New Roman"/>
          <w:szCs w:val="24"/>
          <w:lang w:val="en-US"/>
        </w:rPr>
        <w:instrText>DOI</w:instrText>
      </w:r>
      <w:r w:rsidR="00501A34" w:rsidRPr="00B25089">
        <w:rPr>
          <w:rFonts w:cs="Times New Roman"/>
          <w:szCs w:val="24"/>
        </w:rPr>
        <w:instrText>":"10.1136/</w:instrText>
      </w:r>
      <w:r w:rsidR="00501A34">
        <w:rPr>
          <w:rFonts w:cs="Times New Roman"/>
          <w:szCs w:val="24"/>
          <w:lang w:val="en-US"/>
        </w:rPr>
        <w:instrText>bmj</w:instrText>
      </w:r>
      <w:r w:rsidR="00501A34" w:rsidRPr="00B25089">
        <w:rPr>
          <w:rFonts w:cs="Times New Roman"/>
          <w:szCs w:val="24"/>
        </w:rPr>
        <w:instrText>.325.7367.746","</w:instrText>
      </w:r>
      <w:r w:rsidR="00501A34">
        <w:rPr>
          <w:rFonts w:cs="Times New Roman"/>
          <w:szCs w:val="24"/>
          <w:lang w:val="en-US"/>
        </w:rPr>
        <w:instrText>ISSN</w:instrText>
      </w:r>
      <w:r w:rsidR="00501A34" w:rsidRPr="00B25089">
        <w:rPr>
          <w:rFonts w:cs="Times New Roman"/>
          <w:szCs w:val="24"/>
        </w:rPr>
        <w:instrText>":"09598138","</w:instrText>
      </w:r>
      <w:r w:rsidR="00501A34">
        <w:rPr>
          <w:rFonts w:cs="Times New Roman"/>
          <w:szCs w:val="24"/>
          <w:lang w:val="en-US"/>
        </w:rPr>
        <w:instrText>author</w:instrText>
      </w:r>
      <w:r w:rsidR="00501A34" w:rsidRPr="00B25089">
        <w:rPr>
          <w:rFonts w:cs="Times New Roman"/>
          <w:szCs w:val="24"/>
        </w:rPr>
        <w:instrText>":[{"</w:instrText>
      </w:r>
      <w:r w:rsidR="00501A34">
        <w:rPr>
          <w:rFonts w:cs="Times New Roman"/>
          <w:szCs w:val="24"/>
          <w:lang w:val="en-US"/>
        </w:rPr>
        <w:instrText>dropping</w:instrText>
      </w:r>
      <w:r w:rsidR="00501A34" w:rsidRPr="00B25089">
        <w:rPr>
          <w:rFonts w:cs="Times New Roman"/>
          <w:szCs w:val="24"/>
        </w:rPr>
        <w:instrText>-</w:instrText>
      </w:r>
      <w:r w:rsidR="00501A34">
        <w:rPr>
          <w:rFonts w:cs="Times New Roman"/>
          <w:szCs w:val="24"/>
          <w:lang w:val="en-US"/>
        </w:rPr>
        <w:instrText>particle</w:instrText>
      </w:r>
      <w:r w:rsidR="00501A34" w:rsidRPr="00B25089">
        <w:rPr>
          <w:rFonts w:cs="Times New Roman"/>
          <w:szCs w:val="24"/>
        </w:rPr>
        <w:instrText>":"","</w:instrText>
      </w:r>
      <w:r w:rsidR="00501A34">
        <w:rPr>
          <w:rFonts w:cs="Times New Roman"/>
          <w:szCs w:val="24"/>
          <w:lang w:val="en-US"/>
        </w:rPr>
        <w:instrText>family</w:instrText>
      </w:r>
      <w:r w:rsidR="00501A34" w:rsidRPr="00B25089">
        <w:rPr>
          <w:rFonts w:cs="Times New Roman"/>
          <w:szCs w:val="24"/>
        </w:rPr>
        <w:instrText>":"</w:instrText>
      </w:r>
      <w:r w:rsidR="00501A34">
        <w:rPr>
          <w:rFonts w:cs="Times New Roman"/>
          <w:szCs w:val="24"/>
          <w:lang w:val="en-US"/>
        </w:rPr>
        <w:instrText>DAFNE</w:instrText>
      </w:r>
      <w:r w:rsidR="00501A34" w:rsidRPr="00B25089">
        <w:rPr>
          <w:rFonts w:cs="Times New Roman"/>
          <w:szCs w:val="24"/>
        </w:rPr>
        <w:instrText xml:space="preserve"> </w:instrText>
      </w:r>
      <w:r w:rsidR="00501A34">
        <w:rPr>
          <w:rFonts w:cs="Times New Roman"/>
          <w:szCs w:val="24"/>
          <w:lang w:val="en-US"/>
        </w:rPr>
        <w:instrText>Study</w:instrText>
      </w:r>
      <w:r w:rsidR="00501A34" w:rsidRPr="00B25089">
        <w:rPr>
          <w:rFonts w:cs="Times New Roman"/>
          <w:szCs w:val="24"/>
        </w:rPr>
        <w:instrText xml:space="preserve"> </w:instrText>
      </w:r>
      <w:r w:rsidR="00501A34">
        <w:rPr>
          <w:rFonts w:cs="Times New Roman"/>
          <w:szCs w:val="24"/>
          <w:lang w:val="en-US"/>
        </w:rPr>
        <w:instrText>Group</w:instrText>
      </w:r>
      <w:r w:rsidR="00501A34" w:rsidRPr="00B25089">
        <w:rPr>
          <w:rFonts w:cs="Times New Roman"/>
          <w:szCs w:val="24"/>
        </w:rPr>
        <w:instrText>","</w:instrText>
      </w:r>
      <w:r w:rsidR="00501A34">
        <w:rPr>
          <w:rFonts w:cs="Times New Roman"/>
          <w:szCs w:val="24"/>
          <w:lang w:val="en-US"/>
        </w:rPr>
        <w:instrText>given</w:instrText>
      </w:r>
      <w:r w:rsidR="00501A34" w:rsidRPr="00B25089">
        <w:rPr>
          <w:rFonts w:cs="Times New Roman"/>
          <w:szCs w:val="24"/>
        </w:rPr>
        <w:instrText>":"","</w:instrText>
      </w:r>
      <w:r w:rsidR="00501A34">
        <w:rPr>
          <w:rFonts w:cs="Times New Roman"/>
          <w:szCs w:val="24"/>
          <w:lang w:val="en-US"/>
        </w:rPr>
        <w:instrText>non</w:instrText>
      </w:r>
      <w:r w:rsidR="00501A34" w:rsidRPr="00B25089">
        <w:rPr>
          <w:rFonts w:cs="Times New Roman"/>
          <w:szCs w:val="24"/>
        </w:rPr>
        <w:instrText>-</w:instrText>
      </w:r>
      <w:r w:rsidR="00501A34">
        <w:rPr>
          <w:rFonts w:cs="Times New Roman"/>
          <w:szCs w:val="24"/>
          <w:lang w:val="en-US"/>
        </w:rPr>
        <w:instrText>dropping</w:instrText>
      </w:r>
      <w:r w:rsidR="00501A34" w:rsidRPr="00B25089">
        <w:rPr>
          <w:rFonts w:cs="Times New Roman"/>
          <w:szCs w:val="24"/>
        </w:rPr>
        <w:instrText>-</w:instrText>
      </w:r>
      <w:r w:rsidR="00501A34">
        <w:rPr>
          <w:rFonts w:cs="Times New Roman"/>
          <w:szCs w:val="24"/>
          <w:lang w:val="en-US"/>
        </w:rPr>
        <w:instrText>particle</w:instrText>
      </w:r>
      <w:r w:rsidR="00501A34" w:rsidRPr="00B25089">
        <w:rPr>
          <w:rFonts w:cs="Times New Roman"/>
          <w:szCs w:val="24"/>
        </w:rPr>
        <w:instrText>":"","</w:instrText>
      </w:r>
      <w:r w:rsidR="00501A34">
        <w:rPr>
          <w:rFonts w:cs="Times New Roman"/>
          <w:szCs w:val="24"/>
          <w:lang w:val="en-US"/>
        </w:rPr>
        <w:instrText>parse</w:instrText>
      </w:r>
      <w:r w:rsidR="00501A34" w:rsidRPr="00B25089">
        <w:rPr>
          <w:rFonts w:cs="Times New Roman"/>
          <w:szCs w:val="24"/>
        </w:rPr>
        <w:instrText>-</w:instrText>
      </w:r>
      <w:r w:rsidR="00501A34">
        <w:rPr>
          <w:rFonts w:cs="Times New Roman"/>
          <w:szCs w:val="24"/>
          <w:lang w:val="en-US"/>
        </w:rPr>
        <w:instrText>names</w:instrText>
      </w:r>
      <w:r w:rsidR="00501A34" w:rsidRPr="00B25089">
        <w:rPr>
          <w:rFonts w:cs="Times New Roman"/>
          <w:szCs w:val="24"/>
        </w:rPr>
        <w:instrText>":</w:instrText>
      </w:r>
      <w:r w:rsidR="00501A34">
        <w:rPr>
          <w:rFonts w:cs="Times New Roman"/>
          <w:szCs w:val="24"/>
          <w:lang w:val="en-US"/>
        </w:rPr>
        <w:instrText>false</w:instrText>
      </w:r>
      <w:r w:rsidR="00501A34" w:rsidRPr="00B25089">
        <w:rPr>
          <w:rFonts w:cs="Times New Roman"/>
          <w:szCs w:val="24"/>
        </w:rPr>
        <w:instrText>,"</w:instrText>
      </w:r>
      <w:r w:rsidR="00501A34">
        <w:rPr>
          <w:rFonts w:cs="Times New Roman"/>
          <w:szCs w:val="24"/>
          <w:lang w:val="en-US"/>
        </w:rPr>
        <w:instrText>suffix</w:instrText>
      </w:r>
      <w:r w:rsidR="00501A34" w:rsidRPr="00B25089">
        <w:rPr>
          <w:rFonts w:cs="Times New Roman"/>
          <w:szCs w:val="24"/>
        </w:rPr>
        <w:instrText>":""}],"</w:instrText>
      </w:r>
      <w:r w:rsidR="00501A34">
        <w:rPr>
          <w:rFonts w:cs="Times New Roman"/>
          <w:szCs w:val="24"/>
          <w:lang w:val="en-US"/>
        </w:rPr>
        <w:instrText>container</w:instrText>
      </w:r>
      <w:r w:rsidR="00501A34" w:rsidRPr="00B25089">
        <w:rPr>
          <w:rFonts w:cs="Times New Roman"/>
          <w:szCs w:val="24"/>
        </w:rPr>
        <w:instrText>-</w:instrText>
      </w:r>
      <w:r w:rsidR="00501A34">
        <w:rPr>
          <w:rFonts w:cs="Times New Roman"/>
          <w:szCs w:val="24"/>
          <w:lang w:val="en-US"/>
        </w:rPr>
        <w:instrText>title</w:instrText>
      </w:r>
      <w:r w:rsidR="00501A34" w:rsidRPr="00B25089">
        <w:rPr>
          <w:rFonts w:cs="Times New Roman"/>
          <w:szCs w:val="24"/>
        </w:rPr>
        <w:instrText>":"</w:instrText>
      </w:r>
      <w:r w:rsidR="00501A34">
        <w:rPr>
          <w:rFonts w:cs="Times New Roman"/>
          <w:szCs w:val="24"/>
          <w:lang w:val="en-US"/>
        </w:rPr>
        <w:instrText>BMJ</w:instrText>
      </w:r>
      <w:r w:rsidR="00501A34" w:rsidRPr="00B25089">
        <w:rPr>
          <w:rFonts w:cs="Times New Roman"/>
          <w:szCs w:val="24"/>
        </w:rPr>
        <w:instrText>","</w:instrText>
      </w:r>
      <w:r w:rsidR="00501A34">
        <w:rPr>
          <w:rFonts w:cs="Times New Roman"/>
          <w:szCs w:val="24"/>
          <w:lang w:val="en-US"/>
        </w:rPr>
        <w:instrText>id</w:instrText>
      </w:r>
      <w:r w:rsidR="00501A34" w:rsidRPr="00B25089">
        <w:rPr>
          <w:rFonts w:cs="Times New Roman"/>
          <w:szCs w:val="24"/>
        </w:rPr>
        <w:instrText>":"</w:instrText>
      </w:r>
      <w:r w:rsidR="00501A34">
        <w:rPr>
          <w:rFonts w:cs="Times New Roman"/>
          <w:szCs w:val="24"/>
          <w:lang w:val="en-US"/>
        </w:rPr>
        <w:instrText>ITEM</w:instrText>
      </w:r>
      <w:r w:rsidR="00501A34" w:rsidRPr="00B25089">
        <w:rPr>
          <w:rFonts w:cs="Times New Roman"/>
          <w:szCs w:val="24"/>
        </w:rPr>
        <w:instrText>-2","</w:instrText>
      </w:r>
      <w:r w:rsidR="00501A34">
        <w:rPr>
          <w:rFonts w:cs="Times New Roman"/>
          <w:szCs w:val="24"/>
          <w:lang w:val="en-US"/>
        </w:rPr>
        <w:instrText>issue</w:instrText>
      </w:r>
      <w:r w:rsidR="00501A34" w:rsidRPr="00B25089">
        <w:rPr>
          <w:rFonts w:cs="Times New Roman"/>
          <w:szCs w:val="24"/>
        </w:rPr>
        <w:instrText>":"7367","</w:instrText>
      </w:r>
      <w:r w:rsidR="00501A34">
        <w:rPr>
          <w:rFonts w:cs="Times New Roman"/>
          <w:szCs w:val="24"/>
          <w:lang w:val="en-US"/>
        </w:rPr>
        <w:instrText>issued</w:instrText>
      </w:r>
      <w:r w:rsidR="00501A34" w:rsidRPr="00B25089">
        <w:rPr>
          <w:rFonts w:cs="Times New Roman"/>
          <w:szCs w:val="24"/>
        </w:rPr>
        <w:instrText>":{"</w:instrText>
      </w:r>
      <w:r w:rsidR="00501A34">
        <w:rPr>
          <w:rFonts w:cs="Times New Roman"/>
          <w:szCs w:val="24"/>
          <w:lang w:val="en-US"/>
        </w:rPr>
        <w:instrText>date</w:instrText>
      </w:r>
      <w:r w:rsidR="00501A34" w:rsidRPr="00B25089">
        <w:rPr>
          <w:rFonts w:cs="Times New Roman"/>
          <w:szCs w:val="24"/>
        </w:rPr>
        <w:instrText>-</w:instrText>
      </w:r>
      <w:r w:rsidR="00501A34">
        <w:rPr>
          <w:rFonts w:cs="Times New Roman"/>
          <w:szCs w:val="24"/>
          <w:lang w:val="en-US"/>
        </w:rPr>
        <w:instrText>parts</w:instrText>
      </w:r>
      <w:r w:rsidR="00501A34" w:rsidRPr="00B25089">
        <w:rPr>
          <w:rFonts w:cs="Times New Roman"/>
          <w:szCs w:val="24"/>
        </w:rPr>
        <w:instrText>":[["2002","10","5"]]},"</w:instrText>
      </w:r>
      <w:r w:rsidR="00501A34">
        <w:rPr>
          <w:rFonts w:cs="Times New Roman"/>
          <w:szCs w:val="24"/>
          <w:lang w:val="en-US"/>
        </w:rPr>
        <w:instrText>page</w:instrText>
      </w:r>
      <w:r w:rsidR="00501A34" w:rsidRPr="00B25089">
        <w:rPr>
          <w:rFonts w:cs="Times New Roman"/>
          <w:szCs w:val="24"/>
        </w:rPr>
        <w:instrText>":"746-746","</w:instrText>
      </w:r>
      <w:r w:rsidR="00501A34">
        <w:rPr>
          <w:rFonts w:cs="Times New Roman"/>
          <w:szCs w:val="24"/>
          <w:lang w:val="en-US"/>
        </w:rPr>
        <w:instrText>title</w:instrText>
      </w:r>
      <w:r w:rsidR="00501A34" w:rsidRPr="00B25089">
        <w:rPr>
          <w:rFonts w:cs="Times New Roman"/>
          <w:szCs w:val="24"/>
        </w:rPr>
        <w:instrText>":"</w:instrText>
      </w:r>
      <w:r w:rsidR="00501A34">
        <w:rPr>
          <w:rFonts w:cs="Times New Roman"/>
          <w:szCs w:val="24"/>
          <w:lang w:val="en-US"/>
        </w:rPr>
        <w:instrText>Training</w:instrText>
      </w:r>
      <w:r w:rsidR="00501A34" w:rsidRPr="00B25089">
        <w:rPr>
          <w:rFonts w:cs="Times New Roman"/>
          <w:szCs w:val="24"/>
        </w:rPr>
        <w:instrText xml:space="preserve"> </w:instrText>
      </w:r>
      <w:r w:rsidR="00501A34">
        <w:rPr>
          <w:rFonts w:cs="Times New Roman"/>
          <w:szCs w:val="24"/>
          <w:lang w:val="en-US"/>
        </w:rPr>
        <w:instrText>in</w:instrText>
      </w:r>
      <w:r w:rsidR="00501A34" w:rsidRPr="00B25089">
        <w:rPr>
          <w:rFonts w:cs="Times New Roman"/>
          <w:szCs w:val="24"/>
        </w:rPr>
        <w:instrText xml:space="preserve"> </w:instrText>
      </w:r>
      <w:r w:rsidR="00501A34">
        <w:rPr>
          <w:rFonts w:cs="Times New Roman"/>
          <w:szCs w:val="24"/>
          <w:lang w:val="en-US"/>
        </w:rPr>
        <w:instrText>flexible</w:instrText>
      </w:r>
      <w:r w:rsidR="00501A34" w:rsidRPr="00B25089">
        <w:rPr>
          <w:rFonts w:cs="Times New Roman"/>
          <w:szCs w:val="24"/>
        </w:rPr>
        <w:instrText xml:space="preserve">, </w:instrText>
      </w:r>
      <w:r w:rsidR="00501A34">
        <w:rPr>
          <w:rFonts w:cs="Times New Roman"/>
          <w:szCs w:val="24"/>
          <w:lang w:val="en-US"/>
        </w:rPr>
        <w:instrText>intensive</w:instrText>
      </w:r>
      <w:r w:rsidR="00501A34" w:rsidRPr="00B25089">
        <w:rPr>
          <w:rFonts w:cs="Times New Roman"/>
          <w:szCs w:val="24"/>
        </w:rPr>
        <w:instrText xml:space="preserve"> </w:instrText>
      </w:r>
      <w:r w:rsidR="00501A34">
        <w:rPr>
          <w:rFonts w:cs="Times New Roman"/>
          <w:szCs w:val="24"/>
          <w:lang w:val="en-US"/>
        </w:rPr>
        <w:instrText>insulin</w:instrText>
      </w:r>
      <w:r w:rsidR="00501A34" w:rsidRPr="00B25089">
        <w:rPr>
          <w:rFonts w:cs="Times New Roman"/>
          <w:szCs w:val="24"/>
        </w:rPr>
        <w:instrText xml:space="preserve"> </w:instrText>
      </w:r>
      <w:r w:rsidR="00501A34">
        <w:rPr>
          <w:rFonts w:cs="Times New Roman"/>
          <w:szCs w:val="24"/>
          <w:lang w:val="en-US"/>
        </w:rPr>
        <w:instrText>management</w:instrText>
      </w:r>
      <w:r w:rsidR="00501A34" w:rsidRPr="00B25089">
        <w:rPr>
          <w:rFonts w:cs="Times New Roman"/>
          <w:szCs w:val="24"/>
        </w:rPr>
        <w:instrText xml:space="preserve"> </w:instrText>
      </w:r>
      <w:r w:rsidR="00501A34">
        <w:rPr>
          <w:rFonts w:cs="Times New Roman"/>
          <w:szCs w:val="24"/>
          <w:lang w:val="en-US"/>
        </w:rPr>
        <w:instrText>to</w:instrText>
      </w:r>
      <w:r w:rsidR="00501A34" w:rsidRPr="00B25089">
        <w:rPr>
          <w:rFonts w:cs="Times New Roman"/>
          <w:szCs w:val="24"/>
        </w:rPr>
        <w:instrText xml:space="preserve"> </w:instrText>
      </w:r>
      <w:r w:rsidR="00501A34">
        <w:rPr>
          <w:rFonts w:cs="Times New Roman"/>
          <w:szCs w:val="24"/>
          <w:lang w:val="en-US"/>
        </w:rPr>
        <w:instrText>enable</w:instrText>
      </w:r>
      <w:r w:rsidR="00501A34" w:rsidRPr="00B25089">
        <w:rPr>
          <w:rFonts w:cs="Times New Roman"/>
          <w:szCs w:val="24"/>
        </w:rPr>
        <w:instrText xml:space="preserve"> </w:instrText>
      </w:r>
      <w:r w:rsidR="00501A34">
        <w:rPr>
          <w:rFonts w:cs="Times New Roman"/>
          <w:szCs w:val="24"/>
          <w:lang w:val="en-US"/>
        </w:rPr>
        <w:instrText>dietary</w:instrText>
      </w:r>
      <w:r w:rsidR="00501A34" w:rsidRPr="00B25089">
        <w:rPr>
          <w:rFonts w:cs="Times New Roman"/>
          <w:szCs w:val="24"/>
        </w:rPr>
        <w:instrText xml:space="preserve"> </w:instrText>
      </w:r>
      <w:r w:rsidR="00501A34">
        <w:rPr>
          <w:rFonts w:cs="Times New Roman"/>
          <w:szCs w:val="24"/>
          <w:lang w:val="en-US"/>
        </w:rPr>
        <w:instrText>freedom</w:instrText>
      </w:r>
      <w:r w:rsidR="00501A34" w:rsidRPr="00B25089">
        <w:rPr>
          <w:rFonts w:cs="Times New Roman"/>
          <w:szCs w:val="24"/>
        </w:rPr>
        <w:instrText xml:space="preserve"> </w:instrText>
      </w:r>
      <w:r w:rsidR="00501A34">
        <w:rPr>
          <w:rFonts w:cs="Times New Roman"/>
          <w:szCs w:val="24"/>
          <w:lang w:val="en-US"/>
        </w:rPr>
        <w:instrText>in</w:instrText>
      </w:r>
      <w:r w:rsidR="00501A34" w:rsidRPr="00B25089">
        <w:rPr>
          <w:rFonts w:cs="Times New Roman"/>
          <w:szCs w:val="24"/>
        </w:rPr>
        <w:instrText xml:space="preserve"> </w:instrText>
      </w:r>
      <w:r w:rsidR="00501A34">
        <w:rPr>
          <w:rFonts w:cs="Times New Roman"/>
          <w:szCs w:val="24"/>
          <w:lang w:val="en-US"/>
        </w:rPr>
        <w:instrText>people</w:instrText>
      </w:r>
      <w:r w:rsidR="00501A34" w:rsidRPr="00B25089">
        <w:rPr>
          <w:rFonts w:cs="Times New Roman"/>
          <w:szCs w:val="24"/>
        </w:rPr>
        <w:instrText xml:space="preserve"> </w:instrText>
      </w:r>
      <w:r w:rsidR="00501A34">
        <w:rPr>
          <w:rFonts w:cs="Times New Roman"/>
          <w:szCs w:val="24"/>
          <w:lang w:val="en-US"/>
        </w:rPr>
        <w:instrText>with</w:instrText>
      </w:r>
      <w:r w:rsidR="00501A34" w:rsidRPr="00B25089">
        <w:rPr>
          <w:rFonts w:cs="Times New Roman"/>
          <w:szCs w:val="24"/>
        </w:rPr>
        <w:instrText xml:space="preserve"> </w:instrText>
      </w:r>
      <w:r w:rsidR="00501A34">
        <w:rPr>
          <w:rFonts w:cs="Times New Roman"/>
          <w:szCs w:val="24"/>
          <w:lang w:val="en-US"/>
        </w:rPr>
        <w:instrText>type</w:instrText>
      </w:r>
      <w:r w:rsidR="00501A34" w:rsidRPr="00B25089">
        <w:rPr>
          <w:rFonts w:cs="Times New Roman"/>
          <w:szCs w:val="24"/>
        </w:rPr>
        <w:instrText xml:space="preserve"> 1 </w:instrText>
      </w:r>
      <w:r w:rsidR="00501A34">
        <w:rPr>
          <w:rFonts w:cs="Times New Roman"/>
          <w:szCs w:val="24"/>
          <w:lang w:val="en-US"/>
        </w:rPr>
        <w:instrText>diabetes</w:instrText>
      </w:r>
      <w:r w:rsidR="00501A34" w:rsidRPr="00B25089">
        <w:rPr>
          <w:rFonts w:cs="Times New Roman"/>
          <w:szCs w:val="24"/>
        </w:rPr>
        <w:instrText xml:space="preserve">: </w:instrText>
      </w:r>
      <w:r w:rsidR="00501A34">
        <w:rPr>
          <w:rFonts w:cs="Times New Roman"/>
          <w:szCs w:val="24"/>
          <w:lang w:val="en-US"/>
        </w:rPr>
        <w:instrText>dose</w:instrText>
      </w:r>
      <w:r w:rsidR="00501A34" w:rsidRPr="00B25089">
        <w:rPr>
          <w:rFonts w:cs="Times New Roman"/>
          <w:szCs w:val="24"/>
        </w:rPr>
        <w:instrText xml:space="preserve"> </w:instrText>
      </w:r>
      <w:r w:rsidR="00501A34">
        <w:rPr>
          <w:rFonts w:cs="Times New Roman"/>
          <w:szCs w:val="24"/>
          <w:lang w:val="en-US"/>
        </w:rPr>
        <w:instrText>adjustment</w:instrText>
      </w:r>
      <w:r w:rsidR="00501A34" w:rsidRPr="00B25089">
        <w:rPr>
          <w:rFonts w:cs="Times New Roman"/>
          <w:szCs w:val="24"/>
        </w:rPr>
        <w:instrText xml:space="preserve"> </w:instrText>
      </w:r>
      <w:r w:rsidR="00501A34">
        <w:rPr>
          <w:rFonts w:cs="Times New Roman"/>
          <w:szCs w:val="24"/>
          <w:lang w:val="en-US"/>
        </w:rPr>
        <w:instrText>for</w:instrText>
      </w:r>
      <w:r w:rsidR="00501A34" w:rsidRPr="00B25089">
        <w:rPr>
          <w:rFonts w:cs="Times New Roman"/>
          <w:szCs w:val="24"/>
        </w:rPr>
        <w:instrText xml:space="preserve"> </w:instrText>
      </w:r>
      <w:r w:rsidR="00501A34">
        <w:rPr>
          <w:rFonts w:cs="Times New Roman"/>
          <w:szCs w:val="24"/>
          <w:lang w:val="en-US"/>
        </w:rPr>
        <w:instrText>normal</w:instrText>
      </w:r>
      <w:r w:rsidR="00501A34" w:rsidRPr="00B25089">
        <w:rPr>
          <w:rFonts w:cs="Times New Roman"/>
          <w:szCs w:val="24"/>
        </w:rPr>
        <w:instrText xml:space="preserve"> </w:instrText>
      </w:r>
      <w:r w:rsidR="00501A34">
        <w:rPr>
          <w:rFonts w:cs="Times New Roman"/>
          <w:szCs w:val="24"/>
          <w:lang w:val="en-US"/>
        </w:rPr>
        <w:instrText>eating</w:instrText>
      </w:r>
      <w:r w:rsidR="00501A34" w:rsidRPr="00B25089">
        <w:rPr>
          <w:rFonts w:cs="Times New Roman"/>
          <w:szCs w:val="24"/>
        </w:rPr>
        <w:instrText xml:space="preserve"> (</w:instrText>
      </w:r>
      <w:r w:rsidR="00501A34">
        <w:rPr>
          <w:rFonts w:cs="Times New Roman"/>
          <w:szCs w:val="24"/>
          <w:lang w:val="en-US"/>
        </w:rPr>
        <w:instrText>DAFNE</w:instrText>
      </w:r>
      <w:r w:rsidR="00501A34" w:rsidRPr="00B25089">
        <w:rPr>
          <w:rFonts w:cs="Times New Roman"/>
          <w:szCs w:val="24"/>
        </w:rPr>
        <w:instrText xml:space="preserve">) </w:instrText>
      </w:r>
      <w:r w:rsidR="00501A34">
        <w:rPr>
          <w:rFonts w:cs="Times New Roman"/>
          <w:szCs w:val="24"/>
          <w:lang w:val="en-US"/>
        </w:rPr>
        <w:instrText>randomised</w:instrText>
      </w:r>
      <w:r w:rsidR="00501A34" w:rsidRPr="00B25089">
        <w:rPr>
          <w:rFonts w:cs="Times New Roman"/>
          <w:szCs w:val="24"/>
        </w:rPr>
        <w:instrText xml:space="preserve"> </w:instrText>
      </w:r>
      <w:r w:rsidR="00501A34">
        <w:rPr>
          <w:rFonts w:cs="Times New Roman"/>
          <w:szCs w:val="24"/>
          <w:lang w:val="en-US"/>
        </w:rPr>
        <w:instrText>controlled</w:instrText>
      </w:r>
      <w:r w:rsidR="00501A34" w:rsidRPr="00B25089">
        <w:rPr>
          <w:rFonts w:cs="Times New Roman"/>
          <w:szCs w:val="24"/>
        </w:rPr>
        <w:instrText xml:space="preserve"> </w:instrText>
      </w:r>
      <w:r w:rsidR="00501A34">
        <w:rPr>
          <w:rFonts w:cs="Times New Roman"/>
          <w:szCs w:val="24"/>
          <w:lang w:val="en-US"/>
        </w:rPr>
        <w:instrText>trial</w:instrText>
      </w:r>
      <w:r w:rsidR="00501A34" w:rsidRPr="00B25089">
        <w:rPr>
          <w:rFonts w:cs="Times New Roman"/>
          <w:szCs w:val="24"/>
        </w:rPr>
        <w:instrText>","</w:instrText>
      </w:r>
      <w:r w:rsidR="00501A34">
        <w:rPr>
          <w:rFonts w:cs="Times New Roman"/>
          <w:szCs w:val="24"/>
          <w:lang w:val="en-US"/>
        </w:rPr>
        <w:instrText>type</w:instrText>
      </w:r>
      <w:r w:rsidR="00501A34" w:rsidRPr="00B25089">
        <w:rPr>
          <w:rFonts w:cs="Times New Roman"/>
          <w:szCs w:val="24"/>
        </w:rPr>
        <w:instrText>":"</w:instrText>
      </w:r>
      <w:r w:rsidR="00501A34">
        <w:rPr>
          <w:rFonts w:cs="Times New Roman"/>
          <w:szCs w:val="24"/>
          <w:lang w:val="en-US"/>
        </w:rPr>
        <w:instrText>article</w:instrText>
      </w:r>
      <w:r w:rsidR="00501A34" w:rsidRPr="00B25089">
        <w:rPr>
          <w:rFonts w:cs="Times New Roman"/>
          <w:szCs w:val="24"/>
        </w:rPr>
        <w:instrText>-</w:instrText>
      </w:r>
      <w:r w:rsidR="00501A34">
        <w:rPr>
          <w:rFonts w:cs="Times New Roman"/>
          <w:szCs w:val="24"/>
          <w:lang w:val="en-US"/>
        </w:rPr>
        <w:instrText>journal</w:instrText>
      </w:r>
      <w:r w:rsidR="00501A34" w:rsidRPr="00B25089">
        <w:rPr>
          <w:rFonts w:cs="Times New Roman"/>
          <w:szCs w:val="24"/>
        </w:rPr>
        <w:instrText>","</w:instrText>
      </w:r>
      <w:r w:rsidR="00501A34">
        <w:rPr>
          <w:rFonts w:cs="Times New Roman"/>
          <w:szCs w:val="24"/>
          <w:lang w:val="en-US"/>
        </w:rPr>
        <w:instrText>volume</w:instrText>
      </w:r>
      <w:r w:rsidR="00501A34" w:rsidRPr="00B25089">
        <w:rPr>
          <w:rFonts w:cs="Times New Roman"/>
          <w:szCs w:val="24"/>
        </w:rPr>
        <w:instrText>":"325"},"</w:instrText>
      </w:r>
      <w:r w:rsidR="00501A34">
        <w:rPr>
          <w:rFonts w:cs="Times New Roman"/>
          <w:szCs w:val="24"/>
          <w:lang w:val="en-US"/>
        </w:rPr>
        <w:instrText>uris</w:instrText>
      </w:r>
      <w:r w:rsidR="00501A34" w:rsidRPr="00B25089">
        <w:rPr>
          <w:rFonts w:cs="Times New Roman"/>
          <w:szCs w:val="24"/>
        </w:rPr>
        <w:instrText>":["</w:instrText>
      </w:r>
      <w:r w:rsidR="00501A34">
        <w:rPr>
          <w:rFonts w:cs="Times New Roman"/>
          <w:szCs w:val="24"/>
          <w:lang w:val="en-US"/>
        </w:rPr>
        <w:instrText>http</w:instrText>
      </w:r>
      <w:r w:rsidR="00501A34" w:rsidRPr="00B25089">
        <w:rPr>
          <w:rFonts w:cs="Times New Roman"/>
          <w:szCs w:val="24"/>
        </w:rPr>
        <w:instrText>://</w:instrText>
      </w:r>
      <w:r w:rsidR="00501A34">
        <w:rPr>
          <w:rFonts w:cs="Times New Roman"/>
          <w:szCs w:val="24"/>
          <w:lang w:val="en-US"/>
        </w:rPr>
        <w:instrText>www</w:instrText>
      </w:r>
      <w:r w:rsidR="00501A34" w:rsidRPr="00B25089">
        <w:rPr>
          <w:rFonts w:cs="Times New Roman"/>
          <w:szCs w:val="24"/>
        </w:rPr>
        <w:instrText>.</w:instrText>
      </w:r>
      <w:r w:rsidR="00501A34">
        <w:rPr>
          <w:rFonts w:cs="Times New Roman"/>
          <w:szCs w:val="24"/>
          <w:lang w:val="en-US"/>
        </w:rPr>
        <w:instrText>mendeley</w:instrText>
      </w:r>
      <w:r w:rsidR="00501A34" w:rsidRPr="00B25089">
        <w:rPr>
          <w:rFonts w:cs="Times New Roman"/>
          <w:szCs w:val="24"/>
        </w:rPr>
        <w:instrText>.</w:instrText>
      </w:r>
      <w:r w:rsidR="00501A34">
        <w:rPr>
          <w:rFonts w:cs="Times New Roman"/>
          <w:szCs w:val="24"/>
          <w:lang w:val="en-US"/>
        </w:rPr>
        <w:instrText>com</w:instrText>
      </w:r>
      <w:r w:rsidR="00501A34" w:rsidRPr="00B25089">
        <w:rPr>
          <w:rFonts w:cs="Times New Roman"/>
          <w:szCs w:val="24"/>
        </w:rPr>
        <w:instrText>/</w:instrText>
      </w:r>
      <w:r w:rsidR="00501A34">
        <w:rPr>
          <w:rFonts w:cs="Times New Roman"/>
          <w:szCs w:val="24"/>
          <w:lang w:val="en-US"/>
        </w:rPr>
        <w:instrText>documents</w:instrText>
      </w:r>
      <w:r w:rsidR="00501A34" w:rsidRPr="00B25089">
        <w:rPr>
          <w:rFonts w:cs="Times New Roman"/>
          <w:szCs w:val="24"/>
        </w:rPr>
        <w:instrText>/?</w:instrText>
      </w:r>
      <w:r w:rsidR="00501A34">
        <w:rPr>
          <w:rFonts w:cs="Times New Roman"/>
          <w:szCs w:val="24"/>
          <w:lang w:val="en-US"/>
        </w:rPr>
        <w:instrText>uuid</w:instrText>
      </w:r>
      <w:r w:rsidR="00501A34" w:rsidRPr="00B25089">
        <w:rPr>
          <w:rFonts w:cs="Times New Roman"/>
          <w:szCs w:val="24"/>
        </w:rPr>
        <w:instrText>=5179</w:instrText>
      </w:r>
      <w:r w:rsidR="00501A34">
        <w:rPr>
          <w:rFonts w:cs="Times New Roman"/>
          <w:szCs w:val="24"/>
          <w:lang w:val="en-US"/>
        </w:rPr>
        <w:instrText>efdb</w:instrText>
      </w:r>
      <w:r w:rsidR="00501A34" w:rsidRPr="00B25089">
        <w:rPr>
          <w:rFonts w:cs="Times New Roman"/>
          <w:szCs w:val="24"/>
        </w:rPr>
        <w:instrText>-8</w:instrText>
      </w:r>
      <w:r w:rsidR="00501A34">
        <w:rPr>
          <w:rFonts w:cs="Times New Roman"/>
          <w:szCs w:val="24"/>
          <w:lang w:val="en-US"/>
        </w:rPr>
        <w:instrText>acf</w:instrText>
      </w:r>
      <w:r w:rsidR="00501A34" w:rsidRPr="00B25089">
        <w:rPr>
          <w:rFonts w:cs="Times New Roman"/>
          <w:szCs w:val="24"/>
        </w:rPr>
        <w:instrText>-4</w:instrText>
      </w:r>
      <w:r w:rsidR="00501A34">
        <w:rPr>
          <w:rFonts w:cs="Times New Roman"/>
          <w:szCs w:val="24"/>
          <w:lang w:val="en-US"/>
        </w:rPr>
        <w:instrText>f</w:instrText>
      </w:r>
      <w:r w:rsidR="00501A34" w:rsidRPr="00B25089">
        <w:rPr>
          <w:rFonts w:cs="Times New Roman"/>
          <w:szCs w:val="24"/>
        </w:rPr>
        <w:instrText>36-96</w:instrText>
      </w:r>
      <w:r w:rsidR="00501A34">
        <w:rPr>
          <w:rFonts w:cs="Times New Roman"/>
          <w:szCs w:val="24"/>
          <w:lang w:val="en-US"/>
        </w:rPr>
        <w:instrText>c</w:instrText>
      </w:r>
      <w:r w:rsidR="00501A34" w:rsidRPr="00B25089">
        <w:rPr>
          <w:rFonts w:cs="Times New Roman"/>
          <w:szCs w:val="24"/>
        </w:rPr>
        <w:instrText>7-</w:instrText>
      </w:r>
      <w:r w:rsidR="00501A34">
        <w:rPr>
          <w:rFonts w:cs="Times New Roman"/>
          <w:szCs w:val="24"/>
          <w:lang w:val="en-US"/>
        </w:rPr>
        <w:instrText>cd</w:instrText>
      </w:r>
      <w:r w:rsidR="00501A34" w:rsidRPr="00B25089">
        <w:rPr>
          <w:rFonts w:cs="Times New Roman"/>
          <w:szCs w:val="24"/>
        </w:rPr>
        <w:instrText>76</w:instrText>
      </w:r>
      <w:r w:rsidR="00501A34">
        <w:rPr>
          <w:rFonts w:cs="Times New Roman"/>
          <w:szCs w:val="24"/>
          <w:lang w:val="en-US"/>
        </w:rPr>
        <w:instrText>a</w:instrText>
      </w:r>
      <w:r w:rsidR="00501A34" w:rsidRPr="00B25089">
        <w:rPr>
          <w:rFonts w:cs="Times New Roman"/>
          <w:szCs w:val="24"/>
        </w:rPr>
        <w:instrText>5</w:instrText>
      </w:r>
      <w:r w:rsidR="00501A34">
        <w:rPr>
          <w:rFonts w:cs="Times New Roman"/>
          <w:szCs w:val="24"/>
          <w:lang w:val="en-US"/>
        </w:rPr>
        <w:instrText>bdb</w:instrText>
      </w:r>
      <w:r w:rsidR="00501A34" w:rsidRPr="00B25089">
        <w:rPr>
          <w:rFonts w:cs="Times New Roman"/>
          <w:szCs w:val="24"/>
        </w:rPr>
        <w:instrText>418"]}],"</w:instrText>
      </w:r>
      <w:r w:rsidR="00501A34">
        <w:rPr>
          <w:rFonts w:cs="Times New Roman"/>
          <w:szCs w:val="24"/>
          <w:lang w:val="en-US"/>
        </w:rPr>
        <w:instrText>mendeley</w:instrText>
      </w:r>
      <w:r w:rsidR="00501A34" w:rsidRPr="00B25089">
        <w:rPr>
          <w:rFonts w:cs="Times New Roman"/>
          <w:szCs w:val="24"/>
        </w:rPr>
        <w:instrText>":{"</w:instrText>
      </w:r>
      <w:r w:rsidR="00501A34">
        <w:rPr>
          <w:rFonts w:cs="Times New Roman"/>
          <w:szCs w:val="24"/>
          <w:lang w:val="en-US"/>
        </w:rPr>
        <w:instrText>formattedCitation</w:instrText>
      </w:r>
      <w:r w:rsidR="00501A34" w:rsidRPr="00B25089">
        <w:rPr>
          <w:rFonts w:cs="Times New Roman"/>
          <w:szCs w:val="24"/>
        </w:rPr>
        <w:instrText>":"[32, 61]","</w:instrText>
      </w:r>
      <w:r w:rsidR="00501A34">
        <w:rPr>
          <w:rFonts w:cs="Times New Roman"/>
          <w:szCs w:val="24"/>
          <w:lang w:val="en-US"/>
        </w:rPr>
        <w:instrText>plainTextFormattedCitation</w:instrText>
      </w:r>
      <w:r w:rsidR="00501A34" w:rsidRPr="00B25089">
        <w:rPr>
          <w:rFonts w:cs="Times New Roman"/>
          <w:szCs w:val="24"/>
        </w:rPr>
        <w:instrText>":"[32, 61]","</w:instrText>
      </w:r>
      <w:r w:rsidR="00501A34">
        <w:rPr>
          <w:rFonts w:cs="Times New Roman"/>
          <w:szCs w:val="24"/>
          <w:lang w:val="en-US"/>
        </w:rPr>
        <w:instrText>previouslyFormattedCitation</w:instrText>
      </w:r>
      <w:r w:rsidR="00501A34" w:rsidRPr="00B25089">
        <w:rPr>
          <w:rFonts w:cs="Times New Roman"/>
          <w:szCs w:val="24"/>
        </w:rPr>
        <w:instrText>":"[32, 61]"},"</w:instrText>
      </w:r>
      <w:r w:rsidR="00501A34">
        <w:rPr>
          <w:rFonts w:cs="Times New Roman"/>
          <w:szCs w:val="24"/>
          <w:lang w:val="en-US"/>
        </w:rPr>
        <w:instrText>properties</w:instrText>
      </w:r>
      <w:r w:rsidR="00501A34" w:rsidRPr="00B25089">
        <w:rPr>
          <w:rFonts w:cs="Times New Roman"/>
          <w:szCs w:val="24"/>
        </w:rPr>
        <w:instrText>":{"</w:instrText>
      </w:r>
      <w:r w:rsidR="00501A34">
        <w:rPr>
          <w:rFonts w:cs="Times New Roman"/>
          <w:szCs w:val="24"/>
          <w:lang w:val="en-US"/>
        </w:rPr>
        <w:instrText>noteIndex</w:instrText>
      </w:r>
      <w:r w:rsidR="00501A34" w:rsidRPr="00B25089">
        <w:rPr>
          <w:rFonts w:cs="Times New Roman"/>
          <w:szCs w:val="24"/>
        </w:rPr>
        <w:instrText>":0},"</w:instrText>
      </w:r>
      <w:r w:rsidR="00501A34">
        <w:rPr>
          <w:rFonts w:cs="Times New Roman"/>
          <w:szCs w:val="24"/>
          <w:lang w:val="en-US"/>
        </w:rPr>
        <w:instrText>schema</w:instrText>
      </w:r>
      <w:r w:rsidR="00501A34" w:rsidRPr="00B25089">
        <w:rPr>
          <w:rFonts w:cs="Times New Roman"/>
          <w:szCs w:val="24"/>
        </w:rPr>
        <w:instrText>":"</w:instrText>
      </w:r>
      <w:r w:rsidR="00501A34">
        <w:rPr>
          <w:rFonts w:cs="Times New Roman"/>
          <w:szCs w:val="24"/>
          <w:lang w:val="en-US"/>
        </w:rPr>
        <w:instrText>https</w:instrText>
      </w:r>
      <w:r w:rsidR="00501A34" w:rsidRPr="00B25089">
        <w:rPr>
          <w:rFonts w:cs="Times New Roman"/>
          <w:szCs w:val="24"/>
        </w:rPr>
        <w:instrText>://</w:instrText>
      </w:r>
      <w:r w:rsidR="00501A34">
        <w:rPr>
          <w:rFonts w:cs="Times New Roman"/>
          <w:szCs w:val="24"/>
          <w:lang w:val="en-US"/>
        </w:rPr>
        <w:instrText>github</w:instrText>
      </w:r>
      <w:r w:rsidR="00501A34" w:rsidRPr="00B25089">
        <w:rPr>
          <w:rFonts w:cs="Times New Roman"/>
          <w:szCs w:val="24"/>
        </w:rPr>
        <w:instrText>.</w:instrText>
      </w:r>
      <w:r w:rsidR="00501A34">
        <w:rPr>
          <w:rFonts w:cs="Times New Roman"/>
          <w:szCs w:val="24"/>
          <w:lang w:val="en-US"/>
        </w:rPr>
        <w:instrText>com</w:instrText>
      </w:r>
      <w:r w:rsidR="00501A34" w:rsidRPr="00B25089">
        <w:rPr>
          <w:rFonts w:cs="Times New Roman"/>
          <w:szCs w:val="24"/>
        </w:rPr>
        <w:instrText>/</w:instrText>
      </w:r>
      <w:r w:rsidR="00501A34">
        <w:rPr>
          <w:rFonts w:cs="Times New Roman"/>
          <w:szCs w:val="24"/>
          <w:lang w:val="en-US"/>
        </w:rPr>
        <w:instrText>citation</w:instrText>
      </w:r>
      <w:r w:rsidR="00501A34" w:rsidRPr="00B25089">
        <w:rPr>
          <w:rFonts w:cs="Times New Roman"/>
          <w:szCs w:val="24"/>
        </w:rPr>
        <w:instrText>-</w:instrText>
      </w:r>
      <w:r w:rsidR="00501A34">
        <w:rPr>
          <w:rFonts w:cs="Times New Roman"/>
          <w:szCs w:val="24"/>
          <w:lang w:val="en-US"/>
        </w:rPr>
        <w:instrText>style</w:instrText>
      </w:r>
      <w:r w:rsidR="00501A34" w:rsidRPr="00B25089">
        <w:rPr>
          <w:rFonts w:cs="Times New Roman"/>
          <w:szCs w:val="24"/>
        </w:rPr>
        <w:instrText>-</w:instrText>
      </w:r>
      <w:r w:rsidR="00501A34">
        <w:rPr>
          <w:rFonts w:cs="Times New Roman"/>
          <w:szCs w:val="24"/>
          <w:lang w:val="en-US"/>
        </w:rPr>
        <w:instrText>language</w:instrText>
      </w:r>
      <w:r w:rsidR="00501A34" w:rsidRPr="00B25089">
        <w:rPr>
          <w:rFonts w:cs="Times New Roman"/>
          <w:szCs w:val="24"/>
        </w:rPr>
        <w:instrText>/</w:instrText>
      </w:r>
      <w:r w:rsidR="00501A34">
        <w:rPr>
          <w:rFonts w:cs="Times New Roman"/>
          <w:szCs w:val="24"/>
          <w:lang w:val="en-US"/>
        </w:rPr>
        <w:instrText>schema</w:instrText>
      </w:r>
      <w:r w:rsidR="00501A34" w:rsidRPr="00B25089">
        <w:rPr>
          <w:rFonts w:cs="Times New Roman"/>
          <w:szCs w:val="24"/>
        </w:rPr>
        <w:instrText>/</w:instrText>
      </w:r>
      <w:r w:rsidR="00501A34">
        <w:rPr>
          <w:rFonts w:cs="Times New Roman"/>
          <w:szCs w:val="24"/>
          <w:lang w:val="en-US"/>
        </w:rPr>
        <w:instrText>raw</w:instrText>
      </w:r>
      <w:r w:rsidR="00501A34" w:rsidRPr="00B25089">
        <w:rPr>
          <w:rFonts w:cs="Times New Roman"/>
          <w:szCs w:val="24"/>
        </w:rPr>
        <w:instrText>/</w:instrText>
      </w:r>
      <w:r w:rsidR="00501A34">
        <w:rPr>
          <w:rFonts w:cs="Times New Roman"/>
          <w:szCs w:val="24"/>
          <w:lang w:val="en-US"/>
        </w:rPr>
        <w:instrText>master</w:instrText>
      </w:r>
      <w:r w:rsidR="00501A34" w:rsidRPr="00B25089">
        <w:rPr>
          <w:rFonts w:cs="Times New Roman"/>
          <w:szCs w:val="24"/>
        </w:rPr>
        <w:instrText>/</w:instrText>
      </w:r>
      <w:r w:rsidR="00501A34">
        <w:rPr>
          <w:rFonts w:cs="Times New Roman"/>
          <w:szCs w:val="24"/>
          <w:lang w:val="en-US"/>
        </w:rPr>
        <w:instrText>csl</w:instrText>
      </w:r>
      <w:r w:rsidR="00501A34" w:rsidRPr="00B25089">
        <w:rPr>
          <w:rFonts w:cs="Times New Roman"/>
          <w:szCs w:val="24"/>
        </w:rPr>
        <w:instrText>-</w:instrText>
      </w:r>
      <w:r w:rsidR="00501A34">
        <w:rPr>
          <w:rFonts w:cs="Times New Roman"/>
          <w:szCs w:val="24"/>
          <w:lang w:val="en-US"/>
        </w:rPr>
        <w:instrText>citation</w:instrText>
      </w:r>
      <w:r w:rsidR="00501A34" w:rsidRPr="00B25089">
        <w:rPr>
          <w:rFonts w:cs="Times New Roman"/>
          <w:szCs w:val="24"/>
        </w:rPr>
        <w:instrText>.</w:instrText>
      </w:r>
      <w:r w:rsidR="00501A34">
        <w:rPr>
          <w:rFonts w:cs="Times New Roman"/>
          <w:szCs w:val="24"/>
          <w:lang w:val="en-US"/>
        </w:rPr>
        <w:instrText>json</w:instrText>
      </w:r>
      <w:r w:rsidR="00501A34" w:rsidRPr="00B25089">
        <w:rPr>
          <w:rFonts w:cs="Times New Roman"/>
          <w:szCs w:val="24"/>
        </w:rPr>
        <w:instrText>"}</w:instrText>
      </w:r>
      <w:r w:rsidR="00501A34">
        <w:rPr>
          <w:rFonts w:cs="Times New Roman"/>
          <w:szCs w:val="24"/>
          <w:lang w:val="en-US"/>
        </w:rPr>
        <w:fldChar w:fldCharType="separate"/>
      </w:r>
      <w:r w:rsidR="00501A34" w:rsidRPr="00B25089">
        <w:rPr>
          <w:rFonts w:cs="Times New Roman"/>
          <w:noProof/>
          <w:szCs w:val="24"/>
        </w:rPr>
        <w:t>[32, 61]</w:t>
      </w:r>
      <w:r w:rsidR="00501A34">
        <w:rPr>
          <w:rFonts w:cs="Times New Roman"/>
          <w:szCs w:val="24"/>
          <w:lang w:val="en-US"/>
        </w:rPr>
        <w:fldChar w:fldCharType="end"/>
      </w:r>
      <w:r w:rsidR="00501A34" w:rsidRPr="00B25089">
        <w:rPr>
          <w:rFonts w:cs="Times New Roman"/>
          <w:szCs w:val="24"/>
        </w:rPr>
        <w:t>.</w:t>
      </w:r>
    </w:p>
    <w:p w14:paraId="088FF5F1" w14:textId="77777777" w:rsidR="00F343C9" w:rsidRPr="0000669D" w:rsidRDefault="00F343C9" w:rsidP="00F343C9">
      <w:pPr>
        <w:pStyle w:val="af7"/>
        <w:spacing w:line="240" w:lineRule="auto"/>
      </w:pPr>
      <w:r w:rsidRPr="0000669D">
        <w:t>Уровень убедительности рекомендаций А (уровень достоверности доказательств – 2)</w:t>
      </w:r>
    </w:p>
    <w:p w14:paraId="15DAC4C4" w14:textId="77777777" w:rsidR="00F343C9" w:rsidRPr="0000669D" w:rsidRDefault="00F343C9" w:rsidP="00F343C9">
      <w:pPr>
        <w:pStyle w:val="af4"/>
        <w:spacing w:line="240" w:lineRule="auto"/>
        <w:rPr>
          <w:i/>
        </w:rPr>
      </w:pPr>
      <w:r w:rsidRPr="0000669D">
        <w:rPr>
          <w:b/>
          <w:bCs/>
        </w:rPr>
        <w:t>Комментарии</w:t>
      </w:r>
      <w:r w:rsidRPr="0000669D">
        <w:rPr>
          <w:b/>
        </w:rPr>
        <w:t xml:space="preserve">: </w:t>
      </w:r>
      <w:r w:rsidRPr="0000669D">
        <w:rPr>
          <w:i/>
        </w:rPr>
        <w:t>Обучение может проводиться как в индивидуальном порядке, так и в группах пациентов. Содержание обучающих программ должно соответствовать принятым стандартам диагностики и лечения СД, а их структура – учитывать основные принципы педагогики. Программы подразумевают строго практическую направленность и доступность для восприятия. Обязательные разделы обучающих программ:</w:t>
      </w:r>
    </w:p>
    <w:p w14:paraId="04BB5F1C" w14:textId="77777777" w:rsidR="00F343C9" w:rsidRPr="0000669D" w:rsidRDefault="00F343C9" w:rsidP="00F343C9">
      <w:pPr>
        <w:pStyle w:val="af4"/>
        <w:numPr>
          <w:ilvl w:val="1"/>
          <w:numId w:val="14"/>
        </w:numPr>
        <w:spacing w:line="240" w:lineRule="auto"/>
        <w:rPr>
          <w:i/>
        </w:rPr>
      </w:pPr>
      <w:r w:rsidRPr="0000669D">
        <w:rPr>
          <w:i/>
        </w:rPr>
        <w:t>общие сведения о СД;</w:t>
      </w:r>
    </w:p>
    <w:p w14:paraId="233C68BA" w14:textId="77777777" w:rsidR="00F343C9" w:rsidRPr="0000669D" w:rsidRDefault="00F343C9" w:rsidP="00F343C9">
      <w:pPr>
        <w:pStyle w:val="af4"/>
        <w:numPr>
          <w:ilvl w:val="1"/>
          <w:numId w:val="14"/>
        </w:numPr>
        <w:spacing w:line="240" w:lineRule="auto"/>
        <w:rPr>
          <w:i/>
        </w:rPr>
      </w:pPr>
      <w:r w:rsidRPr="0000669D">
        <w:rPr>
          <w:i/>
        </w:rPr>
        <w:t>инсулинотерапия;</w:t>
      </w:r>
    </w:p>
    <w:p w14:paraId="5F8A59D8" w14:textId="77777777" w:rsidR="00F343C9" w:rsidRPr="0000669D" w:rsidRDefault="00F343C9" w:rsidP="00F343C9">
      <w:pPr>
        <w:pStyle w:val="af4"/>
        <w:numPr>
          <w:ilvl w:val="1"/>
          <w:numId w:val="14"/>
        </w:numPr>
        <w:spacing w:line="240" w:lineRule="auto"/>
        <w:rPr>
          <w:i/>
        </w:rPr>
      </w:pPr>
      <w:r w:rsidRPr="0000669D">
        <w:rPr>
          <w:i/>
        </w:rPr>
        <w:t>питание;</w:t>
      </w:r>
    </w:p>
    <w:p w14:paraId="59A5AF19" w14:textId="77777777" w:rsidR="00F343C9" w:rsidRPr="0000669D" w:rsidRDefault="00F343C9" w:rsidP="00F343C9">
      <w:pPr>
        <w:pStyle w:val="af4"/>
        <w:numPr>
          <w:ilvl w:val="1"/>
          <w:numId w:val="14"/>
        </w:numPr>
        <w:spacing w:line="240" w:lineRule="auto"/>
        <w:rPr>
          <w:i/>
        </w:rPr>
      </w:pPr>
      <w:r w:rsidRPr="0000669D">
        <w:rPr>
          <w:i/>
        </w:rPr>
        <w:t>самоконтроль гликемии;</w:t>
      </w:r>
    </w:p>
    <w:p w14:paraId="443B470C" w14:textId="77777777" w:rsidR="00F343C9" w:rsidRPr="0000669D" w:rsidRDefault="00F343C9" w:rsidP="00F343C9">
      <w:pPr>
        <w:pStyle w:val="af4"/>
        <w:numPr>
          <w:ilvl w:val="1"/>
          <w:numId w:val="14"/>
        </w:numPr>
        <w:spacing w:line="240" w:lineRule="auto"/>
        <w:rPr>
          <w:i/>
        </w:rPr>
      </w:pPr>
      <w:r w:rsidRPr="0000669D">
        <w:rPr>
          <w:i/>
        </w:rPr>
        <w:t>физическая активность;</w:t>
      </w:r>
    </w:p>
    <w:p w14:paraId="31215F97" w14:textId="77777777" w:rsidR="00F343C9" w:rsidRPr="0000669D" w:rsidRDefault="00F343C9" w:rsidP="00F343C9">
      <w:pPr>
        <w:pStyle w:val="af4"/>
        <w:numPr>
          <w:ilvl w:val="1"/>
          <w:numId w:val="14"/>
        </w:numPr>
        <w:spacing w:line="240" w:lineRule="auto"/>
        <w:rPr>
          <w:i/>
        </w:rPr>
      </w:pPr>
      <w:r w:rsidRPr="0000669D">
        <w:rPr>
          <w:i/>
        </w:rPr>
        <w:t>гипогликемия.</w:t>
      </w:r>
    </w:p>
    <w:p w14:paraId="685D0197" w14:textId="77777777" w:rsidR="00F343C9" w:rsidRPr="0000669D" w:rsidRDefault="00F343C9" w:rsidP="00F343C9">
      <w:pPr>
        <w:pStyle w:val="af4"/>
        <w:spacing w:line="240" w:lineRule="auto"/>
        <w:rPr>
          <w:i/>
        </w:rPr>
      </w:pPr>
      <w:r w:rsidRPr="0000669D">
        <w:rPr>
          <w:i/>
        </w:rPr>
        <w:t>Содержание и подача структурированных программ нуждается в регулярном пересмотре, чтобы соответствовать потребностям пациентов с СД1, сложившейся практике и учесть изменения в подходе к контролю СД и технологиях.</w:t>
      </w:r>
    </w:p>
    <w:p w14:paraId="5312E09C" w14:textId="026C175A" w:rsidR="00F343C9" w:rsidRPr="0000669D" w:rsidRDefault="00F343C9" w:rsidP="00F343C9">
      <w:pPr>
        <w:pStyle w:val="af5"/>
        <w:numPr>
          <w:ilvl w:val="0"/>
          <w:numId w:val="21"/>
        </w:numPr>
        <w:spacing w:line="240" w:lineRule="auto"/>
        <w:rPr>
          <w:rFonts w:cs="Times New Roman"/>
          <w:szCs w:val="24"/>
        </w:rPr>
      </w:pPr>
      <w:r w:rsidRPr="0000669D">
        <w:rPr>
          <w:rFonts w:cs="Times New Roman"/>
          <w:b/>
          <w:szCs w:val="24"/>
        </w:rPr>
        <w:t>Рекомендуется</w:t>
      </w:r>
      <w:r w:rsidRPr="0000669D">
        <w:rPr>
          <w:rFonts w:cs="Times New Roman"/>
          <w:szCs w:val="24"/>
        </w:rPr>
        <w:t xml:space="preserve"> проведение обучения пациентов с СД</w:t>
      </w:r>
      <w:r>
        <w:rPr>
          <w:rFonts w:cs="Times New Roman"/>
          <w:szCs w:val="24"/>
        </w:rPr>
        <w:t xml:space="preserve"> </w:t>
      </w:r>
      <w:r w:rsidRPr="0000669D">
        <w:rPr>
          <w:rFonts w:cs="Times New Roman"/>
          <w:szCs w:val="24"/>
        </w:rPr>
        <w:t>1</w:t>
      </w:r>
      <w:r>
        <w:rPr>
          <w:rFonts w:cs="Times New Roman"/>
          <w:szCs w:val="24"/>
        </w:rPr>
        <w:t xml:space="preserve"> типа</w:t>
      </w:r>
      <w:r w:rsidRPr="0000669D">
        <w:rPr>
          <w:rFonts w:cs="Times New Roman"/>
          <w:szCs w:val="24"/>
        </w:rPr>
        <w:t xml:space="preserve"> квалифицированными специалистами (специально подготовленными медицинскими работниками: врачом-детским эндокринологом или медицинской сестрой) с целью улучшения и поддержания показателей гликемического контроля </w:t>
      </w:r>
      <w:r w:rsidR="00E56043">
        <w:rPr>
          <w:rFonts w:cs="Times New Roman"/>
          <w:szCs w:val="24"/>
        </w:rPr>
        <w:fldChar w:fldCharType="begin" w:fldLock="1"/>
      </w:r>
      <w:r w:rsidR="00E56043">
        <w:rPr>
          <w:rFonts w:cs="Times New Roman"/>
          <w:szCs w:val="24"/>
        </w:rPr>
        <w:instrText>ADDIN CSL_CITATION {"citationItems":[{"id":"ITEM-1","itemData":{"DOI":"10.1111/pedi.12762","ISSN":"1399543X","author":[{"dropping-particle":"","family":"Phelan","given":"Helen","non-dropping-particle":"","parse-names":false,"suffix":""},{"dropping-particle":"","family":"Lange","given":"Karin","non-dropping-particle":"","parse-names":false,"suffix":""},{"dropping-particle":"","family":"Cengiz","given":"Eda","non-dropping-particle":"","parse-names":false,"suffix":""},{"dropping-particle":"","family":"Gallego","given":"Patricia","non-dropping-particle":"","parse-names":false,"suffix":""},{"dropping-particle":"","family":"Majaliwa","given":"Edna","non-dropping-particle":"","parse-names":false,"suffix":""},{"dropping-particle":"","family":"Pelicand","given":"Julie","non-dropping-particle":"","parse-names":false,"suffix":""},{"dropping-particle":"","family":"Smart","given":"Carmel","non-dropping-particle":"","parse-names":false,"suffix":""},{"dropping-particle":"","family":"Hofer","given":"Sabine E.","non-dropping-particle":"","parse-names":false,"suffix":""}],"container-title":"Pediatric Diabetes","id":"ITEM-1","issue":"Suppl","issued":{"date-parts":[["2018","10"]]},"page":"75-83","title":"ISPAD Clinical Practice Consensus Guidelines 2018: Diabetes education in children and adolescents","type":"article-journal","volume":"19"},"uris":["http://www.mendeley.com/documents/?uuid=7296fd5e-800d-4ec6-902a-977164008b76"]}],"mendeley":{"formattedCitation":"[59]","plainTextFormattedCitation":"[59]","previouslyFormattedCitation":"[59]"},"properties":{"noteIndex":0},"schema":"https://github.com/citation-style-language/schema/raw/master/csl-citation.json"}</w:instrText>
      </w:r>
      <w:r w:rsidR="00E56043">
        <w:rPr>
          <w:rFonts w:cs="Times New Roman"/>
          <w:szCs w:val="24"/>
        </w:rPr>
        <w:fldChar w:fldCharType="separate"/>
      </w:r>
      <w:r w:rsidR="00E56043" w:rsidRPr="00E56043">
        <w:rPr>
          <w:rFonts w:cs="Times New Roman"/>
          <w:noProof/>
          <w:szCs w:val="24"/>
        </w:rPr>
        <w:t>[59]</w:t>
      </w:r>
      <w:r w:rsidR="00E56043">
        <w:rPr>
          <w:rFonts w:cs="Times New Roman"/>
          <w:szCs w:val="24"/>
        </w:rPr>
        <w:fldChar w:fldCharType="end"/>
      </w:r>
      <w:r w:rsidR="00E56043" w:rsidRPr="00B25089">
        <w:rPr>
          <w:rFonts w:cs="Times New Roman"/>
          <w:szCs w:val="24"/>
        </w:rPr>
        <w:t>.</w:t>
      </w:r>
    </w:p>
    <w:p w14:paraId="163FA9F3" w14:textId="77777777" w:rsidR="00F343C9" w:rsidRPr="0000669D" w:rsidRDefault="00F343C9" w:rsidP="00F343C9">
      <w:pPr>
        <w:pStyle w:val="af7"/>
        <w:spacing w:line="240" w:lineRule="auto"/>
      </w:pPr>
      <w:r w:rsidRPr="0000669D">
        <w:t>Уровень убедительности рекомендаций С (уровень достоверности доказательств – 5)</w:t>
      </w:r>
    </w:p>
    <w:p w14:paraId="23678A9F" w14:textId="77777777" w:rsidR="00F343C9" w:rsidRPr="0000669D" w:rsidRDefault="00F343C9" w:rsidP="00F343C9">
      <w:pPr>
        <w:pStyle w:val="af4"/>
        <w:spacing w:line="240" w:lineRule="auto"/>
      </w:pPr>
      <w:r w:rsidRPr="0000669D">
        <w:rPr>
          <w:b/>
          <w:bCs/>
        </w:rPr>
        <w:t>Комментарии</w:t>
      </w:r>
      <w:r w:rsidRPr="0000669D">
        <w:rPr>
          <w:b/>
        </w:rPr>
        <w:t xml:space="preserve">: </w:t>
      </w:r>
      <w:r w:rsidRPr="0000669D">
        <w:rPr>
          <w:i/>
        </w:rPr>
        <w:t>При наличии возможности желательно участие в обучении медицинского психолога и врача-диетолога.</w:t>
      </w:r>
    </w:p>
    <w:p w14:paraId="563DCA34" w14:textId="77777777" w:rsidR="00F343C9" w:rsidRDefault="00F343C9" w:rsidP="00F343C9">
      <w:pPr>
        <w:pStyle w:val="af4"/>
        <w:spacing w:line="240" w:lineRule="auto"/>
        <w:ind w:left="0"/>
      </w:pPr>
    </w:p>
    <w:p w14:paraId="1B8321EE" w14:textId="77777777" w:rsidR="00F343C9" w:rsidRPr="009B15D5" w:rsidRDefault="00F343C9" w:rsidP="00F343C9">
      <w:pPr>
        <w:pStyle w:val="af4"/>
        <w:spacing w:line="240" w:lineRule="auto"/>
        <w:ind w:left="0"/>
      </w:pPr>
      <w:r>
        <w:rPr>
          <w:b/>
          <w:color w:val="000000"/>
        </w:rPr>
        <w:t>Клинические рекомендации «</w:t>
      </w:r>
      <w:r w:rsidRPr="009B15D5">
        <w:rPr>
          <w:b/>
          <w:color w:val="000000"/>
        </w:rPr>
        <w:t>Сахарный диабет 2 типа у детей</w:t>
      </w:r>
      <w:r>
        <w:rPr>
          <w:b/>
          <w:color w:val="000000"/>
        </w:rPr>
        <w:t>»</w:t>
      </w:r>
    </w:p>
    <w:p w14:paraId="10B976AA" w14:textId="77777777" w:rsidR="00F343C9" w:rsidRPr="00EE2AC1" w:rsidRDefault="00F343C9" w:rsidP="00F343C9">
      <w:pPr>
        <w:autoSpaceDE w:val="0"/>
        <w:autoSpaceDN w:val="0"/>
        <w:adjustRightInd w:val="0"/>
        <w:rPr>
          <w:rFonts w:eastAsiaTheme="minorHAnsi"/>
          <w:b/>
          <w:bCs/>
          <w:color w:val="222222"/>
          <w:sz w:val="24"/>
          <w:szCs w:val="24"/>
          <w:lang w:eastAsia="en-US"/>
        </w:rPr>
      </w:pPr>
      <w:r w:rsidRPr="00EE2AC1">
        <w:rPr>
          <w:rFonts w:eastAsiaTheme="minorHAnsi"/>
          <w:b/>
          <w:bCs/>
          <w:color w:val="222222"/>
          <w:sz w:val="24"/>
          <w:szCs w:val="24"/>
          <w:lang w:eastAsia="en-US"/>
        </w:rPr>
        <w:t>3.4 Обучение</w:t>
      </w:r>
    </w:p>
    <w:p w14:paraId="360A0B02" w14:textId="77777777" w:rsidR="00F343C9" w:rsidRPr="009B15D5" w:rsidRDefault="00F343C9" w:rsidP="00F343C9">
      <w:pPr>
        <w:pStyle w:val="2-6"/>
        <w:spacing w:line="240" w:lineRule="auto"/>
        <w:rPr>
          <w:rFonts w:cs="Times New Roman"/>
          <w:color w:val="222222"/>
        </w:rPr>
      </w:pPr>
      <w:r w:rsidRPr="009B15D5">
        <w:rPr>
          <w:rFonts w:cs="Times New Roman"/>
          <w:color w:val="222222"/>
        </w:rPr>
        <w:t xml:space="preserve">Обучение является необходимым элементом успешного лечения и контроля </w:t>
      </w:r>
      <w:r>
        <w:rPr>
          <w:rFonts w:cs="Times New Roman"/>
          <w:color w:val="222222"/>
        </w:rPr>
        <w:t>СД</w:t>
      </w:r>
      <w:r w:rsidRPr="009B15D5">
        <w:rPr>
          <w:rFonts w:cs="Times New Roman"/>
          <w:color w:val="222222"/>
        </w:rPr>
        <w:t>, которое</w:t>
      </w:r>
      <w:r>
        <w:rPr>
          <w:rFonts w:cs="Times New Roman"/>
          <w:color w:val="222222"/>
        </w:rPr>
        <w:t xml:space="preserve"> </w:t>
      </w:r>
      <w:r w:rsidRPr="009B15D5">
        <w:rPr>
          <w:rFonts w:cs="Times New Roman"/>
          <w:color w:val="222222"/>
        </w:rPr>
        <w:t xml:space="preserve">должно быть доступно для всех детей с </w:t>
      </w:r>
      <w:r>
        <w:rPr>
          <w:rFonts w:cs="Times New Roman"/>
          <w:color w:val="222222"/>
        </w:rPr>
        <w:t>СД</w:t>
      </w:r>
      <w:r w:rsidRPr="0013677B">
        <w:rPr>
          <w:color w:val="000000"/>
        </w:rPr>
        <w:t xml:space="preserve"> 2 </w:t>
      </w:r>
      <w:r>
        <w:rPr>
          <w:color w:val="000000"/>
        </w:rPr>
        <w:t>типа</w:t>
      </w:r>
      <w:r w:rsidRPr="009B15D5">
        <w:rPr>
          <w:rFonts w:cs="Times New Roman"/>
          <w:color w:val="222222"/>
        </w:rPr>
        <w:t xml:space="preserve"> и их родителей.</w:t>
      </w:r>
    </w:p>
    <w:p w14:paraId="3A552EDB" w14:textId="466C9AAB" w:rsidR="00F343C9" w:rsidRPr="00BE6B67" w:rsidRDefault="00F343C9" w:rsidP="001D45EF">
      <w:pPr>
        <w:pStyle w:val="af5"/>
        <w:numPr>
          <w:ilvl w:val="0"/>
          <w:numId w:val="21"/>
        </w:numPr>
        <w:spacing w:line="240" w:lineRule="auto"/>
        <w:rPr>
          <w:rFonts w:eastAsiaTheme="minorHAnsi" w:cs="Times New Roman"/>
          <w:color w:val="222222"/>
          <w:szCs w:val="24"/>
        </w:rPr>
      </w:pPr>
      <w:r w:rsidRPr="009B15D5">
        <w:rPr>
          <w:rFonts w:cs="Times New Roman"/>
          <w:b/>
          <w:szCs w:val="24"/>
        </w:rPr>
        <w:lastRenderedPageBreak/>
        <w:t>Рекомендуется</w:t>
      </w:r>
      <w:r w:rsidRPr="009B15D5">
        <w:rPr>
          <w:rFonts w:eastAsiaTheme="minorHAnsi" w:cs="Times New Roman"/>
          <w:color w:val="222222"/>
          <w:szCs w:val="24"/>
        </w:rPr>
        <w:t xml:space="preserve"> обучение детей с </w:t>
      </w:r>
      <w:r>
        <w:rPr>
          <w:rFonts w:eastAsiaTheme="minorHAnsi" w:cs="Times New Roman"/>
          <w:color w:val="222222"/>
          <w:szCs w:val="24"/>
        </w:rPr>
        <w:t>СД</w:t>
      </w:r>
      <w:r w:rsidRPr="0013677B">
        <w:rPr>
          <w:rFonts w:eastAsiaTheme="minorHAnsi"/>
          <w:color w:val="000000"/>
          <w:szCs w:val="24"/>
        </w:rPr>
        <w:t xml:space="preserve"> 2 </w:t>
      </w:r>
      <w:r>
        <w:rPr>
          <w:rFonts w:eastAsiaTheme="minorHAnsi"/>
          <w:color w:val="000000"/>
          <w:szCs w:val="24"/>
        </w:rPr>
        <w:t>типа</w:t>
      </w:r>
      <w:r w:rsidRPr="009B15D5">
        <w:rPr>
          <w:rFonts w:eastAsiaTheme="minorHAnsi" w:cs="Times New Roman"/>
          <w:color w:val="222222"/>
          <w:szCs w:val="24"/>
        </w:rPr>
        <w:t xml:space="preserve"> и их семей принципам здорового образа жизни,</w:t>
      </w:r>
      <w:r>
        <w:rPr>
          <w:rFonts w:eastAsiaTheme="minorHAnsi" w:cs="Times New Roman"/>
          <w:color w:val="222222"/>
          <w:szCs w:val="24"/>
        </w:rPr>
        <w:t xml:space="preserve"> </w:t>
      </w:r>
      <w:r w:rsidRPr="009B15D5">
        <w:rPr>
          <w:rFonts w:eastAsiaTheme="minorHAnsi" w:cs="Times New Roman"/>
          <w:color w:val="222222"/>
          <w:szCs w:val="24"/>
        </w:rPr>
        <w:t>включая изменения в питании и физической активности при диагностике заболевания и</w:t>
      </w:r>
      <w:r>
        <w:rPr>
          <w:rFonts w:eastAsiaTheme="minorHAnsi" w:cs="Times New Roman"/>
          <w:color w:val="222222"/>
          <w:szCs w:val="24"/>
        </w:rPr>
        <w:t xml:space="preserve"> </w:t>
      </w:r>
      <w:r w:rsidRPr="009B15D5">
        <w:rPr>
          <w:rFonts w:eastAsiaTheme="minorHAnsi" w:cs="Times New Roman"/>
          <w:color w:val="222222"/>
          <w:szCs w:val="24"/>
        </w:rPr>
        <w:t xml:space="preserve">регулярно в последующем для улучшения углеводного и жирового обмена, </w:t>
      </w:r>
      <w:r w:rsidRPr="00BE6B67">
        <w:rPr>
          <w:rFonts w:eastAsiaTheme="minorHAnsi" w:cs="Times New Roman"/>
          <w:color w:val="222222"/>
          <w:szCs w:val="24"/>
        </w:rPr>
        <w:t>нормализации веса</w:t>
      </w:r>
      <w:r w:rsidR="00501A34" w:rsidRPr="00B25089">
        <w:rPr>
          <w:rFonts w:eastAsiaTheme="minorHAnsi" w:cs="Times New Roman"/>
          <w:color w:val="222222"/>
          <w:szCs w:val="24"/>
        </w:rPr>
        <w:t xml:space="preserve"> </w:t>
      </w:r>
      <w:r w:rsidR="00501A34">
        <w:rPr>
          <w:rFonts w:eastAsiaTheme="minorHAnsi" w:cs="Times New Roman"/>
          <w:color w:val="222222"/>
          <w:szCs w:val="24"/>
          <w:lang w:val="en-US"/>
        </w:rPr>
        <w:fldChar w:fldCharType="begin" w:fldLock="1"/>
      </w:r>
      <w:r w:rsidR="00501A34">
        <w:rPr>
          <w:rFonts w:eastAsiaTheme="minorHAnsi" w:cs="Times New Roman"/>
          <w:color w:val="222222"/>
          <w:szCs w:val="24"/>
          <w:lang w:val="en-US"/>
        </w:rPr>
        <w:instrText>ADDIN</w:instrText>
      </w:r>
      <w:r w:rsidR="00501A34" w:rsidRPr="00B25089">
        <w:rPr>
          <w:rFonts w:eastAsiaTheme="minorHAnsi" w:cs="Times New Roman"/>
          <w:color w:val="222222"/>
          <w:szCs w:val="24"/>
        </w:rPr>
        <w:instrText xml:space="preserve"> </w:instrText>
      </w:r>
      <w:r w:rsidR="00501A34">
        <w:rPr>
          <w:rFonts w:eastAsiaTheme="minorHAnsi" w:cs="Times New Roman"/>
          <w:color w:val="222222"/>
          <w:szCs w:val="24"/>
          <w:lang w:val="en-US"/>
        </w:rPr>
        <w:instrText>CSL</w:instrText>
      </w:r>
      <w:r w:rsidR="00501A34" w:rsidRPr="00B25089">
        <w:rPr>
          <w:rFonts w:eastAsiaTheme="minorHAnsi" w:cs="Times New Roman"/>
          <w:color w:val="222222"/>
          <w:szCs w:val="24"/>
        </w:rPr>
        <w:instrText>_</w:instrText>
      </w:r>
      <w:r w:rsidR="00501A34">
        <w:rPr>
          <w:rFonts w:eastAsiaTheme="minorHAnsi" w:cs="Times New Roman"/>
          <w:color w:val="222222"/>
          <w:szCs w:val="24"/>
          <w:lang w:val="en-US"/>
        </w:rPr>
        <w:instrText>CITATION</w:instrText>
      </w:r>
      <w:r w:rsidR="00501A34" w:rsidRPr="00B25089">
        <w:rPr>
          <w:rFonts w:eastAsiaTheme="minorHAnsi" w:cs="Times New Roman"/>
          <w:color w:val="222222"/>
          <w:szCs w:val="24"/>
        </w:rPr>
        <w:instrText xml:space="preserve"> {"</w:instrText>
      </w:r>
      <w:r w:rsidR="00501A34">
        <w:rPr>
          <w:rFonts w:eastAsiaTheme="minorHAnsi" w:cs="Times New Roman"/>
          <w:color w:val="222222"/>
          <w:szCs w:val="24"/>
          <w:lang w:val="en-US"/>
        </w:rPr>
        <w:instrText>citationItems</w:instrText>
      </w:r>
      <w:r w:rsidR="00501A34" w:rsidRPr="00B25089">
        <w:rPr>
          <w:rFonts w:eastAsiaTheme="minorHAnsi" w:cs="Times New Roman"/>
          <w:color w:val="222222"/>
          <w:szCs w:val="24"/>
        </w:rPr>
        <w:instrText>":[{"</w:instrText>
      </w:r>
      <w:r w:rsidR="00501A34">
        <w:rPr>
          <w:rFonts w:eastAsiaTheme="minorHAnsi" w:cs="Times New Roman"/>
          <w:color w:val="222222"/>
          <w:szCs w:val="24"/>
          <w:lang w:val="en-US"/>
        </w:rPr>
        <w:instrText>id</w:instrText>
      </w:r>
      <w:r w:rsidR="00501A34" w:rsidRPr="00B25089">
        <w:rPr>
          <w:rFonts w:eastAsiaTheme="minorHAnsi" w:cs="Times New Roman"/>
          <w:color w:val="222222"/>
          <w:szCs w:val="24"/>
        </w:rPr>
        <w:instrText>":"</w:instrText>
      </w:r>
      <w:r w:rsidR="00501A34">
        <w:rPr>
          <w:rFonts w:eastAsiaTheme="minorHAnsi" w:cs="Times New Roman"/>
          <w:color w:val="222222"/>
          <w:szCs w:val="24"/>
          <w:lang w:val="en-US"/>
        </w:rPr>
        <w:instrText>ITEM</w:instrText>
      </w:r>
      <w:r w:rsidR="00501A34" w:rsidRPr="00B25089">
        <w:rPr>
          <w:rFonts w:eastAsiaTheme="minorHAnsi" w:cs="Times New Roman"/>
          <w:color w:val="222222"/>
          <w:szCs w:val="24"/>
        </w:rPr>
        <w:instrText>-1","</w:instrText>
      </w:r>
      <w:r w:rsidR="00501A34">
        <w:rPr>
          <w:rFonts w:eastAsiaTheme="minorHAnsi" w:cs="Times New Roman"/>
          <w:color w:val="222222"/>
          <w:szCs w:val="24"/>
          <w:lang w:val="en-US"/>
        </w:rPr>
        <w:instrText>itemData</w:instrText>
      </w:r>
      <w:r w:rsidR="00501A34" w:rsidRPr="00B25089">
        <w:rPr>
          <w:rFonts w:eastAsiaTheme="minorHAnsi" w:cs="Times New Roman"/>
          <w:color w:val="222222"/>
          <w:szCs w:val="24"/>
        </w:rPr>
        <w:instrText>":{"</w:instrText>
      </w:r>
      <w:r w:rsidR="00501A34">
        <w:rPr>
          <w:rFonts w:eastAsiaTheme="minorHAnsi" w:cs="Times New Roman"/>
          <w:color w:val="222222"/>
          <w:szCs w:val="24"/>
          <w:lang w:val="en-US"/>
        </w:rPr>
        <w:instrText>DOI</w:instrText>
      </w:r>
      <w:r w:rsidR="00501A34" w:rsidRPr="00B25089">
        <w:rPr>
          <w:rFonts w:eastAsiaTheme="minorHAnsi" w:cs="Times New Roman"/>
          <w:color w:val="222222"/>
          <w:szCs w:val="24"/>
        </w:rPr>
        <w:instrText>":"10.1111/</w:instrText>
      </w:r>
      <w:r w:rsidR="00501A34">
        <w:rPr>
          <w:rFonts w:eastAsiaTheme="minorHAnsi" w:cs="Times New Roman"/>
          <w:color w:val="222222"/>
          <w:szCs w:val="24"/>
          <w:lang w:val="en-US"/>
        </w:rPr>
        <w:instrText>pedi</w:instrText>
      </w:r>
      <w:r w:rsidR="00501A34" w:rsidRPr="00B25089">
        <w:rPr>
          <w:rFonts w:eastAsiaTheme="minorHAnsi" w:cs="Times New Roman"/>
          <w:color w:val="222222"/>
          <w:szCs w:val="24"/>
        </w:rPr>
        <w:instrText>.12738","</w:instrText>
      </w:r>
      <w:r w:rsidR="00501A34">
        <w:rPr>
          <w:rFonts w:eastAsiaTheme="minorHAnsi" w:cs="Times New Roman"/>
          <w:color w:val="222222"/>
          <w:szCs w:val="24"/>
          <w:lang w:val="en-US"/>
        </w:rPr>
        <w:instrText>ISSN</w:instrText>
      </w:r>
      <w:r w:rsidR="00501A34" w:rsidRPr="00B25089">
        <w:rPr>
          <w:rFonts w:eastAsiaTheme="minorHAnsi" w:cs="Times New Roman"/>
          <w:color w:val="222222"/>
          <w:szCs w:val="24"/>
        </w:rPr>
        <w:instrText>":"1399543</w:instrText>
      </w:r>
      <w:r w:rsidR="00501A34">
        <w:rPr>
          <w:rFonts w:eastAsiaTheme="minorHAnsi" w:cs="Times New Roman"/>
          <w:color w:val="222222"/>
          <w:szCs w:val="24"/>
          <w:lang w:val="en-US"/>
        </w:rPr>
        <w:instrText>X</w:instrText>
      </w:r>
      <w:r w:rsidR="00501A34" w:rsidRPr="00B25089">
        <w:rPr>
          <w:rFonts w:eastAsiaTheme="minorHAnsi" w:cs="Times New Roman"/>
          <w:color w:val="222222"/>
          <w:szCs w:val="24"/>
        </w:rPr>
        <w:instrText>","</w:instrText>
      </w:r>
      <w:r w:rsidR="00501A34">
        <w:rPr>
          <w:rFonts w:eastAsiaTheme="minorHAnsi" w:cs="Times New Roman"/>
          <w:color w:val="222222"/>
          <w:szCs w:val="24"/>
          <w:lang w:val="en-US"/>
        </w:rPr>
        <w:instrText>author</w:instrText>
      </w:r>
      <w:r w:rsidR="00501A34" w:rsidRPr="00B25089">
        <w:rPr>
          <w:rFonts w:eastAsiaTheme="minorHAnsi" w:cs="Times New Roman"/>
          <w:color w:val="222222"/>
          <w:szCs w:val="24"/>
        </w:rPr>
        <w:instrText>":[{"</w:instrText>
      </w:r>
      <w:r w:rsidR="00501A34">
        <w:rPr>
          <w:rFonts w:eastAsiaTheme="minorHAnsi" w:cs="Times New Roman"/>
          <w:color w:val="222222"/>
          <w:szCs w:val="24"/>
          <w:lang w:val="en-US"/>
        </w:rPr>
        <w:instrText>dropping</w:instrText>
      </w:r>
      <w:r w:rsidR="00501A34" w:rsidRPr="00B25089">
        <w:rPr>
          <w:rFonts w:eastAsiaTheme="minorHAnsi" w:cs="Times New Roman"/>
          <w:color w:val="222222"/>
          <w:szCs w:val="24"/>
        </w:rPr>
        <w:instrText>-</w:instrText>
      </w:r>
      <w:r w:rsidR="00501A34">
        <w:rPr>
          <w:rFonts w:eastAsiaTheme="minorHAnsi" w:cs="Times New Roman"/>
          <w:color w:val="222222"/>
          <w:szCs w:val="24"/>
          <w:lang w:val="en-US"/>
        </w:rPr>
        <w:instrText>particle</w:instrText>
      </w:r>
      <w:r w:rsidR="00501A34" w:rsidRPr="00B25089">
        <w:rPr>
          <w:rFonts w:eastAsiaTheme="minorHAnsi" w:cs="Times New Roman"/>
          <w:color w:val="222222"/>
          <w:szCs w:val="24"/>
        </w:rPr>
        <w:instrText>":"","</w:instrText>
      </w:r>
      <w:r w:rsidR="00501A34">
        <w:rPr>
          <w:rFonts w:eastAsiaTheme="minorHAnsi" w:cs="Times New Roman"/>
          <w:color w:val="222222"/>
          <w:szCs w:val="24"/>
          <w:lang w:val="en-US"/>
        </w:rPr>
        <w:instrText>family</w:instrText>
      </w:r>
      <w:r w:rsidR="00501A34" w:rsidRPr="00B25089">
        <w:rPr>
          <w:rFonts w:eastAsiaTheme="minorHAnsi" w:cs="Times New Roman"/>
          <w:color w:val="222222"/>
          <w:szCs w:val="24"/>
        </w:rPr>
        <w:instrText>":"</w:instrText>
      </w:r>
      <w:r w:rsidR="00501A34">
        <w:rPr>
          <w:rFonts w:eastAsiaTheme="minorHAnsi" w:cs="Times New Roman"/>
          <w:color w:val="222222"/>
          <w:szCs w:val="24"/>
          <w:lang w:val="en-US"/>
        </w:rPr>
        <w:instrText>Smart</w:instrText>
      </w:r>
      <w:r w:rsidR="00501A34" w:rsidRPr="00B25089">
        <w:rPr>
          <w:rFonts w:eastAsiaTheme="minorHAnsi" w:cs="Times New Roman"/>
          <w:color w:val="222222"/>
          <w:szCs w:val="24"/>
        </w:rPr>
        <w:instrText>","</w:instrText>
      </w:r>
      <w:r w:rsidR="00501A34">
        <w:rPr>
          <w:rFonts w:eastAsiaTheme="minorHAnsi" w:cs="Times New Roman"/>
          <w:color w:val="222222"/>
          <w:szCs w:val="24"/>
          <w:lang w:val="en-US"/>
        </w:rPr>
        <w:instrText>given</w:instrText>
      </w:r>
      <w:r w:rsidR="00501A34" w:rsidRPr="00B25089">
        <w:rPr>
          <w:rFonts w:eastAsiaTheme="minorHAnsi" w:cs="Times New Roman"/>
          <w:color w:val="222222"/>
          <w:szCs w:val="24"/>
        </w:rPr>
        <w:instrText>":"</w:instrText>
      </w:r>
      <w:r w:rsidR="00501A34">
        <w:rPr>
          <w:rFonts w:eastAsiaTheme="minorHAnsi" w:cs="Times New Roman"/>
          <w:color w:val="222222"/>
          <w:szCs w:val="24"/>
          <w:lang w:val="en-US"/>
        </w:rPr>
        <w:instrText>Carmel</w:instrText>
      </w:r>
      <w:r w:rsidR="00501A34" w:rsidRPr="00B25089">
        <w:rPr>
          <w:rFonts w:eastAsiaTheme="minorHAnsi" w:cs="Times New Roman"/>
          <w:color w:val="222222"/>
          <w:szCs w:val="24"/>
        </w:rPr>
        <w:instrText xml:space="preserve"> </w:instrText>
      </w:r>
      <w:r w:rsidR="00501A34">
        <w:rPr>
          <w:rFonts w:eastAsiaTheme="minorHAnsi" w:cs="Times New Roman"/>
          <w:color w:val="222222"/>
          <w:szCs w:val="24"/>
          <w:lang w:val="en-US"/>
        </w:rPr>
        <w:instrText>E</w:instrText>
      </w:r>
      <w:r w:rsidR="00501A34" w:rsidRPr="00B25089">
        <w:rPr>
          <w:rFonts w:eastAsiaTheme="minorHAnsi" w:cs="Times New Roman"/>
          <w:color w:val="222222"/>
          <w:szCs w:val="24"/>
        </w:rPr>
        <w:instrText>.","</w:instrText>
      </w:r>
      <w:r w:rsidR="00501A34">
        <w:rPr>
          <w:rFonts w:eastAsiaTheme="minorHAnsi" w:cs="Times New Roman"/>
          <w:color w:val="222222"/>
          <w:szCs w:val="24"/>
          <w:lang w:val="en-US"/>
        </w:rPr>
        <w:instrText>non</w:instrText>
      </w:r>
      <w:r w:rsidR="00501A34" w:rsidRPr="00B25089">
        <w:rPr>
          <w:rFonts w:eastAsiaTheme="minorHAnsi" w:cs="Times New Roman"/>
          <w:color w:val="222222"/>
          <w:szCs w:val="24"/>
        </w:rPr>
        <w:instrText>-</w:instrText>
      </w:r>
      <w:r w:rsidR="00501A34">
        <w:rPr>
          <w:rFonts w:eastAsiaTheme="minorHAnsi" w:cs="Times New Roman"/>
          <w:color w:val="222222"/>
          <w:szCs w:val="24"/>
          <w:lang w:val="en-US"/>
        </w:rPr>
        <w:instrText>dropping</w:instrText>
      </w:r>
      <w:r w:rsidR="00501A34" w:rsidRPr="00B25089">
        <w:rPr>
          <w:rFonts w:eastAsiaTheme="minorHAnsi" w:cs="Times New Roman"/>
          <w:color w:val="222222"/>
          <w:szCs w:val="24"/>
        </w:rPr>
        <w:instrText>-</w:instrText>
      </w:r>
      <w:r w:rsidR="00501A34">
        <w:rPr>
          <w:rFonts w:eastAsiaTheme="minorHAnsi" w:cs="Times New Roman"/>
          <w:color w:val="222222"/>
          <w:szCs w:val="24"/>
          <w:lang w:val="en-US"/>
        </w:rPr>
        <w:instrText>particle</w:instrText>
      </w:r>
      <w:r w:rsidR="00501A34" w:rsidRPr="00B25089">
        <w:rPr>
          <w:rFonts w:eastAsiaTheme="minorHAnsi" w:cs="Times New Roman"/>
          <w:color w:val="222222"/>
          <w:szCs w:val="24"/>
        </w:rPr>
        <w:instrText>":"","</w:instrText>
      </w:r>
      <w:r w:rsidR="00501A34">
        <w:rPr>
          <w:rFonts w:eastAsiaTheme="minorHAnsi" w:cs="Times New Roman"/>
          <w:color w:val="222222"/>
          <w:szCs w:val="24"/>
          <w:lang w:val="en-US"/>
        </w:rPr>
        <w:instrText>parse</w:instrText>
      </w:r>
      <w:r w:rsidR="00501A34" w:rsidRPr="00B25089">
        <w:rPr>
          <w:rFonts w:eastAsiaTheme="minorHAnsi" w:cs="Times New Roman"/>
          <w:color w:val="222222"/>
          <w:szCs w:val="24"/>
        </w:rPr>
        <w:instrText>-</w:instrText>
      </w:r>
      <w:r w:rsidR="00501A34">
        <w:rPr>
          <w:rFonts w:eastAsiaTheme="minorHAnsi" w:cs="Times New Roman"/>
          <w:color w:val="222222"/>
          <w:szCs w:val="24"/>
          <w:lang w:val="en-US"/>
        </w:rPr>
        <w:instrText>names</w:instrText>
      </w:r>
      <w:r w:rsidR="00501A34" w:rsidRPr="00B25089">
        <w:rPr>
          <w:rFonts w:eastAsiaTheme="minorHAnsi" w:cs="Times New Roman"/>
          <w:color w:val="222222"/>
          <w:szCs w:val="24"/>
        </w:rPr>
        <w:instrText>":</w:instrText>
      </w:r>
      <w:r w:rsidR="00501A34">
        <w:rPr>
          <w:rFonts w:eastAsiaTheme="minorHAnsi" w:cs="Times New Roman"/>
          <w:color w:val="222222"/>
          <w:szCs w:val="24"/>
          <w:lang w:val="en-US"/>
        </w:rPr>
        <w:instrText>false</w:instrText>
      </w:r>
      <w:r w:rsidR="00501A34" w:rsidRPr="00B25089">
        <w:rPr>
          <w:rFonts w:eastAsiaTheme="minorHAnsi" w:cs="Times New Roman"/>
          <w:color w:val="222222"/>
          <w:szCs w:val="24"/>
        </w:rPr>
        <w:instrText>,"</w:instrText>
      </w:r>
      <w:r w:rsidR="00501A34">
        <w:rPr>
          <w:rFonts w:eastAsiaTheme="minorHAnsi" w:cs="Times New Roman"/>
          <w:color w:val="222222"/>
          <w:szCs w:val="24"/>
          <w:lang w:val="en-US"/>
        </w:rPr>
        <w:instrText>suffix</w:instrText>
      </w:r>
      <w:r w:rsidR="00501A34" w:rsidRPr="00B25089">
        <w:rPr>
          <w:rFonts w:eastAsiaTheme="minorHAnsi" w:cs="Times New Roman"/>
          <w:color w:val="222222"/>
          <w:szCs w:val="24"/>
        </w:rPr>
        <w:instrText>":""},{"</w:instrText>
      </w:r>
      <w:r w:rsidR="00501A34">
        <w:rPr>
          <w:rFonts w:eastAsiaTheme="minorHAnsi" w:cs="Times New Roman"/>
          <w:color w:val="222222"/>
          <w:szCs w:val="24"/>
          <w:lang w:val="en-US"/>
        </w:rPr>
        <w:instrText>dropping</w:instrText>
      </w:r>
      <w:r w:rsidR="00501A34" w:rsidRPr="00B25089">
        <w:rPr>
          <w:rFonts w:eastAsiaTheme="minorHAnsi" w:cs="Times New Roman"/>
          <w:color w:val="222222"/>
          <w:szCs w:val="24"/>
        </w:rPr>
        <w:instrText>-</w:instrText>
      </w:r>
      <w:r w:rsidR="00501A34">
        <w:rPr>
          <w:rFonts w:eastAsiaTheme="minorHAnsi" w:cs="Times New Roman"/>
          <w:color w:val="222222"/>
          <w:szCs w:val="24"/>
          <w:lang w:val="en-US"/>
        </w:rPr>
        <w:instrText>particle</w:instrText>
      </w:r>
      <w:r w:rsidR="00501A34" w:rsidRPr="00B25089">
        <w:rPr>
          <w:rFonts w:eastAsiaTheme="minorHAnsi" w:cs="Times New Roman"/>
          <w:color w:val="222222"/>
          <w:szCs w:val="24"/>
        </w:rPr>
        <w:instrText>":"","</w:instrText>
      </w:r>
      <w:r w:rsidR="00501A34">
        <w:rPr>
          <w:rFonts w:eastAsiaTheme="minorHAnsi" w:cs="Times New Roman"/>
          <w:color w:val="222222"/>
          <w:szCs w:val="24"/>
          <w:lang w:val="en-US"/>
        </w:rPr>
        <w:instrText>family</w:instrText>
      </w:r>
      <w:r w:rsidR="00501A34" w:rsidRPr="00B25089">
        <w:rPr>
          <w:rFonts w:eastAsiaTheme="minorHAnsi" w:cs="Times New Roman"/>
          <w:color w:val="222222"/>
          <w:szCs w:val="24"/>
        </w:rPr>
        <w:instrText>":"</w:instrText>
      </w:r>
      <w:r w:rsidR="00501A34">
        <w:rPr>
          <w:rFonts w:eastAsiaTheme="minorHAnsi" w:cs="Times New Roman"/>
          <w:color w:val="222222"/>
          <w:szCs w:val="24"/>
          <w:lang w:val="en-US"/>
        </w:rPr>
        <w:instrText>Annan</w:instrText>
      </w:r>
      <w:r w:rsidR="00501A34" w:rsidRPr="00B25089">
        <w:rPr>
          <w:rFonts w:eastAsiaTheme="minorHAnsi" w:cs="Times New Roman"/>
          <w:color w:val="222222"/>
          <w:szCs w:val="24"/>
        </w:rPr>
        <w:instrText>","</w:instrText>
      </w:r>
      <w:r w:rsidR="00501A34">
        <w:rPr>
          <w:rFonts w:eastAsiaTheme="minorHAnsi" w:cs="Times New Roman"/>
          <w:color w:val="222222"/>
          <w:szCs w:val="24"/>
          <w:lang w:val="en-US"/>
        </w:rPr>
        <w:instrText>given</w:instrText>
      </w:r>
      <w:r w:rsidR="00501A34" w:rsidRPr="00B25089">
        <w:rPr>
          <w:rFonts w:eastAsiaTheme="minorHAnsi" w:cs="Times New Roman"/>
          <w:color w:val="222222"/>
          <w:szCs w:val="24"/>
        </w:rPr>
        <w:instrText>":"</w:instrText>
      </w:r>
      <w:r w:rsidR="00501A34">
        <w:rPr>
          <w:rFonts w:eastAsiaTheme="minorHAnsi" w:cs="Times New Roman"/>
          <w:color w:val="222222"/>
          <w:szCs w:val="24"/>
          <w:lang w:val="en-US"/>
        </w:rPr>
        <w:instrText>Francesca</w:instrText>
      </w:r>
      <w:r w:rsidR="00501A34" w:rsidRPr="00B25089">
        <w:rPr>
          <w:rFonts w:eastAsiaTheme="minorHAnsi" w:cs="Times New Roman"/>
          <w:color w:val="222222"/>
          <w:szCs w:val="24"/>
        </w:rPr>
        <w:instrText>","</w:instrText>
      </w:r>
      <w:r w:rsidR="00501A34">
        <w:rPr>
          <w:rFonts w:eastAsiaTheme="minorHAnsi" w:cs="Times New Roman"/>
          <w:color w:val="222222"/>
          <w:szCs w:val="24"/>
          <w:lang w:val="en-US"/>
        </w:rPr>
        <w:instrText>non</w:instrText>
      </w:r>
      <w:r w:rsidR="00501A34" w:rsidRPr="00B25089">
        <w:rPr>
          <w:rFonts w:eastAsiaTheme="minorHAnsi" w:cs="Times New Roman"/>
          <w:color w:val="222222"/>
          <w:szCs w:val="24"/>
        </w:rPr>
        <w:instrText>-</w:instrText>
      </w:r>
      <w:r w:rsidR="00501A34">
        <w:rPr>
          <w:rFonts w:eastAsiaTheme="minorHAnsi" w:cs="Times New Roman"/>
          <w:color w:val="222222"/>
          <w:szCs w:val="24"/>
          <w:lang w:val="en-US"/>
        </w:rPr>
        <w:instrText>dropping</w:instrText>
      </w:r>
      <w:r w:rsidR="00501A34" w:rsidRPr="00B25089">
        <w:rPr>
          <w:rFonts w:eastAsiaTheme="minorHAnsi" w:cs="Times New Roman"/>
          <w:color w:val="222222"/>
          <w:szCs w:val="24"/>
        </w:rPr>
        <w:instrText>-</w:instrText>
      </w:r>
      <w:r w:rsidR="00501A34">
        <w:rPr>
          <w:rFonts w:eastAsiaTheme="minorHAnsi" w:cs="Times New Roman"/>
          <w:color w:val="222222"/>
          <w:szCs w:val="24"/>
          <w:lang w:val="en-US"/>
        </w:rPr>
        <w:instrText>particle</w:instrText>
      </w:r>
      <w:r w:rsidR="00501A34" w:rsidRPr="00B25089">
        <w:rPr>
          <w:rFonts w:eastAsiaTheme="minorHAnsi" w:cs="Times New Roman"/>
          <w:color w:val="222222"/>
          <w:szCs w:val="24"/>
        </w:rPr>
        <w:instrText>":"","</w:instrText>
      </w:r>
      <w:r w:rsidR="00501A34">
        <w:rPr>
          <w:rFonts w:eastAsiaTheme="minorHAnsi" w:cs="Times New Roman"/>
          <w:color w:val="222222"/>
          <w:szCs w:val="24"/>
          <w:lang w:val="en-US"/>
        </w:rPr>
        <w:instrText>parse</w:instrText>
      </w:r>
      <w:r w:rsidR="00501A34" w:rsidRPr="00B25089">
        <w:rPr>
          <w:rFonts w:eastAsiaTheme="minorHAnsi" w:cs="Times New Roman"/>
          <w:color w:val="222222"/>
          <w:szCs w:val="24"/>
        </w:rPr>
        <w:instrText>-</w:instrText>
      </w:r>
      <w:r w:rsidR="00501A34">
        <w:rPr>
          <w:rFonts w:eastAsiaTheme="minorHAnsi" w:cs="Times New Roman"/>
          <w:color w:val="222222"/>
          <w:szCs w:val="24"/>
          <w:lang w:val="en-US"/>
        </w:rPr>
        <w:instrText>names</w:instrText>
      </w:r>
      <w:r w:rsidR="00501A34" w:rsidRPr="00B25089">
        <w:rPr>
          <w:rFonts w:eastAsiaTheme="minorHAnsi" w:cs="Times New Roman"/>
          <w:color w:val="222222"/>
          <w:szCs w:val="24"/>
        </w:rPr>
        <w:instrText>":</w:instrText>
      </w:r>
      <w:r w:rsidR="00501A34">
        <w:rPr>
          <w:rFonts w:eastAsiaTheme="minorHAnsi" w:cs="Times New Roman"/>
          <w:color w:val="222222"/>
          <w:szCs w:val="24"/>
          <w:lang w:val="en-US"/>
        </w:rPr>
        <w:instrText>false</w:instrText>
      </w:r>
      <w:r w:rsidR="00501A34" w:rsidRPr="00B25089">
        <w:rPr>
          <w:rFonts w:eastAsiaTheme="minorHAnsi" w:cs="Times New Roman"/>
          <w:color w:val="222222"/>
          <w:szCs w:val="24"/>
        </w:rPr>
        <w:instrText>,"</w:instrText>
      </w:r>
      <w:r w:rsidR="00501A34">
        <w:rPr>
          <w:rFonts w:eastAsiaTheme="minorHAnsi" w:cs="Times New Roman"/>
          <w:color w:val="222222"/>
          <w:szCs w:val="24"/>
          <w:lang w:val="en-US"/>
        </w:rPr>
        <w:instrText>suffix</w:instrText>
      </w:r>
      <w:r w:rsidR="00501A34" w:rsidRPr="00B25089">
        <w:rPr>
          <w:rFonts w:eastAsiaTheme="minorHAnsi" w:cs="Times New Roman"/>
          <w:color w:val="222222"/>
          <w:szCs w:val="24"/>
        </w:rPr>
        <w:instrText>":""},{"</w:instrText>
      </w:r>
      <w:r w:rsidR="00501A34">
        <w:rPr>
          <w:rFonts w:eastAsiaTheme="minorHAnsi" w:cs="Times New Roman"/>
          <w:color w:val="222222"/>
          <w:szCs w:val="24"/>
          <w:lang w:val="en-US"/>
        </w:rPr>
        <w:instrText>dropping</w:instrText>
      </w:r>
      <w:r w:rsidR="00501A34" w:rsidRPr="00B25089">
        <w:rPr>
          <w:rFonts w:eastAsiaTheme="minorHAnsi" w:cs="Times New Roman"/>
          <w:color w:val="222222"/>
          <w:szCs w:val="24"/>
        </w:rPr>
        <w:instrText>-</w:instrText>
      </w:r>
      <w:r w:rsidR="00501A34">
        <w:rPr>
          <w:rFonts w:eastAsiaTheme="minorHAnsi" w:cs="Times New Roman"/>
          <w:color w:val="222222"/>
          <w:szCs w:val="24"/>
          <w:lang w:val="en-US"/>
        </w:rPr>
        <w:instrText>particle</w:instrText>
      </w:r>
      <w:r w:rsidR="00501A34" w:rsidRPr="00B25089">
        <w:rPr>
          <w:rFonts w:eastAsiaTheme="minorHAnsi" w:cs="Times New Roman"/>
          <w:color w:val="222222"/>
          <w:szCs w:val="24"/>
        </w:rPr>
        <w:instrText>":"","</w:instrText>
      </w:r>
      <w:r w:rsidR="00501A34">
        <w:rPr>
          <w:rFonts w:eastAsiaTheme="minorHAnsi" w:cs="Times New Roman"/>
          <w:color w:val="222222"/>
          <w:szCs w:val="24"/>
          <w:lang w:val="en-US"/>
        </w:rPr>
        <w:instrText>family</w:instrText>
      </w:r>
      <w:r w:rsidR="00501A34" w:rsidRPr="00B25089">
        <w:rPr>
          <w:rFonts w:eastAsiaTheme="minorHAnsi" w:cs="Times New Roman"/>
          <w:color w:val="222222"/>
          <w:szCs w:val="24"/>
        </w:rPr>
        <w:instrText>":"</w:instrText>
      </w:r>
      <w:r w:rsidR="00501A34">
        <w:rPr>
          <w:rFonts w:eastAsiaTheme="minorHAnsi" w:cs="Times New Roman"/>
          <w:color w:val="222222"/>
          <w:szCs w:val="24"/>
          <w:lang w:val="en-US"/>
        </w:rPr>
        <w:instrText>Higgins</w:instrText>
      </w:r>
      <w:r w:rsidR="00501A34" w:rsidRPr="00B25089">
        <w:rPr>
          <w:rFonts w:eastAsiaTheme="minorHAnsi" w:cs="Times New Roman"/>
          <w:color w:val="222222"/>
          <w:szCs w:val="24"/>
        </w:rPr>
        <w:instrText>","</w:instrText>
      </w:r>
      <w:r w:rsidR="00501A34">
        <w:rPr>
          <w:rFonts w:eastAsiaTheme="minorHAnsi" w:cs="Times New Roman"/>
          <w:color w:val="222222"/>
          <w:szCs w:val="24"/>
          <w:lang w:val="en-US"/>
        </w:rPr>
        <w:instrText>given</w:instrText>
      </w:r>
      <w:r w:rsidR="00501A34" w:rsidRPr="00B25089">
        <w:rPr>
          <w:rFonts w:eastAsiaTheme="minorHAnsi" w:cs="Times New Roman"/>
          <w:color w:val="222222"/>
          <w:szCs w:val="24"/>
        </w:rPr>
        <w:instrText>":"</w:instrText>
      </w:r>
      <w:r w:rsidR="00501A34">
        <w:rPr>
          <w:rFonts w:eastAsiaTheme="minorHAnsi" w:cs="Times New Roman"/>
          <w:color w:val="222222"/>
          <w:szCs w:val="24"/>
          <w:lang w:val="en-US"/>
        </w:rPr>
        <w:instrText>Laurie</w:instrText>
      </w:r>
      <w:r w:rsidR="00501A34" w:rsidRPr="00B25089">
        <w:rPr>
          <w:rFonts w:eastAsiaTheme="minorHAnsi" w:cs="Times New Roman"/>
          <w:color w:val="222222"/>
          <w:szCs w:val="24"/>
        </w:rPr>
        <w:instrText xml:space="preserve"> </w:instrText>
      </w:r>
      <w:r w:rsidR="00501A34">
        <w:rPr>
          <w:rFonts w:eastAsiaTheme="minorHAnsi" w:cs="Times New Roman"/>
          <w:color w:val="222222"/>
          <w:szCs w:val="24"/>
          <w:lang w:val="en-US"/>
        </w:rPr>
        <w:instrText>A</w:instrText>
      </w:r>
      <w:r w:rsidR="00501A34" w:rsidRPr="00B25089">
        <w:rPr>
          <w:rFonts w:eastAsiaTheme="minorHAnsi" w:cs="Times New Roman"/>
          <w:color w:val="222222"/>
          <w:szCs w:val="24"/>
        </w:rPr>
        <w:instrText>.","</w:instrText>
      </w:r>
      <w:r w:rsidR="00501A34">
        <w:rPr>
          <w:rFonts w:eastAsiaTheme="minorHAnsi" w:cs="Times New Roman"/>
          <w:color w:val="222222"/>
          <w:szCs w:val="24"/>
          <w:lang w:val="en-US"/>
        </w:rPr>
        <w:instrText>non</w:instrText>
      </w:r>
      <w:r w:rsidR="00501A34" w:rsidRPr="00B25089">
        <w:rPr>
          <w:rFonts w:eastAsiaTheme="minorHAnsi" w:cs="Times New Roman"/>
          <w:color w:val="222222"/>
          <w:szCs w:val="24"/>
        </w:rPr>
        <w:instrText>-</w:instrText>
      </w:r>
      <w:r w:rsidR="00501A34">
        <w:rPr>
          <w:rFonts w:eastAsiaTheme="minorHAnsi" w:cs="Times New Roman"/>
          <w:color w:val="222222"/>
          <w:szCs w:val="24"/>
          <w:lang w:val="en-US"/>
        </w:rPr>
        <w:instrText>dropping</w:instrText>
      </w:r>
      <w:r w:rsidR="00501A34" w:rsidRPr="00B25089">
        <w:rPr>
          <w:rFonts w:eastAsiaTheme="minorHAnsi" w:cs="Times New Roman"/>
          <w:color w:val="222222"/>
          <w:szCs w:val="24"/>
        </w:rPr>
        <w:instrText>-</w:instrText>
      </w:r>
      <w:r w:rsidR="00501A34">
        <w:rPr>
          <w:rFonts w:eastAsiaTheme="minorHAnsi" w:cs="Times New Roman"/>
          <w:color w:val="222222"/>
          <w:szCs w:val="24"/>
          <w:lang w:val="en-US"/>
        </w:rPr>
        <w:instrText>particle</w:instrText>
      </w:r>
      <w:r w:rsidR="00501A34" w:rsidRPr="00B25089">
        <w:rPr>
          <w:rFonts w:eastAsiaTheme="minorHAnsi" w:cs="Times New Roman"/>
          <w:color w:val="222222"/>
          <w:szCs w:val="24"/>
        </w:rPr>
        <w:instrText>":"","</w:instrText>
      </w:r>
      <w:r w:rsidR="00501A34">
        <w:rPr>
          <w:rFonts w:eastAsiaTheme="minorHAnsi" w:cs="Times New Roman"/>
          <w:color w:val="222222"/>
          <w:szCs w:val="24"/>
          <w:lang w:val="en-US"/>
        </w:rPr>
        <w:instrText>parse</w:instrText>
      </w:r>
      <w:r w:rsidR="00501A34" w:rsidRPr="00B25089">
        <w:rPr>
          <w:rFonts w:eastAsiaTheme="minorHAnsi" w:cs="Times New Roman"/>
          <w:color w:val="222222"/>
          <w:szCs w:val="24"/>
        </w:rPr>
        <w:instrText>-</w:instrText>
      </w:r>
      <w:r w:rsidR="00501A34">
        <w:rPr>
          <w:rFonts w:eastAsiaTheme="minorHAnsi" w:cs="Times New Roman"/>
          <w:color w:val="222222"/>
          <w:szCs w:val="24"/>
          <w:lang w:val="en-US"/>
        </w:rPr>
        <w:instrText>names</w:instrText>
      </w:r>
      <w:r w:rsidR="00501A34" w:rsidRPr="00B25089">
        <w:rPr>
          <w:rFonts w:eastAsiaTheme="minorHAnsi" w:cs="Times New Roman"/>
          <w:color w:val="222222"/>
          <w:szCs w:val="24"/>
        </w:rPr>
        <w:instrText>":</w:instrText>
      </w:r>
      <w:r w:rsidR="00501A34">
        <w:rPr>
          <w:rFonts w:eastAsiaTheme="minorHAnsi" w:cs="Times New Roman"/>
          <w:color w:val="222222"/>
          <w:szCs w:val="24"/>
          <w:lang w:val="en-US"/>
        </w:rPr>
        <w:instrText>false</w:instrText>
      </w:r>
      <w:r w:rsidR="00501A34" w:rsidRPr="00B25089">
        <w:rPr>
          <w:rFonts w:eastAsiaTheme="minorHAnsi" w:cs="Times New Roman"/>
          <w:color w:val="222222"/>
          <w:szCs w:val="24"/>
        </w:rPr>
        <w:instrText>,"</w:instrText>
      </w:r>
      <w:r w:rsidR="00501A34">
        <w:rPr>
          <w:rFonts w:eastAsiaTheme="minorHAnsi" w:cs="Times New Roman"/>
          <w:color w:val="222222"/>
          <w:szCs w:val="24"/>
          <w:lang w:val="en-US"/>
        </w:rPr>
        <w:instrText>suffix</w:instrText>
      </w:r>
      <w:r w:rsidR="00501A34" w:rsidRPr="00B25089">
        <w:rPr>
          <w:rFonts w:eastAsiaTheme="minorHAnsi" w:cs="Times New Roman"/>
          <w:color w:val="222222"/>
          <w:szCs w:val="24"/>
        </w:rPr>
        <w:instrText>":""},{"</w:instrText>
      </w:r>
      <w:r w:rsidR="00501A34">
        <w:rPr>
          <w:rFonts w:eastAsiaTheme="minorHAnsi" w:cs="Times New Roman"/>
          <w:color w:val="222222"/>
          <w:szCs w:val="24"/>
          <w:lang w:val="en-US"/>
        </w:rPr>
        <w:instrText>dropping</w:instrText>
      </w:r>
      <w:r w:rsidR="00501A34" w:rsidRPr="00B25089">
        <w:rPr>
          <w:rFonts w:eastAsiaTheme="minorHAnsi" w:cs="Times New Roman"/>
          <w:color w:val="222222"/>
          <w:szCs w:val="24"/>
        </w:rPr>
        <w:instrText>-</w:instrText>
      </w:r>
      <w:r w:rsidR="00501A34">
        <w:rPr>
          <w:rFonts w:eastAsiaTheme="minorHAnsi" w:cs="Times New Roman"/>
          <w:color w:val="222222"/>
          <w:szCs w:val="24"/>
          <w:lang w:val="en-US"/>
        </w:rPr>
        <w:instrText>particle</w:instrText>
      </w:r>
      <w:r w:rsidR="00501A34" w:rsidRPr="00B25089">
        <w:rPr>
          <w:rFonts w:eastAsiaTheme="minorHAnsi" w:cs="Times New Roman"/>
          <w:color w:val="222222"/>
          <w:szCs w:val="24"/>
        </w:rPr>
        <w:instrText>":"","</w:instrText>
      </w:r>
      <w:r w:rsidR="00501A34">
        <w:rPr>
          <w:rFonts w:eastAsiaTheme="minorHAnsi" w:cs="Times New Roman"/>
          <w:color w:val="222222"/>
          <w:szCs w:val="24"/>
          <w:lang w:val="en-US"/>
        </w:rPr>
        <w:instrText>family</w:instrText>
      </w:r>
      <w:r w:rsidR="00501A34" w:rsidRPr="00B25089">
        <w:rPr>
          <w:rFonts w:eastAsiaTheme="minorHAnsi" w:cs="Times New Roman"/>
          <w:color w:val="222222"/>
          <w:szCs w:val="24"/>
        </w:rPr>
        <w:instrText>":"</w:instrText>
      </w:r>
      <w:r w:rsidR="00501A34">
        <w:rPr>
          <w:rFonts w:eastAsiaTheme="minorHAnsi" w:cs="Times New Roman"/>
          <w:color w:val="222222"/>
          <w:szCs w:val="24"/>
          <w:lang w:val="en-US"/>
        </w:rPr>
        <w:instrText>Jelleryd</w:instrText>
      </w:r>
      <w:r w:rsidR="00501A34" w:rsidRPr="00B25089">
        <w:rPr>
          <w:rFonts w:eastAsiaTheme="minorHAnsi" w:cs="Times New Roman"/>
          <w:color w:val="222222"/>
          <w:szCs w:val="24"/>
        </w:rPr>
        <w:instrText>","</w:instrText>
      </w:r>
      <w:r w:rsidR="00501A34">
        <w:rPr>
          <w:rFonts w:eastAsiaTheme="minorHAnsi" w:cs="Times New Roman"/>
          <w:color w:val="222222"/>
          <w:szCs w:val="24"/>
          <w:lang w:val="en-US"/>
        </w:rPr>
        <w:instrText>given</w:instrText>
      </w:r>
      <w:r w:rsidR="00501A34" w:rsidRPr="00B25089">
        <w:rPr>
          <w:rFonts w:eastAsiaTheme="minorHAnsi" w:cs="Times New Roman"/>
          <w:color w:val="222222"/>
          <w:szCs w:val="24"/>
        </w:rPr>
        <w:instrText>":"</w:instrText>
      </w:r>
      <w:r w:rsidR="00501A34">
        <w:rPr>
          <w:rFonts w:eastAsiaTheme="minorHAnsi" w:cs="Times New Roman"/>
          <w:color w:val="222222"/>
          <w:szCs w:val="24"/>
          <w:lang w:val="en-US"/>
        </w:rPr>
        <w:instrText>Elisabeth</w:instrText>
      </w:r>
      <w:r w:rsidR="00501A34" w:rsidRPr="00B25089">
        <w:rPr>
          <w:rFonts w:eastAsiaTheme="minorHAnsi" w:cs="Times New Roman"/>
          <w:color w:val="222222"/>
          <w:szCs w:val="24"/>
        </w:rPr>
        <w:instrText>","</w:instrText>
      </w:r>
      <w:r w:rsidR="00501A34">
        <w:rPr>
          <w:rFonts w:eastAsiaTheme="minorHAnsi" w:cs="Times New Roman"/>
          <w:color w:val="222222"/>
          <w:szCs w:val="24"/>
          <w:lang w:val="en-US"/>
        </w:rPr>
        <w:instrText>non</w:instrText>
      </w:r>
      <w:r w:rsidR="00501A34" w:rsidRPr="00B25089">
        <w:rPr>
          <w:rFonts w:eastAsiaTheme="minorHAnsi" w:cs="Times New Roman"/>
          <w:color w:val="222222"/>
          <w:szCs w:val="24"/>
        </w:rPr>
        <w:instrText>-</w:instrText>
      </w:r>
      <w:r w:rsidR="00501A34">
        <w:rPr>
          <w:rFonts w:eastAsiaTheme="minorHAnsi" w:cs="Times New Roman"/>
          <w:color w:val="222222"/>
          <w:szCs w:val="24"/>
          <w:lang w:val="en-US"/>
        </w:rPr>
        <w:instrText>dropping</w:instrText>
      </w:r>
      <w:r w:rsidR="00501A34" w:rsidRPr="00B25089">
        <w:rPr>
          <w:rFonts w:eastAsiaTheme="minorHAnsi" w:cs="Times New Roman"/>
          <w:color w:val="222222"/>
          <w:szCs w:val="24"/>
        </w:rPr>
        <w:instrText>-</w:instrText>
      </w:r>
      <w:r w:rsidR="00501A34">
        <w:rPr>
          <w:rFonts w:eastAsiaTheme="minorHAnsi" w:cs="Times New Roman"/>
          <w:color w:val="222222"/>
          <w:szCs w:val="24"/>
          <w:lang w:val="en-US"/>
        </w:rPr>
        <w:instrText>particle</w:instrText>
      </w:r>
      <w:r w:rsidR="00501A34" w:rsidRPr="00B25089">
        <w:rPr>
          <w:rFonts w:eastAsiaTheme="minorHAnsi" w:cs="Times New Roman"/>
          <w:color w:val="222222"/>
          <w:szCs w:val="24"/>
        </w:rPr>
        <w:instrText>":"","</w:instrText>
      </w:r>
      <w:r w:rsidR="00501A34">
        <w:rPr>
          <w:rFonts w:eastAsiaTheme="minorHAnsi" w:cs="Times New Roman"/>
          <w:color w:val="222222"/>
          <w:szCs w:val="24"/>
          <w:lang w:val="en-US"/>
        </w:rPr>
        <w:instrText>parse</w:instrText>
      </w:r>
      <w:r w:rsidR="00501A34" w:rsidRPr="00B25089">
        <w:rPr>
          <w:rFonts w:eastAsiaTheme="minorHAnsi" w:cs="Times New Roman"/>
          <w:color w:val="222222"/>
          <w:szCs w:val="24"/>
        </w:rPr>
        <w:instrText>-</w:instrText>
      </w:r>
      <w:r w:rsidR="00501A34">
        <w:rPr>
          <w:rFonts w:eastAsiaTheme="minorHAnsi" w:cs="Times New Roman"/>
          <w:color w:val="222222"/>
          <w:szCs w:val="24"/>
          <w:lang w:val="en-US"/>
        </w:rPr>
        <w:instrText>names</w:instrText>
      </w:r>
      <w:r w:rsidR="00501A34" w:rsidRPr="00B25089">
        <w:rPr>
          <w:rFonts w:eastAsiaTheme="minorHAnsi" w:cs="Times New Roman"/>
          <w:color w:val="222222"/>
          <w:szCs w:val="24"/>
        </w:rPr>
        <w:instrText>":</w:instrText>
      </w:r>
      <w:r w:rsidR="00501A34">
        <w:rPr>
          <w:rFonts w:eastAsiaTheme="minorHAnsi" w:cs="Times New Roman"/>
          <w:color w:val="222222"/>
          <w:szCs w:val="24"/>
          <w:lang w:val="en-US"/>
        </w:rPr>
        <w:instrText>false</w:instrText>
      </w:r>
      <w:r w:rsidR="00501A34" w:rsidRPr="00B25089">
        <w:rPr>
          <w:rFonts w:eastAsiaTheme="minorHAnsi" w:cs="Times New Roman"/>
          <w:color w:val="222222"/>
          <w:szCs w:val="24"/>
        </w:rPr>
        <w:instrText>,"</w:instrText>
      </w:r>
      <w:r w:rsidR="00501A34">
        <w:rPr>
          <w:rFonts w:eastAsiaTheme="minorHAnsi" w:cs="Times New Roman"/>
          <w:color w:val="222222"/>
          <w:szCs w:val="24"/>
          <w:lang w:val="en-US"/>
        </w:rPr>
        <w:instrText>suffix</w:instrText>
      </w:r>
      <w:r w:rsidR="00501A34" w:rsidRPr="00B25089">
        <w:rPr>
          <w:rFonts w:eastAsiaTheme="minorHAnsi" w:cs="Times New Roman"/>
          <w:color w:val="222222"/>
          <w:szCs w:val="24"/>
        </w:rPr>
        <w:instrText>":""},{"</w:instrText>
      </w:r>
      <w:r w:rsidR="00501A34">
        <w:rPr>
          <w:rFonts w:eastAsiaTheme="minorHAnsi" w:cs="Times New Roman"/>
          <w:color w:val="222222"/>
          <w:szCs w:val="24"/>
          <w:lang w:val="en-US"/>
        </w:rPr>
        <w:instrText>dropping</w:instrText>
      </w:r>
      <w:r w:rsidR="00501A34" w:rsidRPr="00B25089">
        <w:rPr>
          <w:rFonts w:eastAsiaTheme="minorHAnsi" w:cs="Times New Roman"/>
          <w:color w:val="222222"/>
          <w:szCs w:val="24"/>
        </w:rPr>
        <w:instrText>-</w:instrText>
      </w:r>
      <w:r w:rsidR="00501A34">
        <w:rPr>
          <w:rFonts w:eastAsiaTheme="minorHAnsi" w:cs="Times New Roman"/>
          <w:color w:val="222222"/>
          <w:szCs w:val="24"/>
          <w:lang w:val="en-US"/>
        </w:rPr>
        <w:instrText>particle</w:instrText>
      </w:r>
      <w:r w:rsidR="00501A34" w:rsidRPr="00B25089">
        <w:rPr>
          <w:rFonts w:eastAsiaTheme="minorHAnsi" w:cs="Times New Roman"/>
          <w:color w:val="222222"/>
          <w:szCs w:val="24"/>
        </w:rPr>
        <w:instrText>":"","</w:instrText>
      </w:r>
      <w:r w:rsidR="00501A34">
        <w:rPr>
          <w:rFonts w:eastAsiaTheme="minorHAnsi" w:cs="Times New Roman"/>
          <w:color w:val="222222"/>
          <w:szCs w:val="24"/>
          <w:lang w:val="en-US"/>
        </w:rPr>
        <w:instrText>family</w:instrText>
      </w:r>
      <w:r w:rsidR="00501A34" w:rsidRPr="00B25089">
        <w:rPr>
          <w:rFonts w:eastAsiaTheme="minorHAnsi" w:cs="Times New Roman"/>
          <w:color w:val="222222"/>
          <w:szCs w:val="24"/>
        </w:rPr>
        <w:instrText>":"</w:instrText>
      </w:r>
      <w:r w:rsidR="00501A34">
        <w:rPr>
          <w:rFonts w:eastAsiaTheme="minorHAnsi" w:cs="Times New Roman"/>
          <w:color w:val="222222"/>
          <w:szCs w:val="24"/>
          <w:lang w:val="en-US"/>
        </w:rPr>
        <w:instrText>Lopez</w:instrText>
      </w:r>
      <w:r w:rsidR="00501A34" w:rsidRPr="00B25089">
        <w:rPr>
          <w:rFonts w:eastAsiaTheme="minorHAnsi" w:cs="Times New Roman"/>
          <w:color w:val="222222"/>
          <w:szCs w:val="24"/>
        </w:rPr>
        <w:instrText>","</w:instrText>
      </w:r>
      <w:r w:rsidR="00501A34">
        <w:rPr>
          <w:rFonts w:eastAsiaTheme="minorHAnsi" w:cs="Times New Roman"/>
          <w:color w:val="222222"/>
          <w:szCs w:val="24"/>
          <w:lang w:val="en-US"/>
        </w:rPr>
        <w:instrText>given</w:instrText>
      </w:r>
      <w:r w:rsidR="00501A34" w:rsidRPr="00B25089">
        <w:rPr>
          <w:rFonts w:eastAsiaTheme="minorHAnsi" w:cs="Times New Roman"/>
          <w:color w:val="222222"/>
          <w:szCs w:val="24"/>
        </w:rPr>
        <w:instrText>":"</w:instrText>
      </w:r>
      <w:r w:rsidR="00501A34">
        <w:rPr>
          <w:rFonts w:eastAsiaTheme="minorHAnsi" w:cs="Times New Roman"/>
          <w:color w:val="222222"/>
          <w:szCs w:val="24"/>
          <w:lang w:val="en-US"/>
        </w:rPr>
        <w:instrText>Mercedes</w:instrText>
      </w:r>
      <w:r w:rsidR="00501A34" w:rsidRPr="00B25089">
        <w:rPr>
          <w:rFonts w:eastAsiaTheme="minorHAnsi" w:cs="Times New Roman"/>
          <w:color w:val="222222"/>
          <w:szCs w:val="24"/>
        </w:rPr>
        <w:instrText>","</w:instrText>
      </w:r>
      <w:r w:rsidR="00501A34">
        <w:rPr>
          <w:rFonts w:eastAsiaTheme="minorHAnsi" w:cs="Times New Roman"/>
          <w:color w:val="222222"/>
          <w:szCs w:val="24"/>
          <w:lang w:val="en-US"/>
        </w:rPr>
        <w:instrText>non</w:instrText>
      </w:r>
      <w:r w:rsidR="00501A34" w:rsidRPr="00B25089">
        <w:rPr>
          <w:rFonts w:eastAsiaTheme="minorHAnsi" w:cs="Times New Roman"/>
          <w:color w:val="222222"/>
          <w:szCs w:val="24"/>
        </w:rPr>
        <w:instrText>-</w:instrText>
      </w:r>
      <w:r w:rsidR="00501A34">
        <w:rPr>
          <w:rFonts w:eastAsiaTheme="minorHAnsi" w:cs="Times New Roman"/>
          <w:color w:val="222222"/>
          <w:szCs w:val="24"/>
          <w:lang w:val="en-US"/>
        </w:rPr>
        <w:instrText>dropping</w:instrText>
      </w:r>
      <w:r w:rsidR="00501A34" w:rsidRPr="00B25089">
        <w:rPr>
          <w:rFonts w:eastAsiaTheme="minorHAnsi" w:cs="Times New Roman"/>
          <w:color w:val="222222"/>
          <w:szCs w:val="24"/>
        </w:rPr>
        <w:instrText>-</w:instrText>
      </w:r>
      <w:r w:rsidR="00501A34">
        <w:rPr>
          <w:rFonts w:eastAsiaTheme="minorHAnsi" w:cs="Times New Roman"/>
          <w:color w:val="222222"/>
          <w:szCs w:val="24"/>
          <w:lang w:val="en-US"/>
        </w:rPr>
        <w:instrText>particle</w:instrText>
      </w:r>
      <w:r w:rsidR="00501A34" w:rsidRPr="00B25089">
        <w:rPr>
          <w:rFonts w:eastAsiaTheme="minorHAnsi" w:cs="Times New Roman"/>
          <w:color w:val="222222"/>
          <w:szCs w:val="24"/>
        </w:rPr>
        <w:instrText>":"","</w:instrText>
      </w:r>
      <w:r w:rsidR="00501A34">
        <w:rPr>
          <w:rFonts w:eastAsiaTheme="minorHAnsi" w:cs="Times New Roman"/>
          <w:color w:val="222222"/>
          <w:szCs w:val="24"/>
          <w:lang w:val="en-US"/>
        </w:rPr>
        <w:instrText>parse</w:instrText>
      </w:r>
      <w:r w:rsidR="00501A34" w:rsidRPr="00B25089">
        <w:rPr>
          <w:rFonts w:eastAsiaTheme="minorHAnsi" w:cs="Times New Roman"/>
          <w:color w:val="222222"/>
          <w:szCs w:val="24"/>
        </w:rPr>
        <w:instrText>-</w:instrText>
      </w:r>
      <w:r w:rsidR="00501A34">
        <w:rPr>
          <w:rFonts w:eastAsiaTheme="minorHAnsi" w:cs="Times New Roman"/>
          <w:color w:val="222222"/>
          <w:szCs w:val="24"/>
          <w:lang w:val="en-US"/>
        </w:rPr>
        <w:instrText>names</w:instrText>
      </w:r>
      <w:r w:rsidR="00501A34" w:rsidRPr="00B25089">
        <w:rPr>
          <w:rFonts w:eastAsiaTheme="minorHAnsi" w:cs="Times New Roman"/>
          <w:color w:val="222222"/>
          <w:szCs w:val="24"/>
        </w:rPr>
        <w:instrText>":</w:instrText>
      </w:r>
      <w:r w:rsidR="00501A34">
        <w:rPr>
          <w:rFonts w:eastAsiaTheme="minorHAnsi" w:cs="Times New Roman"/>
          <w:color w:val="222222"/>
          <w:szCs w:val="24"/>
          <w:lang w:val="en-US"/>
        </w:rPr>
        <w:instrText>false</w:instrText>
      </w:r>
      <w:r w:rsidR="00501A34" w:rsidRPr="00B25089">
        <w:rPr>
          <w:rFonts w:eastAsiaTheme="minorHAnsi" w:cs="Times New Roman"/>
          <w:color w:val="222222"/>
          <w:szCs w:val="24"/>
        </w:rPr>
        <w:instrText>,"</w:instrText>
      </w:r>
      <w:r w:rsidR="00501A34">
        <w:rPr>
          <w:rFonts w:eastAsiaTheme="minorHAnsi" w:cs="Times New Roman"/>
          <w:color w:val="222222"/>
          <w:szCs w:val="24"/>
          <w:lang w:val="en-US"/>
        </w:rPr>
        <w:instrText>suffix</w:instrText>
      </w:r>
      <w:r w:rsidR="00501A34" w:rsidRPr="00B25089">
        <w:rPr>
          <w:rFonts w:eastAsiaTheme="minorHAnsi" w:cs="Times New Roman"/>
          <w:color w:val="222222"/>
          <w:szCs w:val="24"/>
        </w:rPr>
        <w:instrText>":""},{"</w:instrText>
      </w:r>
      <w:r w:rsidR="00501A34">
        <w:rPr>
          <w:rFonts w:eastAsiaTheme="minorHAnsi" w:cs="Times New Roman"/>
          <w:color w:val="222222"/>
          <w:szCs w:val="24"/>
          <w:lang w:val="en-US"/>
        </w:rPr>
        <w:instrText>dropping</w:instrText>
      </w:r>
      <w:r w:rsidR="00501A34" w:rsidRPr="00B25089">
        <w:rPr>
          <w:rFonts w:eastAsiaTheme="minorHAnsi" w:cs="Times New Roman"/>
          <w:color w:val="222222"/>
          <w:szCs w:val="24"/>
        </w:rPr>
        <w:instrText>-</w:instrText>
      </w:r>
      <w:r w:rsidR="00501A34">
        <w:rPr>
          <w:rFonts w:eastAsiaTheme="minorHAnsi" w:cs="Times New Roman"/>
          <w:color w:val="222222"/>
          <w:szCs w:val="24"/>
          <w:lang w:val="en-US"/>
        </w:rPr>
        <w:instrText>particle</w:instrText>
      </w:r>
      <w:r w:rsidR="00501A34" w:rsidRPr="00B25089">
        <w:rPr>
          <w:rFonts w:eastAsiaTheme="minorHAnsi" w:cs="Times New Roman"/>
          <w:color w:val="222222"/>
          <w:szCs w:val="24"/>
        </w:rPr>
        <w:instrText>":"","</w:instrText>
      </w:r>
      <w:r w:rsidR="00501A34">
        <w:rPr>
          <w:rFonts w:eastAsiaTheme="minorHAnsi" w:cs="Times New Roman"/>
          <w:color w:val="222222"/>
          <w:szCs w:val="24"/>
          <w:lang w:val="en-US"/>
        </w:rPr>
        <w:instrText>family</w:instrText>
      </w:r>
      <w:r w:rsidR="00501A34" w:rsidRPr="00B25089">
        <w:rPr>
          <w:rFonts w:eastAsiaTheme="minorHAnsi" w:cs="Times New Roman"/>
          <w:color w:val="222222"/>
          <w:szCs w:val="24"/>
        </w:rPr>
        <w:instrText>":"</w:instrText>
      </w:r>
      <w:r w:rsidR="00501A34">
        <w:rPr>
          <w:rFonts w:eastAsiaTheme="minorHAnsi" w:cs="Times New Roman"/>
          <w:color w:val="222222"/>
          <w:szCs w:val="24"/>
          <w:lang w:val="en-US"/>
        </w:rPr>
        <w:instrText>Acerini</w:instrText>
      </w:r>
      <w:r w:rsidR="00501A34" w:rsidRPr="00B25089">
        <w:rPr>
          <w:rFonts w:eastAsiaTheme="minorHAnsi" w:cs="Times New Roman"/>
          <w:color w:val="222222"/>
          <w:szCs w:val="24"/>
        </w:rPr>
        <w:instrText>","</w:instrText>
      </w:r>
      <w:r w:rsidR="00501A34">
        <w:rPr>
          <w:rFonts w:eastAsiaTheme="minorHAnsi" w:cs="Times New Roman"/>
          <w:color w:val="222222"/>
          <w:szCs w:val="24"/>
          <w:lang w:val="en-US"/>
        </w:rPr>
        <w:instrText>given</w:instrText>
      </w:r>
      <w:r w:rsidR="00501A34" w:rsidRPr="00B25089">
        <w:rPr>
          <w:rFonts w:eastAsiaTheme="minorHAnsi" w:cs="Times New Roman"/>
          <w:color w:val="222222"/>
          <w:szCs w:val="24"/>
        </w:rPr>
        <w:instrText>":"</w:instrText>
      </w:r>
      <w:r w:rsidR="00501A34">
        <w:rPr>
          <w:rFonts w:eastAsiaTheme="minorHAnsi" w:cs="Times New Roman"/>
          <w:color w:val="222222"/>
          <w:szCs w:val="24"/>
          <w:lang w:val="en-US"/>
        </w:rPr>
        <w:instrText>Carlo</w:instrText>
      </w:r>
      <w:r w:rsidR="00501A34" w:rsidRPr="00B25089">
        <w:rPr>
          <w:rFonts w:eastAsiaTheme="minorHAnsi" w:cs="Times New Roman"/>
          <w:color w:val="222222"/>
          <w:szCs w:val="24"/>
        </w:rPr>
        <w:instrText xml:space="preserve"> </w:instrText>
      </w:r>
      <w:r w:rsidR="00501A34">
        <w:rPr>
          <w:rFonts w:eastAsiaTheme="minorHAnsi" w:cs="Times New Roman"/>
          <w:color w:val="222222"/>
          <w:szCs w:val="24"/>
          <w:lang w:val="en-US"/>
        </w:rPr>
        <w:instrText>L</w:instrText>
      </w:r>
      <w:r w:rsidR="00501A34" w:rsidRPr="00B25089">
        <w:rPr>
          <w:rFonts w:eastAsiaTheme="minorHAnsi" w:cs="Times New Roman"/>
          <w:color w:val="222222"/>
          <w:szCs w:val="24"/>
        </w:rPr>
        <w:instrText>.","</w:instrText>
      </w:r>
      <w:r w:rsidR="00501A34">
        <w:rPr>
          <w:rFonts w:eastAsiaTheme="minorHAnsi" w:cs="Times New Roman"/>
          <w:color w:val="222222"/>
          <w:szCs w:val="24"/>
          <w:lang w:val="en-US"/>
        </w:rPr>
        <w:instrText>non</w:instrText>
      </w:r>
      <w:r w:rsidR="00501A34" w:rsidRPr="00B25089">
        <w:rPr>
          <w:rFonts w:eastAsiaTheme="minorHAnsi" w:cs="Times New Roman"/>
          <w:color w:val="222222"/>
          <w:szCs w:val="24"/>
        </w:rPr>
        <w:instrText>-</w:instrText>
      </w:r>
      <w:r w:rsidR="00501A34">
        <w:rPr>
          <w:rFonts w:eastAsiaTheme="minorHAnsi" w:cs="Times New Roman"/>
          <w:color w:val="222222"/>
          <w:szCs w:val="24"/>
          <w:lang w:val="en-US"/>
        </w:rPr>
        <w:instrText>dropping</w:instrText>
      </w:r>
      <w:r w:rsidR="00501A34" w:rsidRPr="00B25089">
        <w:rPr>
          <w:rFonts w:eastAsiaTheme="minorHAnsi" w:cs="Times New Roman"/>
          <w:color w:val="222222"/>
          <w:szCs w:val="24"/>
        </w:rPr>
        <w:instrText>-</w:instrText>
      </w:r>
      <w:r w:rsidR="00501A34">
        <w:rPr>
          <w:rFonts w:eastAsiaTheme="minorHAnsi" w:cs="Times New Roman"/>
          <w:color w:val="222222"/>
          <w:szCs w:val="24"/>
          <w:lang w:val="en-US"/>
        </w:rPr>
        <w:instrText>particle</w:instrText>
      </w:r>
      <w:r w:rsidR="00501A34" w:rsidRPr="00B25089">
        <w:rPr>
          <w:rFonts w:eastAsiaTheme="minorHAnsi" w:cs="Times New Roman"/>
          <w:color w:val="222222"/>
          <w:szCs w:val="24"/>
        </w:rPr>
        <w:instrText>":"","</w:instrText>
      </w:r>
      <w:r w:rsidR="00501A34">
        <w:rPr>
          <w:rFonts w:eastAsiaTheme="minorHAnsi" w:cs="Times New Roman"/>
          <w:color w:val="222222"/>
          <w:szCs w:val="24"/>
          <w:lang w:val="en-US"/>
        </w:rPr>
        <w:instrText>parse</w:instrText>
      </w:r>
      <w:r w:rsidR="00501A34" w:rsidRPr="00B25089">
        <w:rPr>
          <w:rFonts w:eastAsiaTheme="minorHAnsi" w:cs="Times New Roman"/>
          <w:color w:val="222222"/>
          <w:szCs w:val="24"/>
        </w:rPr>
        <w:instrText>-</w:instrText>
      </w:r>
      <w:r w:rsidR="00501A34">
        <w:rPr>
          <w:rFonts w:eastAsiaTheme="minorHAnsi" w:cs="Times New Roman"/>
          <w:color w:val="222222"/>
          <w:szCs w:val="24"/>
          <w:lang w:val="en-US"/>
        </w:rPr>
        <w:instrText>names</w:instrText>
      </w:r>
      <w:r w:rsidR="00501A34" w:rsidRPr="00B25089">
        <w:rPr>
          <w:rFonts w:eastAsiaTheme="minorHAnsi" w:cs="Times New Roman"/>
          <w:color w:val="222222"/>
          <w:szCs w:val="24"/>
        </w:rPr>
        <w:instrText>":</w:instrText>
      </w:r>
      <w:r w:rsidR="00501A34">
        <w:rPr>
          <w:rFonts w:eastAsiaTheme="minorHAnsi" w:cs="Times New Roman"/>
          <w:color w:val="222222"/>
          <w:szCs w:val="24"/>
          <w:lang w:val="en-US"/>
        </w:rPr>
        <w:instrText>false</w:instrText>
      </w:r>
      <w:r w:rsidR="00501A34" w:rsidRPr="00B25089">
        <w:rPr>
          <w:rFonts w:eastAsiaTheme="minorHAnsi" w:cs="Times New Roman"/>
          <w:color w:val="222222"/>
          <w:szCs w:val="24"/>
        </w:rPr>
        <w:instrText>,"</w:instrText>
      </w:r>
      <w:r w:rsidR="00501A34">
        <w:rPr>
          <w:rFonts w:eastAsiaTheme="minorHAnsi" w:cs="Times New Roman"/>
          <w:color w:val="222222"/>
          <w:szCs w:val="24"/>
          <w:lang w:val="en-US"/>
        </w:rPr>
        <w:instrText>suffix</w:instrText>
      </w:r>
      <w:r w:rsidR="00501A34" w:rsidRPr="00B25089">
        <w:rPr>
          <w:rFonts w:eastAsiaTheme="minorHAnsi" w:cs="Times New Roman"/>
          <w:color w:val="222222"/>
          <w:szCs w:val="24"/>
        </w:rPr>
        <w:instrText>":""}],"</w:instrText>
      </w:r>
      <w:r w:rsidR="00501A34">
        <w:rPr>
          <w:rFonts w:eastAsiaTheme="minorHAnsi" w:cs="Times New Roman"/>
          <w:color w:val="222222"/>
          <w:szCs w:val="24"/>
          <w:lang w:val="en-US"/>
        </w:rPr>
        <w:instrText>container</w:instrText>
      </w:r>
      <w:r w:rsidR="00501A34" w:rsidRPr="00B25089">
        <w:rPr>
          <w:rFonts w:eastAsiaTheme="minorHAnsi" w:cs="Times New Roman"/>
          <w:color w:val="222222"/>
          <w:szCs w:val="24"/>
        </w:rPr>
        <w:instrText>-</w:instrText>
      </w:r>
      <w:r w:rsidR="00501A34">
        <w:rPr>
          <w:rFonts w:eastAsiaTheme="minorHAnsi" w:cs="Times New Roman"/>
          <w:color w:val="222222"/>
          <w:szCs w:val="24"/>
          <w:lang w:val="en-US"/>
        </w:rPr>
        <w:instrText>title</w:instrText>
      </w:r>
      <w:r w:rsidR="00501A34" w:rsidRPr="00B25089">
        <w:rPr>
          <w:rFonts w:eastAsiaTheme="minorHAnsi" w:cs="Times New Roman"/>
          <w:color w:val="222222"/>
          <w:szCs w:val="24"/>
        </w:rPr>
        <w:instrText>":"</w:instrText>
      </w:r>
      <w:r w:rsidR="00501A34">
        <w:rPr>
          <w:rFonts w:eastAsiaTheme="minorHAnsi" w:cs="Times New Roman"/>
          <w:color w:val="222222"/>
          <w:szCs w:val="24"/>
          <w:lang w:val="en-US"/>
        </w:rPr>
        <w:instrText>Pediatric</w:instrText>
      </w:r>
      <w:r w:rsidR="00501A34" w:rsidRPr="00B25089">
        <w:rPr>
          <w:rFonts w:eastAsiaTheme="minorHAnsi" w:cs="Times New Roman"/>
          <w:color w:val="222222"/>
          <w:szCs w:val="24"/>
        </w:rPr>
        <w:instrText xml:space="preserve"> </w:instrText>
      </w:r>
      <w:r w:rsidR="00501A34">
        <w:rPr>
          <w:rFonts w:eastAsiaTheme="minorHAnsi" w:cs="Times New Roman"/>
          <w:color w:val="222222"/>
          <w:szCs w:val="24"/>
          <w:lang w:val="en-US"/>
        </w:rPr>
        <w:instrText>Diabetes</w:instrText>
      </w:r>
      <w:r w:rsidR="00501A34" w:rsidRPr="00B25089">
        <w:rPr>
          <w:rFonts w:eastAsiaTheme="minorHAnsi" w:cs="Times New Roman"/>
          <w:color w:val="222222"/>
          <w:szCs w:val="24"/>
        </w:rPr>
        <w:instrText>","</w:instrText>
      </w:r>
      <w:r w:rsidR="00501A34">
        <w:rPr>
          <w:rFonts w:eastAsiaTheme="minorHAnsi" w:cs="Times New Roman"/>
          <w:color w:val="222222"/>
          <w:szCs w:val="24"/>
          <w:lang w:val="en-US"/>
        </w:rPr>
        <w:instrText>id</w:instrText>
      </w:r>
      <w:r w:rsidR="00501A34" w:rsidRPr="00B25089">
        <w:rPr>
          <w:rFonts w:eastAsiaTheme="minorHAnsi" w:cs="Times New Roman"/>
          <w:color w:val="222222"/>
          <w:szCs w:val="24"/>
        </w:rPr>
        <w:instrText>":"</w:instrText>
      </w:r>
      <w:r w:rsidR="00501A34">
        <w:rPr>
          <w:rFonts w:eastAsiaTheme="minorHAnsi" w:cs="Times New Roman"/>
          <w:color w:val="222222"/>
          <w:szCs w:val="24"/>
          <w:lang w:val="en-US"/>
        </w:rPr>
        <w:instrText>ITEM</w:instrText>
      </w:r>
      <w:r w:rsidR="00501A34" w:rsidRPr="00B25089">
        <w:rPr>
          <w:rFonts w:eastAsiaTheme="minorHAnsi" w:cs="Times New Roman"/>
          <w:color w:val="222222"/>
          <w:szCs w:val="24"/>
        </w:rPr>
        <w:instrText>-1","</w:instrText>
      </w:r>
      <w:r w:rsidR="00501A34">
        <w:rPr>
          <w:rFonts w:eastAsiaTheme="minorHAnsi" w:cs="Times New Roman"/>
          <w:color w:val="222222"/>
          <w:szCs w:val="24"/>
          <w:lang w:val="en-US"/>
        </w:rPr>
        <w:instrText>issue</w:instrText>
      </w:r>
      <w:r w:rsidR="00501A34" w:rsidRPr="00B25089">
        <w:rPr>
          <w:rFonts w:eastAsiaTheme="minorHAnsi" w:cs="Times New Roman"/>
          <w:color w:val="222222"/>
          <w:szCs w:val="24"/>
        </w:rPr>
        <w:instrText>":"</w:instrText>
      </w:r>
      <w:r w:rsidR="00501A34">
        <w:rPr>
          <w:rFonts w:eastAsiaTheme="minorHAnsi" w:cs="Times New Roman"/>
          <w:color w:val="222222"/>
          <w:szCs w:val="24"/>
          <w:lang w:val="en-US"/>
        </w:rPr>
        <w:instrText>Suppl</w:instrText>
      </w:r>
      <w:r w:rsidR="00501A34" w:rsidRPr="00B25089">
        <w:rPr>
          <w:rFonts w:eastAsiaTheme="minorHAnsi" w:cs="Times New Roman"/>
          <w:color w:val="222222"/>
          <w:szCs w:val="24"/>
        </w:rPr>
        <w:instrText>","</w:instrText>
      </w:r>
      <w:r w:rsidR="00501A34">
        <w:rPr>
          <w:rFonts w:eastAsiaTheme="minorHAnsi" w:cs="Times New Roman"/>
          <w:color w:val="222222"/>
          <w:szCs w:val="24"/>
          <w:lang w:val="en-US"/>
        </w:rPr>
        <w:instrText>issued</w:instrText>
      </w:r>
      <w:r w:rsidR="00501A34" w:rsidRPr="00B25089">
        <w:rPr>
          <w:rFonts w:eastAsiaTheme="minorHAnsi" w:cs="Times New Roman"/>
          <w:color w:val="222222"/>
          <w:szCs w:val="24"/>
        </w:rPr>
        <w:instrText>":{"</w:instrText>
      </w:r>
      <w:r w:rsidR="00501A34">
        <w:rPr>
          <w:rFonts w:eastAsiaTheme="minorHAnsi" w:cs="Times New Roman"/>
          <w:color w:val="222222"/>
          <w:szCs w:val="24"/>
          <w:lang w:val="en-US"/>
        </w:rPr>
        <w:instrText>date</w:instrText>
      </w:r>
      <w:r w:rsidR="00501A34" w:rsidRPr="00B25089">
        <w:rPr>
          <w:rFonts w:eastAsiaTheme="minorHAnsi" w:cs="Times New Roman"/>
          <w:color w:val="222222"/>
          <w:szCs w:val="24"/>
        </w:rPr>
        <w:instrText>-</w:instrText>
      </w:r>
      <w:r w:rsidR="00501A34">
        <w:rPr>
          <w:rFonts w:eastAsiaTheme="minorHAnsi" w:cs="Times New Roman"/>
          <w:color w:val="222222"/>
          <w:szCs w:val="24"/>
          <w:lang w:val="en-US"/>
        </w:rPr>
        <w:instrText>parts</w:instrText>
      </w:r>
      <w:r w:rsidR="00501A34" w:rsidRPr="00B25089">
        <w:rPr>
          <w:rFonts w:eastAsiaTheme="minorHAnsi" w:cs="Times New Roman"/>
          <w:color w:val="222222"/>
          <w:szCs w:val="24"/>
        </w:rPr>
        <w:instrText>":[["2018","10"]]},"</w:instrText>
      </w:r>
      <w:r w:rsidR="00501A34">
        <w:rPr>
          <w:rFonts w:eastAsiaTheme="minorHAnsi" w:cs="Times New Roman"/>
          <w:color w:val="222222"/>
          <w:szCs w:val="24"/>
          <w:lang w:val="en-US"/>
        </w:rPr>
        <w:instrText>page</w:instrText>
      </w:r>
      <w:r w:rsidR="00501A34" w:rsidRPr="00B25089">
        <w:rPr>
          <w:rFonts w:eastAsiaTheme="minorHAnsi" w:cs="Times New Roman"/>
          <w:color w:val="222222"/>
          <w:szCs w:val="24"/>
        </w:rPr>
        <w:instrText>":"136-154","</w:instrText>
      </w:r>
      <w:r w:rsidR="00501A34">
        <w:rPr>
          <w:rFonts w:eastAsiaTheme="minorHAnsi" w:cs="Times New Roman"/>
          <w:color w:val="222222"/>
          <w:szCs w:val="24"/>
          <w:lang w:val="en-US"/>
        </w:rPr>
        <w:instrText>title</w:instrText>
      </w:r>
      <w:r w:rsidR="00501A34" w:rsidRPr="00B25089">
        <w:rPr>
          <w:rFonts w:eastAsiaTheme="minorHAnsi" w:cs="Times New Roman"/>
          <w:color w:val="222222"/>
          <w:szCs w:val="24"/>
        </w:rPr>
        <w:instrText>":"</w:instrText>
      </w:r>
      <w:r w:rsidR="00501A34">
        <w:rPr>
          <w:rFonts w:eastAsiaTheme="minorHAnsi" w:cs="Times New Roman"/>
          <w:color w:val="222222"/>
          <w:szCs w:val="24"/>
          <w:lang w:val="en-US"/>
        </w:rPr>
        <w:instrText>ISPAD</w:instrText>
      </w:r>
      <w:r w:rsidR="00501A34" w:rsidRPr="00B25089">
        <w:rPr>
          <w:rFonts w:eastAsiaTheme="minorHAnsi" w:cs="Times New Roman"/>
          <w:color w:val="222222"/>
          <w:szCs w:val="24"/>
        </w:rPr>
        <w:instrText xml:space="preserve"> </w:instrText>
      </w:r>
      <w:r w:rsidR="00501A34">
        <w:rPr>
          <w:rFonts w:eastAsiaTheme="minorHAnsi" w:cs="Times New Roman"/>
          <w:color w:val="222222"/>
          <w:szCs w:val="24"/>
          <w:lang w:val="en-US"/>
        </w:rPr>
        <w:instrText>Clinical</w:instrText>
      </w:r>
      <w:r w:rsidR="00501A34" w:rsidRPr="00B25089">
        <w:rPr>
          <w:rFonts w:eastAsiaTheme="minorHAnsi" w:cs="Times New Roman"/>
          <w:color w:val="222222"/>
          <w:szCs w:val="24"/>
        </w:rPr>
        <w:instrText xml:space="preserve"> </w:instrText>
      </w:r>
      <w:r w:rsidR="00501A34">
        <w:rPr>
          <w:rFonts w:eastAsiaTheme="minorHAnsi" w:cs="Times New Roman"/>
          <w:color w:val="222222"/>
          <w:szCs w:val="24"/>
          <w:lang w:val="en-US"/>
        </w:rPr>
        <w:instrText>Practice</w:instrText>
      </w:r>
      <w:r w:rsidR="00501A34" w:rsidRPr="00B25089">
        <w:rPr>
          <w:rFonts w:eastAsiaTheme="minorHAnsi" w:cs="Times New Roman"/>
          <w:color w:val="222222"/>
          <w:szCs w:val="24"/>
        </w:rPr>
        <w:instrText xml:space="preserve"> </w:instrText>
      </w:r>
      <w:r w:rsidR="00501A34">
        <w:rPr>
          <w:rFonts w:eastAsiaTheme="minorHAnsi" w:cs="Times New Roman"/>
          <w:color w:val="222222"/>
          <w:szCs w:val="24"/>
          <w:lang w:val="en-US"/>
        </w:rPr>
        <w:instrText>Consensus</w:instrText>
      </w:r>
      <w:r w:rsidR="00501A34" w:rsidRPr="00B25089">
        <w:rPr>
          <w:rFonts w:eastAsiaTheme="minorHAnsi" w:cs="Times New Roman"/>
          <w:color w:val="222222"/>
          <w:szCs w:val="24"/>
        </w:rPr>
        <w:instrText xml:space="preserve"> </w:instrText>
      </w:r>
      <w:r w:rsidR="00501A34">
        <w:rPr>
          <w:rFonts w:eastAsiaTheme="minorHAnsi" w:cs="Times New Roman"/>
          <w:color w:val="222222"/>
          <w:szCs w:val="24"/>
          <w:lang w:val="en-US"/>
        </w:rPr>
        <w:instrText>Guidelines</w:instrText>
      </w:r>
      <w:r w:rsidR="00501A34" w:rsidRPr="00B25089">
        <w:rPr>
          <w:rFonts w:eastAsiaTheme="minorHAnsi" w:cs="Times New Roman"/>
          <w:color w:val="222222"/>
          <w:szCs w:val="24"/>
        </w:rPr>
        <w:instrText xml:space="preserve"> 2018: </w:instrText>
      </w:r>
      <w:r w:rsidR="00501A34">
        <w:rPr>
          <w:rFonts w:eastAsiaTheme="minorHAnsi" w:cs="Times New Roman"/>
          <w:color w:val="222222"/>
          <w:szCs w:val="24"/>
          <w:lang w:val="en-US"/>
        </w:rPr>
        <w:instrText>Nutritional</w:instrText>
      </w:r>
      <w:r w:rsidR="00501A34" w:rsidRPr="00B25089">
        <w:rPr>
          <w:rFonts w:eastAsiaTheme="minorHAnsi" w:cs="Times New Roman"/>
          <w:color w:val="222222"/>
          <w:szCs w:val="24"/>
        </w:rPr>
        <w:instrText xml:space="preserve"> </w:instrText>
      </w:r>
      <w:r w:rsidR="00501A34">
        <w:rPr>
          <w:rFonts w:eastAsiaTheme="minorHAnsi" w:cs="Times New Roman"/>
          <w:color w:val="222222"/>
          <w:szCs w:val="24"/>
          <w:lang w:val="en-US"/>
        </w:rPr>
        <w:instrText>management</w:instrText>
      </w:r>
      <w:r w:rsidR="00501A34" w:rsidRPr="00B25089">
        <w:rPr>
          <w:rFonts w:eastAsiaTheme="minorHAnsi" w:cs="Times New Roman"/>
          <w:color w:val="222222"/>
          <w:szCs w:val="24"/>
        </w:rPr>
        <w:instrText xml:space="preserve"> </w:instrText>
      </w:r>
      <w:r w:rsidR="00501A34">
        <w:rPr>
          <w:rFonts w:eastAsiaTheme="minorHAnsi" w:cs="Times New Roman"/>
          <w:color w:val="222222"/>
          <w:szCs w:val="24"/>
          <w:lang w:val="en-US"/>
        </w:rPr>
        <w:instrText>in</w:instrText>
      </w:r>
      <w:r w:rsidR="00501A34" w:rsidRPr="00B25089">
        <w:rPr>
          <w:rFonts w:eastAsiaTheme="minorHAnsi" w:cs="Times New Roman"/>
          <w:color w:val="222222"/>
          <w:szCs w:val="24"/>
        </w:rPr>
        <w:instrText xml:space="preserve"> </w:instrText>
      </w:r>
      <w:r w:rsidR="00501A34">
        <w:rPr>
          <w:rFonts w:eastAsiaTheme="minorHAnsi" w:cs="Times New Roman"/>
          <w:color w:val="222222"/>
          <w:szCs w:val="24"/>
          <w:lang w:val="en-US"/>
        </w:rPr>
        <w:instrText>children</w:instrText>
      </w:r>
      <w:r w:rsidR="00501A34" w:rsidRPr="00B25089">
        <w:rPr>
          <w:rFonts w:eastAsiaTheme="minorHAnsi" w:cs="Times New Roman"/>
          <w:color w:val="222222"/>
          <w:szCs w:val="24"/>
        </w:rPr>
        <w:instrText xml:space="preserve"> </w:instrText>
      </w:r>
      <w:r w:rsidR="00501A34">
        <w:rPr>
          <w:rFonts w:eastAsiaTheme="minorHAnsi" w:cs="Times New Roman"/>
          <w:color w:val="222222"/>
          <w:szCs w:val="24"/>
          <w:lang w:val="en-US"/>
        </w:rPr>
        <w:instrText>and</w:instrText>
      </w:r>
      <w:r w:rsidR="00501A34" w:rsidRPr="00B25089">
        <w:rPr>
          <w:rFonts w:eastAsiaTheme="minorHAnsi" w:cs="Times New Roman"/>
          <w:color w:val="222222"/>
          <w:szCs w:val="24"/>
        </w:rPr>
        <w:instrText xml:space="preserve"> </w:instrText>
      </w:r>
      <w:r w:rsidR="00501A34">
        <w:rPr>
          <w:rFonts w:eastAsiaTheme="minorHAnsi" w:cs="Times New Roman"/>
          <w:color w:val="222222"/>
          <w:szCs w:val="24"/>
          <w:lang w:val="en-US"/>
        </w:rPr>
        <w:instrText>adolescents</w:instrText>
      </w:r>
      <w:r w:rsidR="00501A34" w:rsidRPr="00B25089">
        <w:rPr>
          <w:rFonts w:eastAsiaTheme="minorHAnsi" w:cs="Times New Roman"/>
          <w:color w:val="222222"/>
          <w:szCs w:val="24"/>
        </w:rPr>
        <w:instrText xml:space="preserve"> </w:instrText>
      </w:r>
      <w:r w:rsidR="00501A34">
        <w:rPr>
          <w:rFonts w:eastAsiaTheme="minorHAnsi" w:cs="Times New Roman"/>
          <w:color w:val="222222"/>
          <w:szCs w:val="24"/>
          <w:lang w:val="en-US"/>
        </w:rPr>
        <w:instrText>with</w:instrText>
      </w:r>
      <w:r w:rsidR="00501A34" w:rsidRPr="00B25089">
        <w:rPr>
          <w:rFonts w:eastAsiaTheme="minorHAnsi" w:cs="Times New Roman"/>
          <w:color w:val="222222"/>
          <w:szCs w:val="24"/>
        </w:rPr>
        <w:instrText xml:space="preserve"> </w:instrText>
      </w:r>
      <w:r w:rsidR="00501A34">
        <w:rPr>
          <w:rFonts w:eastAsiaTheme="minorHAnsi" w:cs="Times New Roman"/>
          <w:color w:val="222222"/>
          <w:szCs w:val="24"/>
          <w:lang w:val="en-US"/>
        </w:rPr>
        <w:instrText>diabetes</w:instrText>
      </w:r>
      <w:r w:rsidR="00501A34" w:rsidRPr="00B25089">
        <w:rPr>
          <w:rFonts w:eastAsiaTheme="minorHAnsi" w:cs="Times New Roman"/>
          <w:color w:val="222222"/>
          <w:szCs w:val="24"/>
        </w:rPr>
        <w:instrText>","</w:instrText>
      </w:r>
      <w:r w:rsidR="00501A34">
        <w:rPr>
          <w:rFonts w:eastAsiaTheme="minorHAnsi" w:cs="Times New Roman"/>
          <w:color w:val="222222"/>
          <w:szCs w:val="24"/>
          <w:lang w:val="en-US"/>
        </w:rPr>
        <w:instrText>type</w:instrText>
      </w:r>
      <w:r w:rsidR="00501A34" w:rsidRPr="00B25089">
        <w:rPr>
          <w:rFonts w:eastAsiaTheme="minorHAnsi" w:cs="Times New Roman"/>
          <w:color w:val="222222"/>
          <w:szCs w:val="24"/>
        </w:rPr>
        <w:instrText>":"</w:instrText>
      </w:r>
      <w:r w:rsidR="00501A34">
        <w:rPr>
          <w:rFonts w:eastAsiaTheme="minorHAnsi" w:cs="Times New Roman"/>
          <w:color w:val="222222"/>
          <w:szCs w:val="24"/>
          <w:lang w:val="en-US"/>
        </w:rPr>
        <w:instrText>article</w:instrText>
      </w:r>
      <w:r w:rsidR="00501A34" w:rsidRPr="00B25089">
        <w:rPr>
          <w:rFonts w:eastAsiaTheme="minorHAnsi" w:cs="Times New Roman"/>
          <w:color w:val="222222"/>
          <w:szCs w:val="24"/>
        </w:rPr>
        <w:instrText>-</w:instrText>
      </w:r>
      <w:r w:rsidR="00501A34">
        <w:rPr>
          <w:rFonts w:eastAsiaTheme="minorHAnsi" w:cs="Times New Roman"/>
          <w:color w:val="222222"/>
          <w:szCs w:val="24"/>
          <w:lang w:val="en-US"/>
        </w:rPr>
        <w:instrText>journal</w:instrText>
      </w:r>
      <w:r w:rsidR="00501A34" w:rsidRPr="00B25089">
        <w:rPr>
          <w:rFonts w:eastAsiaTheme="minorHAnsi" w:cs="Times New Roman"/>
          <w:color w:val="222222"/>
          <w:szCs w:val="24"/>
        </w:rPr>
        <w:instrText>","</w:instrText>
      </w:r>
      <w:r w:rsidR="00501A34">
        <w:rPr>
          <w:rFonts w:eastAsiaTheme="minorHAnsi" w:cs="Times New Roman"/>
          <w:color w:val="222222"/>
          <w:szCs w:val="24"/>
          <w:lang w:val="en-US"/>
        </w:rPr>
        <w:instrText>volume</w:instrText>
      </w:r>
      <w:r w:rsidR="00501A34" w:rsidRPr="00B25089">
        <w:rPr>
          <w:rFonts w:eastAsiaTheme="minorHAnsi" w:cs="Times New Roman"/>
          <w:color w:val="222222"/>
          <w:szCs w:val="24"/>
        </w:rPr>
        <w:instrText>":"19"},"</w:instrText>
      </w:r>
      <w:r w:rsidR="00501A34">
        <w:rPr>
          <w:rFonts w:eastAsiaTheme="minorHAnsi" w:cs="Times New Roman"/>
          <w:color w:val="222222"/>
          <w:szCs w:val="24"/>
          <w:lang w:val="en-US"/>
        </w:rPr>
        <w:instrText>uris</w:instrText>
      </w:r>
      <w:r w:rsidR="00501A34" w:rsidRPr="00B25089">
        <w:rPr>
          <w:rFonts w:eastAsiaTheme="minorHAnsi" w:cs="Times New Roman"/>
          <w:color w:val="222222"/>
          <w:szCs w:val="24"/>
        </w:rPr>
        <w:instrText>":["</w:instrText>
      </w:r>
      <w:r w:rsidR="00501A34">
        <w:rPr>
          <w:rFonts w:eastAsiaTheme="minorHAnsi" w:cs="Times New Roman"/>
          <w:color w:val="222222"/>
          <w:szCs w:val="24"/>
          <w:lang w:val="en-US"/>
        </w:rPr>
        <w:instrText>http</w:instrText>
      </w:r>
      <w:r w:rsidR="00501A34" w:rsidRPr="00B25089">
        <w:rPr>
          <w:rFonts w:eastAsiaTheme="minorHAnsi" w:cs="Times New Roman"/>
          <w:color w:val="222222"/>
          <w:szCs w:val="24"/>
        </w:rPr>
        <w:instrText>://</w:instrText>
      </w:r>
      <w:r w:rsidR="00501A34">
        <w:rPr>
          <w:rFonts w:eastAsiaTheme="minorHAnsi" w:cs="Times New Roman"/>
          <w:color w:val="222222"/>
          <w:szCs w:val="24"/>
          <w:lang w:val="en-US"/>
        </w:rPr>
        <w:instrText>www</w:instrText>
      </w:r>
      <w:r w:rsidR="00501A34" w:rsidRPr="00B25089">
        <w:rPr>
          <w:rFonts w:eastAsiaTheme="minorHAnsi" w:cs="Times New Roman"/>
          <w:color w:val="222222"/>
          <w:szCs w:val="24"/>
        </w:rPr>
        <w:instrText>.</w:instrText>
      </w:r>
      <w:r w:rsidR="00501A34">
        <w:rPr>
          <w:rFonts w:eastAsiaTheme="minorHAnsi" w:cs="Times New Roman"/>
          <w:color w:val="222222"/>
          <w:szCs w:val="24"/>
          <w:lang w:val="en-US"/>
        </w:rPr>
        <w:instrText>mendeley</w:instrText>
      </w:r>
      <w:r w:rsidR="00501A34" w:rsidRPr="00B25089">
        <w:rPr>
          <w:rFonts w:eastAsiaTheme="minorHAnsi" w:cs="Times New Roman"/>
          <w:color w:val="222222"/>
          <w:szCs w:val="24"/>
        </w:rPr>
        <w:instrText>.</w:instrText>
      </w:r>
      <w:r w:rsidR="00501A34">
        <w:rPr>
          <w:rFonts w:eastAsiaTheme="minorHAnsi" w:cs="Times New Roman"/>
          <w:color w:val="222222"/>
          <w:szCs w:val="24"/>
          <w:lang w:val="en-US"/>
        </w:rPr>
        <w:instrText>com</w:instrText>
      </w:r>
      <w:r w:rsidR="00501A34" w:rsidRPr="00B25089">
        <w:rPr>
          <w:rFonts w:eastAsiaTheme="minorHAnsi" w:cs="Times New Roman"/>
          <w:color w:val="222222"/>
          <w:szCs w:val="24"/>
        </w:rPr>
        <w:instrText>/</w:instrText>
      </w:r>
      <w:r w:rsidR="00501A34">
        <w:rPr>
          <w:rFonts w:eastAsiaTheme="minorHAnsi" w:cs="Times New Roman"/>
          <w:color w:val="222222"/>
          <w:szCs w:val="24"/>
          <w:lang w:val="en-US"/>
        </w:rPr>
        <w:instrText>documents</w:instrText>
      </w:r>
      <w:r w:rsidR="00501A34" w:rsidRPr="00B25089">
        <w:rPr>
          <w:rFonts w:eastAsiaTheme="minorHAnsi" w:cs="Times New Roman"/>
          <w:color w:val="222222"/>
          <w:szCs w:val="24"/>
        </w:rPr>
        <w:instrText>/?</w:instrText>
      </w:r>
      <w:r w:rsidR="00501A34">
        <w:rPr>
          <w:rFonts w:eastAsiaTheme="minorHAnsi" w:cs="Times New Roman"/>
          <w:color w:val="222222"/>
          <w:szCs w:val="24"/>
          <w:lang w:val="en-US"/>
        </w:rPr>
        <w:instrText>uuid</w:instrText>
      </w:r>
      <w:r w:rsidR="00501A34" w:rsidRPr="00B25089">
        <w:rPr>
          <w:rFonts w:eastAsiaTheme="minorHAnsi" w:cs="Times New Roman"/>
          <w:color w:val="222222"/>
          <w:szCs w:val="24"/>
        </w:rPr>
        <w:instrText>=</w:instrText>
      </w:r>
      <w:r w:rsidR="00501A34">
        <w:rPr>
          <w:rFonts w:eastAsiaTheme="minorHAnsi" w:cs="Times New Roman"/>
          <w:color w:val="222222"/>
          <w:szCs w:val="24"/>
          <w:lang w:val="en-US"/>
        </w:rPr>
        <w:instrText>d</w:instrText>
      </w:r>
      <w:r w:rsidR="00501A34" w:rsidRPr="00B25089">
        <w:rPr>
          <w:rFonts w:eastAsiaTheme="minorHAnsi" w:cs="Times New Roman"/>
          <w:color w:val="222222"/>
          <w:szCs w:val="24"/>
        </w:rPr>
        <w:instrText>5907391-</w:instrText>
      </w:r>
      <w:r w:rsidR="00501A34">
        <w:rPr>
          <w:rFonts w:eastAsiaTheme="minorHAnsi" w:cs="Times New Roman"/>
          <w:color w:val="222222"/>
          <w:szCs w:val="24"/>
          <w:lang w:val="en-US"/>
        </w:rPr>
        <w:instrText>abf</w:instrText>
      </w:r>
      <w:r w:rsidR="00501A34" w:rsidRPr="00B25089">
        <w:rPr>
          <w:rFonts w:eastAsiaTheme="minorHAnsi" w:cs="Times New Roman"/>
          <w:color w:val="222222"/>
          <w:szCs w:val="24"/>
        </w:rPr>
        <w:instrText>1-491</w:instrText>
      </w:r>
      <w:r w:rsidR="00501A34">
        <w:rPr>
          <w:rFonts w:eastAsiaTheme="minorHAnsi" w:cs="Times New Roman"/>
          <w:color w:val="222222"/>
          <w:szCs w:val="24"/>
          <w:lang w:val="en-US"/>
        </w:rPr>
        <w:instrText>e</w:instrText>
      </w:r>
      <w:r w:rsidR="00501A34" w:rsidRPr="00B25089">
        <w:rPr>
          <w:rFonts w:eastAsiaTheme="minorHAnsi" w:cs="Times New Roman"/>
          <w:color w:val="222222"/>
          <w:szCs w:val="24"/>
        </w:rPr>
        <w:instrText>-</w:instrText>
      </w:r>
      <w:r w:rsidR="00501A34">
        <w:rPr>
          <w:rFonts w:eastAsiaTheme="minorHAnsi" w:cs="Times New Roman"/>
          <w:color w:val="222222"/>
          <w:szCs w:val="24"/>
          <w:lang w:val="en-US"/>
        </w:rPr>
        <w:instrText>a</w:instrText>
      </w:r>
      <w:r w:rsidR="00501A34" w:rsidRPr="00B25089">
        <w:rPr>
          <w:rFonts w:eastAsiaTheme="minorHAnsi" w:cs="Times New Roman"/>
          <w:color w:val="222222"/>
          <w:szCs w:val="24"/>
        </w:rPr>
        <w:instrText>2</w:instrText>
      </w:r>
      <w:r w:rsidR="00501A34">
        <w:rPr>
          <w:rFonts w:eastAsiaTheme="minorHAnsi" w:cs="Times New Roman"/>
          <w:color w:val="222222"/>
          <w:szCs w:val="24"/>
          <w:lang w:val="en-US"/>
        </w:rPr>
        <w:instrText>db</w:instrText>
      </w:r>
      <w:r w:rsidR="00501A34" w:rsidRPr="00B25089">
        <w:rPr>
          <w:rFonts w:eastAsiaTheme="minorHAnsi" w:cs="Times New Roman"/>
          <w:color w:val="222222"/>
          <w:szCs w:val="24"/>
        </w:rPr>
        <w:instrText>-49</w:instrText>
      </w:r>
      <w:r w:rsidR="00501A34">
        <w:rPr>
          <w:rFonts w:eastAsiaTheme="minorHAnsi" w:cs="Times New Roman"/>
          <w:color w:val="222222"/>
          <w:szCs w:val="24"/>
          <w:lang w:val="en-US"/>
        </w:rPr>
        <w:instrText>c</w:instrText>
      </w:r>
      <w:r w:rsidR="00501A34" w:rsidRPr="00B25089">
        <w:rPr>
          <w:rFonts w:eastAsiaTheme="minorHAnsi" w:cs="Times New Roman"/>
          <w:color w:val="222222"/>
          <w:szCs w:val="24"/>
        </w:rPr>
        <w:instrText>877086</w:instrText>
      </w:r>
      <w:r w:rsidR="00501A34">
        <w:rPr>
          <w:rFonts w:eastAsiaTheme="minorHAnsi" w:cs="Times New Roman"/>
          <w:color w:val="222222"/>
          <w:szCs w:val="24"/>
          <w:lang w:val="en-US"/>
        </w:rPr>
        <w:instrText>ea</w:instrText>
      </w:r>
      <w:r w:rsidR="00501A34" w:rsidRPr="00B25089">
        <w:rPr>
          <w:rFonts w:eastAsiaTheme="minorHAnsi" w:cs="Times New Roman"/>
          <w:color w:val="222222"/>
          <w:szCs w:val="24"/>
        </w:rPr>
        <w:instrText>5"]},{"</w:instrText>
      </w:r>
      <w:r w:rsidR="00501A34">
        <w:rPr>
          <w:rFonts w:eastAsiaTheme="minorHAnsi" w:cs="Times New Roman"/>
          <w:color w:val="222222"/>
          <w:szCs w:val="24"/>
          <w:lang w:val="en-US"/>
        </w:rPr>
        <w:instrText>id</w:instrText>
      </w:r>
      <w:r w:rsidR="00501A34" w:rsidRPr="00B25089">
        <w:rPr>
          <w:rFonts w:eastAsiaTheme="minorHAnsi" w:cs="Times New Roman"/>
          <w:color w:val="222222"/>
          <w:szCs w:val="24"/>
        </w:rPr>
        <w:instrText>":"</w:instrText>
      </w:r>
      <w:r w:rsidR="00501A34">
        <w:rPr>
          <w:rFonts w:eastAsiaTheme="minorHAnsi" w:cs="Times New Roman"/>
          <w:color w:val="222222"/>
          <w:szCs w:val="24"/>
          <w:lang w:val="en-US"/>
        </w:rPr>
        <w:instrText>ITEM</w:instrText>
      </w:r>
      <w:r w:rsidR="00501A34" w:rsidRPr="00B25089">
        <w:rPr>
          <w:rFonts w:eastAsiaTheme="minorHAnsi" w:cs="Times New Roman"/>
          <w:color w:val="222222"/>
          <w:szCs w:val="24"/>
        </w:rPr>
        <w:instrText>-2","</w:instrText>
      </w:r>
      <w:r w:rsidR="00501A34">
        <w:rPr>
          <w:rFonts w:eastAsiaTheme="minorHAnsi" w:cs="Times New Roman"/>
          <w:color w:val="222222"/>
          <w:szCs w:val="24"/>
          <w:lang w:val="en-US"/>
        </w:rPr>
        <w:instrText>itemData</w:instrText>
      </w:r>
      <w:r w:rsidR="00501A34" w:rsidRPr="00B25089">
        <w:rPr>
          <w:rFonts w:eastAsiaTheme="minorHAnsi" w:cs="Times New Roman"/>
          <w:color w:val="222222"/>
          <w:szCs w:val="24"/>
        </w:rPr>
        <w:instrText>":{"</w:instrText>
      </w:r>
      <w:r w:rsidR="00501A34">
        <w:rPr>
          <w:rFonts w:eastAsiaTheme="minorHAnsi" w:cs="Times New Roman"/>
          <w:color w:val="222222"/>
          <w:szCs w:val="24"/>
          <w:lang w:val="en-US"/>
        </w:rPr>
        <w:instrText>DOI</w:instrText>
      </w:r>
      <w:r w:rsidR="00501A34" w:rsidRPr="00B25089">
        <w:rPr>
          <w:rFonts w:eastAsiaTheme="minorHAnsi" w:cs="Times New Roman"/>
          <w:color w:val="222222"/>
          <w:szCs w:val="24"/>
        </w:rPr>
        <w:instrText>":"10.2337/</w:instrText>
      </w:r>
      <w:r w:rsidR="00501A34">
        <w:rPr>
          <w:rFonts w:eastAsiaTheme="minorHAnsi" w:cs="Times New Roman"/>
          <w:color w:val="222222"/>
          <w:szCs w:val="24"/>
          <w:lang w:val="en-US"/>
        </w:rPr>
        <w:instrText>dc</w:instrText>
      </w:r>
      <w:r w:rsidR="00501A34" w:rsidRPr="00B25089">
        <w:rPr>
          <w:rFonts w:eastAsiaTheme="minorHAnsi" w:cs="Times New Roman"/>
          <w:color w:val="222222"/>
          <w:szCs w:val="24"/>
        </w:rPr>
        <w:instrText>18-</w:instrText>
      </w:r>
      <w:r w:rsidR="00501A34">
        <w:rPr>
          <w:rFonts w:eastAsiaTheme="minorHAnsi" w:cs="Times New Roman"/>
          <w:color w:val="222222"/>
          <w:szCs w:val="24"/>
          <w:lang w:val="en-US"/>
        </w:rPr>
        <w:instrText>S</w:instrText>
      </w:r>
      <w:r w:rsidR="00501A34" w:rsidRPr="00B25089">
        <w:rPr>
          <w:rFonts w:eastAsiaTheme="minorHAnsi" w:cs="Times New Roman"/>
          <w:color w:val="222222"/>
          <w:szCs w:val="24"/>
        </w:rPr>
        <w:instrText>004","</w:instrText>
      </w:r>
      <w:r w:rsidR="00501A34">
        <w:rPr>
          <w:rFonts w:eastAsiaTheme="minorHAnsi" w:cs="Times New Roman"/>
          <w:color w:val="222222"/>
          <w:szCs w:val="24"/>
          <w:lang w:val="en-US"/>
        </w:rPr>
        <w:instrText>ISSN</w:instrText>
      </w:r>
      <w:r w:rsidR="00501A34" w:rsidRPr="00B25089">
        <w:rPr>
          <w:rFonts w:eastAsiaTheme="minorHAnsi" w:cs="Times New Roman"/>
          <w:color w:val="222222"/>
          <w:szCs w:val="24"/>
        </w:rPr>
        <w:instrText>":"0149-5992","</w:instrText>
      </w:r>
      <w:r w:rsidR="00501A34">
        <w:rPr>
          <w:rFonts w:eastAsiaTheme="minorHAnsi" w:cs="Times New Roman"/>
          <w:color w:val="222222"/>
          <w:szCs w:val="24"/>
          <w:lang w:val="en-US"/>
        </w:rPr>
        <w:instrText>abstract</w:instrText>
      </w:r>
      <w:r w:rsidR="00501A34" w:rsidRPr="00B25089">
        <w:rPr>
          <w:rFonts w:eastAsiaTheme="minorHAnsi" w:cs="Times New Roman"/>
          <w:color w:val="222222"/>
          <w:szCs w:val="24"/>
        </w:rPr>
        <w:instrText>":"</w:instrText>
      </w:r>
      <w:r w:rsidR="00501A34">
        <w:rPr>
          <w:rFonts w:eastAsiaTheme="minorHAnsi" w:cs="Times New Roman"/>
          <w:color w:val="222222"/>
          <w:szCs w:val="24"/>
          <w:lang w:val="en-US"/>
        </w:rPr>
        <w:instrText>The</w:instrText>
      </w:r>
      <w:r w:rsidR="00501A34" w:rsidRPr="00B25089">
        <w:rPr>
          <w:rFonts w:eastAsiaTheme="minorHAnsi" w:cs="Times New Roman"/>
          <w:color w:val="222222"/>
          <w:szCs w:val="24"/>
        </w:rPr>
        <w:instrText xml:space="preserve"> </w:instrText>
      </w:r>
      <w:r w:rsidR="00501A34">
        <w:rPr>
          <w:rFonts w:eastAsiaTheme="minorHAnsi" w:cs="Times New Roman"/>
          <w:color w:val="222222"/>
          <w:szCs w:val="24"/>
          <w:lang w:val="en-US"/>
        </w:rPr>
        <w:instrText>American</w:instrText>
      </w:r>
      <w:r w:rsidR="00501A34" w:rsidRPr="00B25089">
        <w:rPr>
          <w:rFonts w:eastAsiaTheme="minorHAnsi" w:cs="Times New Roman"/>
          <w:color w:val="222222"/>
          <w:szCs w:val="24"/>
        </w:rPr>
        <w:instrText xml:space="preserve"> </w:instrText>
      </w:r>
      <w:r w:rsidR="00501A34">
        <w:rPr>
          <w:rFonts w:eastAsiaTheme="minorHAnsi" w:cs="Times New Roman"/>
          <w:color w:val="222222"/>
          <w:szCs w:val="24"/>
          <w:lang w:val="en-US"/>
        </w:rPr>
        <w:instrText>Diabetes</w:instrText>
      </w:r>
      <w:r w:rsidR="00501A34" w:rsidRPr="00B25089">
        <w:rPr>
          <w:rFonts w:eastAsiaTheme="minorHAnsi" w:cs="Times New Roman"/>
          <w:color w:val="222222"/>
          <w:szCs w:val="24"/>
        </w:rPr>
        <w:instrText xml:space="preserve"> </w:instrText>
      </w:r>
      <w:r w:rsidR="00501A34">
        <w:rPr>
          <w:rFonts w:eastAsiaTheme="minorHAnsi" w:cs="Times New Roman"/>
          <w:color w:val="222222"/>
          <w:szCs w:val="24"/>
          <w:lang w:val="en-US"/>
        </w:rPr>
        <w:instrText>Association</w:instrText>
      </w:r>
      <w:r w:rsidR="00501A34" w:rsidRPr="00B25089">
        <w:rPr>
          <w:rFonts w:eastAsiaTheme="minorHAnsi" w:cs="Times New Roman"/>
          <w:color w:val="222222"/>
          <w:szCs w:val="24"/>
        </w:rPr>
        <w:instrText xml:space="preserve"> (</w:instrText>
      </w:r>
      <w:r w:rsidR="00501A34">
        <w:rPr>
          <w:rFonts w:eastAsiaTheme="minorHAnsi" w:cs="Times New Roman"/>
          <w:color w:val="222222"/>
          <w:szCs w:val="24"/>
          <w:lang w:val="en-US"/>
        </w:rPr>
        <w:instrText>ADA</w:instrText>
      </w:r>
      <w:r w:rsidR="00501A34" w:rsidRPr="00B25089">
        <w:rPr>
          <w:rFonts w:eastAsiaTheme="minorHAnsi" w:cs="Times New Roman"/>
          <w:color w:val="222222"/>
          <w:szCs w:val="24"/>
        </w:rPr>
        <w:instrText>) “</w:instrText>
      </w:r>
      <w:r w:rsidR="00501A34">
        <w:rPr>
          <w:rFonts w:eastAsiaTheme="minorHAnsi" w:cs="Times New Roman"/>
          <w:color w:val="222222"/>
          <w:szCs w:val="24"/>
          <w:lang w:val="en-US"/>
        </w:rPr>
        <w:instrText>Standards</w:instrText>
      </w:r>
      <w:r w:rsidR="00501A34" w:rsidRPr="00B25089">
        <w:rPr>
          <w:rFonts w:eastAsiaTheme="minorHAnsi" w:cs="Times New Roman"/>
          <w:color w:val="222222"/>
          <w:szCs w:val="24"/>
        </w:rPr>
        <w:instrText xml:space="preserve"> </w:instrText>
      </w:r>
      <w:r w:rsidR="00501A34">
        <w:rPr>
          <w:rFonts w:eastAsiaTheme="minorHAnsi" w:cs="Times New Roman"/>
          <w:color w:val="222222"/>
          <w:szCs w:val="24"/>
          <w:lang w:val="en-US"/>
        </w:rPr>
        <w:instrText>of</w:instrText>
      </w:r>
      <w:r w:rsidR="00501A34" w:rsidRPr="00B25089">
        <w:rPr>
          <w:rFonts w:eastAsiaTheme="minorHAnsi" w:cs="Times New Roman"/>
          <w:color w:val="222222"/>
          <w:szCs w:val="24"/>
        </w:rPr>
        <w:instrText xml:space="preserve"> </w:instrText>
      </w:r>
      <w:r w:rsidR="00501A34">
        <w:rPr>
          <w:rFonts w:eastAsiaTheme="minorHAnsi" w:cs="Times New Roman"/>
          <w:color w:val="222222"/>
          <w:szCs w:val="24"/>
          <w:lang w:val="en-US"/>
        </w:rPr>
        <w:instrText>Medical</w:instrText>
      </w:r>
      <w:r w:rsidR="00501A34" w:rsidRPr="00B25089">
        <w:rPr>
          <w:rFonts w:eastAsiaTheme="minorHAnsi" w:cs="Times New Roman"/>
          <w:color w:val="222222"/>
          <w:szCs w:val="24"/>
        </w:rPr>
        <w:instrText xml:space="preserve"> </w:instrText>
      </w:r>
      <w:r w:rsidR="00501A34">
        <w:rPr>
          <w:rFonts w:eastAsiaTheme="minorHAnsi" w:cs="Times New Roman"/>
          <w:color w:val="222222"/>
          <w:szCs w:val="24"/>
          <w:lang w:val="en-US"/>
        </w:rPr>
        <w:instrText>Care</w:instrText>
      </w:r>
      <w:r w:rsidR="00501A34" w:rsidRPr="00B25089">
        <w:rPr>
          <w:rFonts w:eastAsiaTheme="minorHAnsi" w:cs="Times New Roman"/>
          <w:color w:val="222222"/>
          <w:szCs w:val="24"/>
        </w:rPr>
        <w:instrText xml:space="preserve"> </w:instrText>
      </w:r>
      <w:r w:rsidR="00501A34">
        <w:rPr>
          <w:rFonts w:eastAsiaTheme="minorHAnsi" w:cs="Times New Roman"/>
          <w:color w:val="222222"/>
          <w:szCs w:val="24"/>
          <w:lang w:val="en-US"/>
        </w:rPr>
        <w:instrText>in</w:instrText>
      </w:r>
      <w:r w:rsidR="00501A34" w:rsidRPr="00B25089">
        <w:rPr>
          <w:rFonts w:eastAsiaTheme="minorHAnsi" w:cs="Times New Roman"/>
          <w:color w:val="222222"/>
          <w:szCs w:val="24"/>
        </w:rPr>
        <w:instrText xml:space="preserve"> </w:instrText>
      </w:r>
      <w:r w:rsidR="00501A34">
        <w:rPr>
          <w:rFonts w:eastAsiaTheme="minorHAnsi" w:cs="Times New Roman"/>
          <w:color w:val="222222"/>
          <w:szCs w:val="24"/>
          <w:lang w:val="en-US"/>
        </w:rPr>
        <w:instrText>Diabetes</w:instrText>
      </w:r>
      <w:r w:rsidR="00501A34" w:rsidRPr="00B25089">
        <w:rPr>
          <w:rFonts w:eastAsiaTheme="minorHAnsi" w:cs="Times New Roman"/>
          <w:color w:val="222222"/>
          <w:szCs w:val="24"/>
        </w:rPr>
        <w:instrText xml:space="preserve">” </w:instrText>
      </w:r>
      <w:r w:rsidR="00501A34">
        <w:rPr>
          <w:rFonts w:eastAsiaTheme="minorHAnsi" w:cs="Times New Roman"/>
          <w:color w:val="222222"/>
          <w:szCs w:val="24"/>
          <w:lang w:val="en-US"/>
        </w:rPr>
        <w:instrText>includes</w:instrText>
      </w:r>
      <w:r w:rsidR="00501A34" w:rsidRPr="00B25089">
        <w:rPr>
          <w:rFonts w:eastAsiaTheme="minorHAnsi" w:cs="Times New Roman"/>
          <w:color w:val="222222"/>
          <w:szCs w:val="24"/>
        </w:rPr>
        <w:instrText xml:space="preserve"> </w:instrText>
      </w:r>
      <w:r w:rsidR="00501A34">
        <w:rPr>
          <w:rFonts w:eastAsiaTheme="minorHAnsi" w:cs="Times New Roman"/>
          <w:color w:val="222222"/>
          <w:szCs w:val="24"/>
          <w:lang w:val="en-US"/>
        </w:rPr>
        <w:instrText>ADA</w:instrText>
      </w:r>
      <w:r w:rsidR="00501A34" w:rsidRPr="00B25089">
        <w:rPr>
          <w:rFonts w:eastAsiaTheme="minorHAnsi" w:cs="Times New Roman"/>
          <w:color w:val="222222"/>
          <w:szCs w:val="24"/>
        </w:rPr>
        <w:instrText>’</w:instrText>
      </w:r>
      <w:r w:rsidR="00501A34">
        <w:rPr>
          <w:rFonts w:eastAsiaTheme="minorHAnsi" w:cs="Times New Roman"/>
          <w:color w:val="222222"/>
          <w:szCs w:val="24"/>
          <w:lang w:val="en-US"/>
        </w:rPr>
        <w:instrText>s</w:instrText>
      </w:r>
      <w:r w:rsidR="00501A34" w:rsidRPr="00B25089">
        <w:rPr>
          <w:rFonts w:eastAsiaTheme="minorHAnsi" w:cs="Times New Roman"/>
          <w:color w:val="222222"/>
          <w:szCs w:val="24"/>
        </w:rPr>
        <w:instrText xml:space="preserve"> </w:instrText>
      </w:r>
      <w:r w:rsidR="00501A34">
        <w:rPr>
          <w:rFonts w:eastAsiaTheme="minorHAnsi" w:cs="Times New Roman"/>
          <w:color w:val="222222"/>
          <w:szCs w:val="24"/>
          <w:lang w:val="en-US"/>
        </w:rPr>
        <w:instrText>current</w:instrText>
      </w:r>
      <w:r w:rsidR="00501A34" w:rsidRPr="00B25089">
        <w:rPr>
          <w:rFonts w:eastAsiaTheme="minorHAnsi" w:cs="Times New Roman"/>
          <w:color w:val="222222"/>
          <w:szCs w:val="24"/>
        </w:rPr>
        <w:instrText xml:space="preserve"> </w:instrText>
      </w:r>
      <w:r w:rsidR="00501A34">
        <w:rPr>
          <w:rFonts w:eastAsiaTheme="minorHAnsi" w:cs="Times New Roman"/>
          <w:color w:val="222222"/>
          <w:szCs w:val="24"/>
          <w:lang w:val="en-US"/>
        </w:rPr>
        <w:instrText>clinical</w:instrText>
      </w:r>
      <w:r w:rsidR="00501A34" w:rsidRPr="00B25089">
        <w:rPr>
          <w:rFonts w:eastAsiaTheme="minorHAnsi" w:cs="Times New Roman"/>
          <w:color w:val="222222"/>
          <w:szCs w:val="24"/>
        </w:rPr>
        <w:instrText xml:space="preserve"> </w:instrText>
      </w:r>
      <w:r w:rsidR="00501A34">
        <w:rPr>
          <w:rFonts w:eastAsiaTheme="minorHAnsi" w:cs="Times New Roman"/>
          <w:color w:val="222222"/>
          <w:szCs w:val="24"/>
          <w:lang w:val="en-US"/>
        </w:rPr>
        <w:instrText>practice</w:instrText>
      </w:r>
      <w:r w:rsidR="00501A34" w:rsidRPr="00B25089">
        <w:rPr>
          <w:rFonts w:eastAsiaTheme="minorHAnsi" w:cs="Times New Roman"/>
          <w:color w:val="222222"/>
          <w:szCs w:val="24"/>
        </w:rPr>
        <w:instrText xml:space="preserve"> </w:instrText>
      </w:r>
      <w:r w:rsidR="00501A34">
        <w:rPr>
          <w:rFonts w:eastAsiaTheme="minorHAnsi" w:cs="Times New Roman"/>
          <w:color w:val="222222"/>
          <w:szCs w:val="24"/>
          <w:lang w:val="en-US"/>
        </w:rPr>
        <w:instrText>recommendations</w:instrText>
      </w:r>
      <w:r w:rsidR="00501A34" w:rsidRPr="00B25089">
        <w:rPr>
          <w:rFonts w:eastAsiaTheme="minorHAnsi" w:cs="Times New Roman"/>
          <w:color w:val="222222"/>
          <w:szCs w:val="24"/>
        </w:rPr>
        <w:instrText xml:space="preserve"> </w:instrText>
      </w:r>
      <w:r w:rsidR="00501A34">
        <w:rPr>
          <w:rFonts w:eastAsiaTheme="minorHAnsi" w:cs="Times New Roman"/>
          <w:color w:val="222222"/>
          <w:szCs w:val="24"/>
          <w:lang w:val="en-US"/>
        </w:rPr>
        <w:instrText>and</w:instrText>
      </w:r>
      <w:r w:rsidR="00501A34" w:rsidRPr="00B25089">
        <w:rPr>
          <w:rFonts w:eastAsiaTheme="minorHAnsi" w:cs="Times New Roman"/>
          <w:color w:val="222222"/>
          <w:szCs w:val="24"/>
        </w:rPr>
        <w:instrText xml:space="preserve"> </w:instrText>
      </w:r>
      <w:r w:rsidR="00501A34">
        <w:rPr>
          <w:rFonts w:eastAsiaTheme="minorHAnsi" w:cs="Times New Roman"/>
          <w:color w:val="222222"/>
          <w:szCs w:val="24"/>
          <w:lang w:val="en-US"/>
        </w:rPr>
        <w:instrText>is</w:instrText>
      </w:r>
      <w:r w:rsidR="00501A34" w:rsidRPr="00B25089">
        <w:rPr>
          <w:rFonts w:eastAsiaTheme="minorHAnsi" w:cs="Times New Roman"/>
          <w:color w:val="222222"/>
          <w:szCs w:val="24"/>
        </w:rPr>
        <w:instrText xml:space="preserve"> </w:instrText>
      </w:r>
      <w:r w:rsidR="00501A34">
        <w:rPr>
          <w:rFonts w:eastAsiaTheme="minorHAnsi" w:cs="Times New Roman"/>
          <w:color w:val="222222"/>
          <w:szCs w:val="24"/>
          <w:lang w:val="en-US"/>
        </w:rPr>
        <w:instrText>intended</w:instrText>
      </w:r>
      <w:r w:rsidR="00501A34" w:rsidRPr="00B25089">
        <w:rPr>
          <w:rFonts w:eastAsiaTheme="minorHAnsi" w:cs="Times New Roman"/>
          <w:color w:val="222222"/>
          <w:szCs w:val="24"/>
        </w:rPr>
        <w:instrText xml:space="preserve"> </w:instrText>
      </w:r>
      <w:r w:rsidR="00501A34">
        <w:rPr>
          <w:rFonts w:eastAsiaTheme="minorHAnsi" w:cs="Times New Roman"/>
          <w:color w:val="222222"/>
          <w:szCs w:val="24"/>
          <w:lang w:val="en-US"/>
        </w:rPr>
        <w:instrText>to</w:instrText>
      </w:r>
      <w:r w:rsidR="00501A34" w:rsidRPr="00B25089">
        <w:rPr>
          <w:rFonts w:eastAsiaTheme="minorHAnsi" w:cs="Times New Roman"/>
          <w:color w:val="222222"/>
          <w:szCs w:val="24"/>
        </w:rPr>
        <w:instrText xml:space="preserve"> </w:instrText>
      </w:r>
      <w:r w:rsidR="00501A34">
        <w:rPr>
          <w:rFonts w:eastAsiaTheme="minorHAnsi" w:cs="Times New Roman"/>
          <w:color w:val="222222"/>
          <w:szCs w:val="24"/>
          <w:lang w:val="en-US"/>
        </w:rPr>
        <w:instrText>provide</w:instrText>
      </w:r>
      <w:r w:rsidR="00501A34" w:rsidRPr="00B25089">
        <w:rPr>
          <w:rFonts w:eastAsiaTheme="minorHAnsi" w:cs="Times New Roman"/>
          <w:color w:val="222222"/>
          <w:szCs w:val="24"/>
        </w:rPr>
        <w:instrText xml:space="preserve"> </w:instrText>
      </w:r>
      <w:r w:rsidR="00501A34">
        <w:rPr>
          <w:rFonts w:eastAsiaTheme="minorHAnsi" w:cs="Times New Roman"/>
          <w:color w:val="222222"/>
          <w:szCs w:val="24"/>
          <w:lang w:val="en-US"/>
        </w:rPr>
        <w:instrText>the</w:instrText>
      </w:r>
      <w:r w:rsidR="00501A34" w:rsidRPr="00B25089">
        <w:rPr>
          <w:rFonts w:eastAsiaTheme="minorHAnsi" w:cs="Times New Roman"/>
          <w:color w:val="222222"/>
          <w:szCs w:val="24"/>
        </w:rPr>
        <w:instrText xml:space="preserve"> </w:instrText>
      </w:r>
      <w:r w:rsidR="00501A34">
        <w:rPr>
          <w:rFonts w:eastAsiaTheme="minorHAnsi" w:cs="Times New Roman"/>
          <w:color w:val="222222"/>
          <w:szCs w:val="24"/>
          <w:lang w:val="en-US"/>
        </w:rPr>
        <w:instrText>components</w:instrText>
      </w:r>
      <w:r w:rsidR="00501A34" w:rsidRPr="00B25089">
        <w:rPr>
          <w:rFonts w:eastAsiaTheme="minorHAnsi" w:cs="Times New Roman"/>
          <w:color w:val="222222"/>
          <w:szCs w:val="24"/>
        </w:rPr>
        <w:instrText xml:space="preserve"> </w:instrText>
      </w:r>
      <w:r w:rsidR="00501A34">
        <w:rPr>
          <w:rFonts w:eastAsiaTheme="minorHAnsi" w:cs="Times New Roman"/>
          <w:color w:val="222222"/>
          <w:szCs w:val="24"/>
          <w:lang w:val="en-US"/>
        </w:rPr>
        <w:instrText>of</w:instrText>
      </w:r>
      <w:r w:rsidR="00501A34" w:rsidRPr="00B25089">
        <w:rPr>
          <w:rFonts w:eastAsiaTheme="minorHAnsi" w:cs="Times New Roman"/>
          <w:color w:val="222222"/>
          <w:szCs w:val="24"/>
        </w:rPr>
        <w:instrText xml:space="preserve"> </w:instrText>
      </w:r>
      <w:r w:rsidR="00501A34">
        <w:rPr>
          <w:rFonts w:eastAsiaTheme="minorHAnsi" w:cs="Times New Roman"/>
          <w:color w:val="222222"/>
          <w:szCs w:val="24"/>
          <w:lang w:val="en-US"/>
        </w:rPr>
        <w:instrText>diabetes</w:instrText>
      </w:r>
      <w:r w:rsidR="00501A34" w:rsidRPr="00B25089">
        <w:rPr>
          <w:rFonts w:eastAsiaTheme="minorHAnsi" w:cs="Times New Roman"/>
          <w:color w:val="222222"/>
          <w:szCs w:val="24"/>
        </w:rPr>
        <w:instrText xml:space="preserve"> </w:instrText>
      </w:r>
      <w:r w:rsidR="00501A34">
        <w:rPr>
          <w:rFonts w:eastAsiaTheme="minorHAnsi" w:cs="Times New Roman"/>
          <w:color w:val="222222"/>
          <w:szCs w:val="24"/>
          <w:lang w:val="en-US"/>
        </w:rPr>
        <w:instrText>care</w:instrText>
      </w:r>
      <w:r w:rsidR="00501A34" w:rsidRPr="00B25089">
        <w:rPr>
          <w:rFonts w:eastAsiaTheme="minorHAnsi" w:cs="Times New Roman"/>
          <w:color w:val="222222"/>
          <w:szCs w:val="24"/>
        </w:rPr>
        <w:instrText xml:space="preserve">, </w:instrText>
      </w:r>
      <w:r w:rsidR="00501A34">
        <w:rPr>
          <w:rFonts w:eastAsiaTheme="minorHAnsi" w:cs="Times New Roman"/>
          <w:color w:val="222222"/>
          <w:szCs w:val="24"/>
          <w:lang w:val="en-US"/>
        </w:rPr>
        <w:instrText>general</w:instrText>
      </w:r>
      <w:r w:rsidR="00501A34" w:rsidRPr="00B25089">
        <w:rPr>
          <w:rFonts w:eastAsiaTheme="minorHAnsi" w:cs="Times New Roman"/>
          <w:color w:val="222222"/>
          <w:szCs w:val="24"/>
        </w:rPr>
        <w:instrText xml:space="preserve"> </w:instrText>
      </w:r>
      <w:r w:rsidR="00501A34">
        <w:rPr>
          <w:rFonts w:eastAsiaTheme="minorHAnsi" w:cs="Times New Roman"/>
          <w:color w:val="222222"/>
          <w:szCs w:val="24"/>
          <w:lang w:val="en-US"/>
        </w:rPr>
        <w:instrText>treatment</w:instrText>
      </w:r>
      <w:r w:rsidR="00501A34" w:rsidRPr="00B25089">
        <w:rPr>
          <w:rFonts w:eastAsiaTheme="minorHAnsi" w:cs="Times New Roman"/>
          <w:color w:val="222222"/>
          <w:szCs w:val="24"/>
        </w:rPr>
        <w:instrText xml:space="preserve"> </w:instrText>
      </w:r>
      <w:r w:rsidR="00501A34">
        <w:rPr>
          <w:rFonts w:eastAsiaTheme="minorHAnsi" w:cs="Times New Roman"/>
          <w:color w:val="222222"/>
          <w:szCs w:val="24"/>
          <w:lang w:val="en-US"/>
        </w:rPr>
        <w:instrText>goals</w:instrText>
      </w:r>
      <w:r w:rsidR="00501A34" w:rsidRPr="00B25089">
        <w:rPr>
          <w:rFonts w:eastAsiaTheme="minorHAnsi" w:cs="Times New Roman"/>
          <w:color w:val="222222"/>
          <w:szCs w:val="24"/>
        </w:rPr>
        <w:instrText xml:space="preserve"> </w:instrText>
      </w:r>
      <w:r w:rsidR="00501A34">
        <w:rPr>
          <w:rFonts w:eastAsiaTheme="minorHAnsi" w:cs="Times New Roman"/>
          <w:color w:val="222222"/>
          <w:szCs w:val="24"/>
          <w:lang w:val="en-US"/>
        </w:rPr>
        <w:instrText>and</w:instrText>
      </w:r>
      <w:r w:rsidR="00501A34" w:rsidRPr="00B25089">
        <w:rPr>
          <w:rFonts w:eastAsiaTheme="minorHAnsi" w:cs="Times New Roman"/>
          <w:color w:val="222222"/>
          <w:szCs w:val="24"/>
        </w:rPr>
        <w:instrText xml:space="preserve"> </w:instrText>
      </w:r>
      <w:r w:rsidR="00501A34">
        <w:rPr>
          <w:rFonts w:eastAsiaTheme="minorHAnsi" w:cs="Times New Roman"/>
          <w:color w:val="222222"/>
          <w:szCs w:val="24"/>
          <w:lang w:val="en-US"/>
        </w:rPr>
        <w:instrText>guidelines</w:instrText>
      </w:r>
      <w:r w:rsidR="00501A34" w:rsidRPr="00B25089">
        <w:rPr>
          <w:rFonts w:eastAsiaTheme="minorHAnsi" w:cs="Times New Roman"/>
          <w:color w:val="222222"/>
          <w:szCs w:val="24"/>
        </w:rPr>
        <w:instrText xml:space="preserve">, </w:instrText>
      </w:r>
      <w:r w:rsidR="00501A34">
        <w:rPr>
          <w:rFonts w:eastAsiaTheme="minorHAnsi" w:cs="Times New Roman"/>
          <w:color w:val="222222"/>
          <w:szCs w:val="24"/>
          <w:lang w:val="en-US"/>
        </w:rPr>
        <w:instrText>and</w:instrText>
      </w:r>
      <w:r w:rsidR="00501A34" w:rsidRPr="00B25089">
        <w:rPr>
          <w:rFonts w:eastAsiaTheme="minorHAnsi" w:cs="Times New Roman"/>
          <w:color w:val="222222"/>
          <w:szCs w:val="24"/>
        </w:rPr>
        <w:instrText xml:space="preserve"> </w:instrText>
      </w:r>
      <w:r w:rsidR="00501A34">
        <w:rPr>
          <w:rFonts w:eastAsiaTheme="minorHAnsi" w:cs="Times New Roman"/>
          <w:color w:val="222222"/>
          <w:szCs w:val="24"/>
          <w:lang w:val="en-US"/>
        </w:rPr>
        <w:instrText>tools</w:instrText>
      </w:r>
      <w:r w:rsidR="00501A34" w:rsidRPr="00B25089">
        <w:rPr>
          <w:rFonts w:eastAsiaTheme="minorHAnsi" w:cs="Times New Roman"/>
          <w:color w:val="222222"/>
          <w:szCs w:val="24"/>
        </w:rPr>
        <w:instrText xml:space="preserve"> </w:instrText>
      </w:r>
      <w:r w:rsidR="00501A34">
        <w:rPr>
          <w:rFonts w:eastAsiaTheme="minorHAnsi" w:cs="Times New Roman"/>
          <w:color w:val="222222"/>
          <w:szCs w:val="24"/>
          <w:lang w:val="en-US"/>
        </w:rPr>
        <w:instrText>to</w:instrText>
      </w:r>
      <w:r w:rsidR="00501A34" w:rsidRPr="00B25089">
        <w:rPr>
          <w:rFonts w:eastAsiaTheme="minorHAnsi" w:cs="Times New Roman"/>
          <w:color w:val="222222"/>
          <w:szCs w:val="24"/>
        </w:rPr>
        <w:instrText xml:space="preserve"> </w:instrText>
      </w:r>
      <w:r w:rsidR="00501A34">
        <w:rPr>
          <w:rFonts w:eastAsiaTheme="minorHAnsi" w:cs="Times New Roman"/>
          <w:color w:val="222222"/>
          <w:szCs w:val="24"/>
          <w:lang w:val="en-US"/>
        </w:rPr>
        <w:instrText>evaluate</w:instrText>
      </w:r>
      <w:r w:rsidR="00501A34" w:rsidRPr="00B25089">
        <w:rPr>
          <w:rFonts w:eastAsiaTheme="minorHAnsi" w:cs="Times New Roman"/>
          <w:color w:val="222222"/>
          <w:szCs w:val="24"/>
        </w:rPr>
        <w:instrText xml:space="preserve"> </w:instrText>
      </w:r>
      <w:r w:rsidR="00501A34">
        <w:rPr>
          <w:rFonts w:eastAsiaTheme="minorHAnsi" w:cs="Times New Roman"/>
          <w:color w:val="222222"/>
          <w:szCs w:val="24"/>
          <w:lang w:val="en-US"/>
        </w:rPr>
        <w:instrText>quality</w:instrText>
      </w:r>
      <w:r w:rsidR="00501A34" w:rsidRPr="00B25089">
        <w:rPr>
          <w:rFonts w:eastAsiaTheme="minorHAnsi" w:cs="Times New Roman"/>
          <w:color w:val="222222"/>
          <w:szCs w:val="24"/>
        </w:rPr>
        <w:instrText xml:space="preserve"> </w:instrText>
      </w:r>
      <w:r w:rsidR="00501A34">
        <w:rPr>
          <w:rFonts w:eastAsiaTheme="minorHAnsi" w:cs="Times New Roman"/>
          <w:color w:val="222222"/>
          <w:szCs w:val="24"/>
          <w:lang w:val="en-US"/>
        </w:rPr>
        <w:instrText>of</w:instrText>
      </w:r>
      <w:r w:rsidR="00501A34" w:rsidRPr="00B25089">
        <w:rPr>
          <w:rFonts w:eastAsiaTheme="minorHAnsi" w:cs="Times New Roman"/>
          <w:color w:val="222222"/>
          <w:szCs w:val="24"/>
        </w:rPr>
        <w:instrText xml:space="preserve"> </w:instrText>
      </w:r>
      <w:r w:rsidR="00501A34">
        <w:rPr>
          <w:rFonts w:eastAsiaTheme="minorHAnsi" w:cs="Times New Roman"/>
          <w:color w:val="222222"/>
          <w:szCs w:val="24"/>
          <w:lang w:val="en-US"/>
        </w:rPr>
        <w:instrText>care</w:instrText>
      </w:r>
      <w:r w:rsidR="00501A34" w:rsidRPr="00B25089">
        <w:rPr>
          <w:rFonts w:eastAsiaTheme="minorHAnsi" w:cs="Times New Roman"/>
          <w:color w:val="222222"/>
          <w:szCs w:val="24"/>
        </w:rPr>
        <w:instrText xml:space="preserve">. </w:instrText>
      </w:r>
      <w:r w:rsidR="00501A34">
        <w:rPr>
          <w:rFonts w:eastAsiaTheme="minorHAnsi" w:cs="Times New Roman"/>
          <w:color w:val="222222"/>
          <w:szCs w:val="24"/>
          <w:lang w:val="en-US"/>
        </w:rPr>
        <w:instrText>Members</w:instrText>
      </w:r>
      <w:r w:rsidR="00501A34" w:rsidRPr="00B25089">
        <w:rPr>
          <w:rFonts w:eastAsiaTheme="minorHAnsi" w:cs="Times New Roman"/>
          <w:color w:val="222222"/>
          <w:szCs w:val="24"/>
        </w:rPr>
        <w:instrText xml:space="preserve"> </w:instrText>
      </w:r>
      <w:r w:rsidR="00501A34">
        <w:rPr>
          <w:rFonts w:eastAsiaTheme="minorHAnsi" w:cs="Times New Roman"/>
          <w:color w:val="222222"/>
          <w:szCs w:val="24"/>
          <w:lang w:val="en-US"/>
        </w:rPr>
        <w:instrText>of</w:instrText>
      </w:r>
      <w:r w:rsidR="00501A34" w:rsidRPr="00B25089">
        <w:rPr>
          <w:rFonts w:eastAsiaTheme="minorHAnsi" w:cs="Times New Roman"/>
          <w:color w:val="222222"/>
          <w:szCs w:val="24"/>
        </w:rPr>
        <w:instrText xml:space="preserve"> </w:instrText>
      </w:r>
      <w:r w:rsidR="00501A34">
        <w:rPr>
          <w:rFonts w:eastAsiaTheme="minorHAnsi" w:cs="Times New Roman"/>
          <w:color w:val="222222"/>
          <w:szCs w:val="24"/>
          <w:lang w:val="en-US"/>
        </w:rPr>
        <w:instrText>the</w:instrText>
      </w:r>
      <w:r w:rsidR="00501A34" w:rsidRPr="00B25089">
        <w:rPr>
          <w:rFonts w:eastAsiaTheme="minorHAnsi" w:cs="Times New Roman"/>
          <w:color w:val="222222"/>
          <w:szCs w:val="24"/>
        </w:rPr>
        <w:instrText xml:space="preserve"> </w:instrText>
      </w:r>
      <w:r w:rsidR="00501A34">
        <w:rPr>
          <w:rFonts w:eastAsiaTheme="minorHAnsi" w:cs="Times New Roman"/>
          <w:color w:val="222222"/>
          <w:szCs w:val="24"/>
          <w:lang w:val="en-US"/>
        </w:rPr>
        <w:instrText>ADA</w:instrText>
      </w:r>
      <w:r w:rsidR="00501A34" w:rsidRPr="00B25089">
        <w:rPr>
          <w:rFonts w:eastAsiaTheme="minorHAnsi" w:cs="Times New Roman"/>
          <w:color w:val="222222"/>
          <w:szCs w:val="24"/>
        </w:rPr>
        <w:instrText xml:space="preserve"> </w:instrText>
      </w:r>
      <w:r w:rsidR="00501A34">
        <w:rPr>
          <w:rFonts w:eastAsiaTheme="minorHAnsi" w:cs="Times New Roman"/>
          <w:color w:val="222222"/>
          <w:szCs w:val="24"/>
          <w:lang w:val="en-US"/>
        </w:rPr>
        <w:instrText>Professional</w:instrText>
      </w:r>
      <w:r w:rsidR="00501A34" w:rsidRPr="00B25089">
        <w:rPr>
          <w:rFonts w:eastAsiaTheme="minorHAnsi" w:cs="Times New Roman"/>
          <w:color w:val="222222"/>
          <w:szCs w:val="24"/>
        </w:rPr>
        <w:instrText xml:space="preserve"> </w:instrText>
      </w:r>
      <w:r w:rsidR="00501A34">
        <w:rPr>
          <w:rFonts w:eastAsiaTheme="minorHAnsi" w:cs="Times New Roman"/>
          <w:color w:val="222222"/>
          <w:szCs w:val="24"/>
          <w:lang w:val="en-US"/>
        </w:rPr>
        <w:instrText>Practice</w:instrText>
      </w:r>
      <w:r w:rsidR="00501A34" w:rsidRPr="00B25089">
        <w:rPr>
          <w:rFonts w:eastAsiaTheme="minorHAnsi" w:cs="Times New Roman"/>
          <w:color w:val="222222"/>
          <w:szCs w:val="24"/>
        </w:rPr>
        <w:instrText xml:space="preserve"> </w:instrText>
      </w:r>
      <w:r w:rsidR="00501A34">
        <w:rPr>
          <w:rFonts w:eastAsiaTheme="minorHAnsi" w:cs="Times New Roman"/>
          <w:color w:val="222222"/>
          <w:szCs w:val="24"/>
          <w:lang w:val="en-US"/>
        </w:rPr>
        <w:instrText>Committee</w:instrText>
      </w:r>
      <w:r w:rsidR="00501A34" w:rsidRPr="00B25089">
        <w:rPr>
          <w:rFonts w:eastAsiaTheme="minorHAnsi" w:cs="Times New Roman"/>
          <w:color w:val="222222"/>
          <w:szCs w:val="24"/>
        </w:rPr>
        <w:instrText xml:space="preserve">, </w:instrText>
      </w:r>
      <w:r w:rsidR="00501A34">
        <w:rPr>
          <w:rFonts w:eastAsiaTheme="minorHAnsi" w:cs="Times New Roman"/>
          <w:color w:val="222222"/>
          <w:szCs w:val="24"/>
          <w:lang w:val="en-US"/>
        </w:rPr>
        <w:instrText>a</w:instrText>
      </w:r>
      <w:r w:rsidR="00501A34" w:rsidRPr="00B25089">
        <w:rPr>
          <w:rFonts w:eastAsiaTheme="minorHAnsi" w:cs="Times New Roman"/>
          <w:color w:val="222222"/>
          <w:szCs w:val="24"/>
        </w:rPr>
        <w:instrText xml:space="preserve"> </w:instrText>
      </w:r>
      <w:r w:rsidR="00501A34">
        <w:rPr>
          <w:rFonts w:eastAsiaTheme="minorHAnsi" w:cs="Times New Roman"/>
          <w:color w:val="222222"/>
          <w:szCs w:val="24"/>
          <w:lang w:val="en-US"/>
        </w:rPr>
        <w:instrText>multidisciplinary</w:instrText>
      </w:r>
      <w:r w:rsidR="00501A34" w:rsidRPr="00B25089">
        <w:rPr>
          <w:rFonts w:eastAsiaTheme="minorHAnsi" w:cs="Times New Roman"/>
          <w:color w:val="222222"/>
          <w:szCs w:val="24"/>
        </w:rPr>
        <w:instrText xml:space="preserve"> </w:instrText>
      </w:r>
      <w:r w:rsidR="00501A34">
        <w:rPr>
          <w:rFonts w:eastAsiaTheme="minorHAnsi" w:cs="Times New Roman"/>
          <w:color w:val="222222"/>
          <w:szCs w:val="24"/>
          <w:lang w:val="en-US"/>
        </w:rPr>
        <w:instrText>expert</w:instrText>
      </w:r>
      <w:r w:rsidR="00501A34" w:rsidRPr="00B25089">
        <w:rPr>
          <w:rFonts w:eastAsiaTheme="minorHAnsi" w:cs="Times New Roman"/>
          <w:color w:val="222222"/>
          <w:szCs w:val="24"/>
        </w:rPr>
        <w:instrText xml:space="preserve"> </w:instrText>
      </w:r>
      <w:r w:rsidR="00501A34">
        <w:rPr>
          <w:rFonts w:eastAsiaTheme="minorHAnsi" w:cs="Times New Roman"/>
          <w:color w:val="222222"/>
          <w:szCs w:val="24"/>
          <w:lang w:val="en-US"/>
        </w:rPr>
        <w:instrText>committee</w:instrText>
      </w:r>
      <w:r w:rsidR="00501A34" w:rsidRPr="00B25089">
        <w:rPr>
          <w:rFonts w:eastAsiaTheme="minorHAnsi" w:cs="Times New Roman"/>
          <w:color w:val="222222"/>
          <w:szCs w:val="24"/>
        </w:rPr>
        <w:instrText xml:space="preserve">, </w:instrText>
      </w:r>
      <w:r w:rsidR="00501A34">
        <w:rPr>
          <w:rFonts w:eastAsiaTheme="minorHAnsi" w:cs="Times New Roman"/>
          <w:color w:val="222222"/>
          <w:szCs w:val="24"/>
          <w:lang w:val="en-US"/>
        </w:rPr>
        <w:instrText>are</w:instrText>
      </w:r>
      <w:r w:rsidR="00501A34" w:rsidRPr="00B25089">
        <w:rPr>
          <w:rFonts w:eastAsiaTheme="minorHAnsi" w:cs="Times New Roman"/>
          <w:color w:val="222222"/>
          <w:szCs w:val="24"/>
        </w:rPr>
        <w:instrText xml:space="preserve"> </w:instrText>
      </w:r>
      <w:r w:rsidR="00501A34">
        <w:rPr>
          <w:rFonts w:eastAsiaTheme="minorHAnsi" w:cs="Times New Roman"/>
          <w:color w:val="222222"/>
          <w:szCs w:val="24"/>
          <w:lang w:val="en-US"/>
        </w:rPr>
        <w:instrText>responsible</w:instrText>
      </w:r>
      <w:r w:rsidR="00501A34" w:rsidRPr="00B25089">
        <w:rPr>
          <w:rFonts w:eastAsiaTheme="minorHAnsi" w:cs="Times New Roman"/>
          <w:color w:val="222222"/>
          <w:szCs w:val="24"/>
        </w:rPr>
        <w:instrText xml:space="preserve"> </w:instrText>
      </w:r>
      <w:r w:rsidR="00501A34">
        <w:rPr>
          <w:rFonts w:eastAsiaTheme="minorHAnsi" w:cs="Times New Roman"/>
          <w:color w:val="222222"/>
          <w:szCs w:val="24"/>
          <w:lang w:val="en-US"/>
        </w:rPr>
        <w:instrText>for</w:instrText>
      </w:r>
      <w:r w:rsidR="00501A34" w:rsidRPr="00B25089">
        <w:rPr>
          <w:rFonts w:eastAsiaTheme="minorHAnsi" w:cs="Times New Roman"/>
          <w:color w:val="222222"/>
          <w:szCs w:val="24"/>
        </w:rPr>
        <w:instrText xml:space="preserve"> </w:instrText>
      </w:r>
      <w:r w:rsidR="00501A34">
        <w:rPr>
          <w:rFonts w:eastAsiaTheme="minorHAnsi" w:cs="Times New Roman"/>
          <w:color w:val="222222"/>
          <w:szCs w:val="24"/>
          <w:lang w:val="en-US"/>
        </w:rPr>
        <w:instrText>updating</w:instrText>
      </w:r>
      <w:r w:rsidR="00501A34" w:rsidRPr="00B25089">
        <w:rPr>
          <w:rFonts w:eastAsiaTheme="minorHAnsi" w:cs="Times New Roman"/>
          <w:color w:val="222222"/>
          <w:szCs w:val="24"/>
        </w:rPr>
        <w:instrText xml:space="preserve"> </w:instrText>
      </w:r>
      <w:r w:rsidR="00501A34">
        <w:rPr>
          <w:rFonts w:eastAsiaTheme="minorHAnsi" w:cs="Times New Roman"/>
          <w:color w:val="222222"/>
          <w:szCs w:val="24"/>
          <w:lang w:val="en-US"/>
        </w:rPr>
        <w:instrText>the</w:instrText>
      </w:r>
      <w:r w:rsidR="00501A34" w:rsidRPr="00B25089">
        <w:rPr>
          <w:rFonts w:eastAsiaTheme="minorHAnsi" w:cs="Times New Roman"/>
          <w:color w:val="222222"/>
          <w:szCs w:val="24"/>
        </w:rPr>
        <w:instrText xml:space="preserve"> </w:instrText>
      </w:r>
      <w:r w:rsidR="00501A34">
        <w:rPr>
          <w:rFonts w:eastAsiaTheme="minorHAnsi" w:cs="Times New Roman"/>
          <w:color w:val="222222"/>
          <w:szCs w:val="24"/>
          <w:lang w:val="en-US"/>
        </w:rPr>
        <w:instrText>Standards</w:instrText>
      </w:r>
      <w:r w:rsidR="00501A34" w:rsidRPr="00B25089">
        <w:rPr>
          <w:rFonts w:eastAsiaTheme="minorHAnsi" w:cs="Times New Roman"/>
          <w:color w:val="222222"/>
          <w:szCs w:val="24"/>
        </w:rPr>
        <w:instrText xml:space="preserve"> </w:instrText>
      </w:r>
      <w:r w:rsidR="00501A34">
        <w:rPr>
          <w:rFonts w:eastAsiaTheme="minorHAnsi" w:cs="Times New Roman"/>
          <w:color w:val="222222"/>
          <w:szCs w:val="24"/>
          <w:lang w:val="en-US"/>
        </w:rPr>
        <w:instrText>of</w:instrText>
      </w:r>
      <w:r w:rsidR="00501A34" w:rsidRPr="00B25089">
        <w:rPr>
          <w:rFonts w:eastAsiaTheme="minorHAnsi" w:cs="Times New Roman"/>
          <w:color w:val="222222"/>
          <w:szCs w:val="24"/>
        </w:rPr>
        <w:instrText xml:space="preserve"> </w:instrText>
      </w:r>
      <w:r w:rsidR="00501A34">
        <w:rPr>
          <w:rFonts w:eastAsiaTheme="minorHAnsi" w:cs="Times New Roman"/>
          <w:color w:val="222222"/>
          <w:szCs w:val="24"/>
          <w:lang w:val="en-US"/>
        </w:rPr>
        <w:instrText>Care</w:instrText>
      </w:r>
      <w:r w:rsidR="00501A34" w:rsidRPr="00B25089">
        <w:rPr>
          <w:rFonts w:eastAsiaTheme="minorHAnsi" w:cs="Times New Roman"/>
          <w:color w:val="222222"/>
          <w:szCs w:val="24"/>
        </w:rPr>
        <w:instrText xml:space="preserve"> </w:instrText>
      </w:r>
      <w:r w:rsidR="00501A34">
        <w:rPr>
          <w:rFonts w:eastAsiaTheme="minorHAnsi" w:cs="Times New Roman"/>
          <w:color w:val="222222"/>
          <w:szCs w:val="24"/>
          <w:lang w:val="en-US"/>
        </w:rPr>
        <w:instrText>annually</w:instrText>
      </w:r>
      <w:r w:rsidR="00501A34" w:rsidRPr="00B25089">
        <w:rPr>
          <w:rFonts w:eastAsiaTheme="minorHAnsi" w:cs="Times New Roman"/>
          <w:color w:val="222222"/>
          <w:szCs w:val="24"/>
        </w:rPr>
        <w:instrText xml:space="preserve">, </w:instrText>
      </w:r>
      <w:r w:rsidR="00501A34">
        <w:rPr>
          <w:rFonts w:eastAsiaTheme="minorHAnsi" w:cs="Times New Roman"/>
          <w:color w:val="222222"/>
          <w:szCs w:val="24"/>
          <w:lang w:val="en-US"/>
        </w:rPr>
        <w:instrText>or</w:instrText>
      </w:r>
      <w:r w:rsidR="00501A34" w:rsidRPr="00B25089">
        <w:rPr>
          <w:rFonts w:eastAsiaTheme="minorHAnsi" w:cs="Times New Roman"/>
          <w:color w:val="222222"/>
          <w:szCs w:val="24"/>
        </w:rPr>
        <w:instrText xml:space="preserve"> </w:instrText>
      </w:r>
      <w:r w:rsidR="00501A34">
        <w:rPr>
          <w:rFonts w:eastAsiaTheme="minorHAnsi" w:cs="Times New Roman"/>
          <w:color w:val="222222"/>
          <w:szCs w:val="24"/>
          <w:lang w:val="en-US"/>
        </w:rPr>
        <w:instrText>more</w:instrText>
      </w:r>
      <w:r w:rsidR="00501A34" w:rsidRPr="00B25089">
        <w:rPr>
          <w:rFonts w:eastAsiaTheme="minorHAnsi" w:cs="Times New Roman"/>
          <w:color w:val="222222"/>
          <w:szCs w:val="24"/>
        </w:rPr>
        <w:instrText xml:space="preserve"> </w:instrText>
      </w:r>
      <w:r w:rsidR="00501A34">
        <w:rPr>
          <w:rFonts w:eastAsiaTheme="minorHAnsi" w:cs="Times New Roman"/>
          <w:color w:val="222222"/>
          <w:szCs w:val="24"/>
          <w:lang w:val="en-US"/>
        </w:rPr>
        <w:instrText>frequently</w:instrText>
      </w:r>
      <w:r w:rsidR="00501A34" w:rsidRPr="00B25089">
        <w:rPr>
          <w:rFonts w:eastAsiaTheme="minorHAnsi" w:cs="Times New Roman"/>
          <w:color w:val="222222"/>
          <w:szCs w:val="24"/>
        </w:rPr>
        <w:instrText xml:space="preserve"> </w:instrText>
      </w:r>
      <w:r w:rsidR="00501A34">
        <w:rPr>
          <w:rFonts w:eastAsiaTheme="minorHAnsi" w:cs="Times New Roman"/>
          <w:color w:val="222222"/>
          <w:szCs w:val="24"/>
          <w:lang w:val="en-US"/>
        </w:rPr>
        <w:instrText>as</w:instrText>
      </w:r>
      <w:r w:rsidR="00501A34" w:rsidRPr="00B25089">
        <w:rPr>
          <w:rFonts w:eastAsiaTheme="minorHAnsi" w:cs="Times New Roman"/>
          <w:color w:val="222222"/>
          <w:szCs w:val="24"/>
        </w:rPr>
        <w:instrText xml:space="preserve"> </w:instrText>
      </w:r>
      <w:r w:rsidR="00501A34">
        <w:rPr>
          <w:rFonts w:eastAsiaTheme="minorHAnsi" w:cs="Times New Roman"/>
          <w:color w:val="222222"/>
          <w:szCs w:val="24"/>
          <w:lang w:val="en-US"/>
        </w:rPr>
        <w:instrText>warranted</w:instrText>
      </w:r>
      <w:r w:rsidR="00501A34" w:rsidRPr="00B25089">
        <w:rPr>
          <w:rFonts w:eastAsiaTheme="minorHAnsi" w:cs="Times New Roman"/>
          <w:color w:val="222222"/>
          <w:szCs w:val="24"/>
        </w:rPr>
        <w:instrText xml:space="preserve">. </w:instrText>
      </w:r>
      <w:r w:rsidR="00501A34">
        <w:rPr>
          <w:rFonts w:eastAsiaTheme="minorHAnsi" w:cs="Times New Roman"/>
          <w:color w:val="222222"/>
          <w:szCs w:val="24"/>
          <w:lang w:val="en-US"/>
        </w:rPr>
        <w:instrText>For</w:instrText>
      </w:r>
      <w:r w:rsidR="00501A34" w:rsidRPr="00B25089">
        <w:rPr>
          <w:rFonts w:eastAsiaTheme="minorHAnsi" w:cs="Times New Roman"/>
          <w:color w:val="222222"/>
          <w:szCs w:val="24"/>
        </w:rPr>
        <w:instrText xml:space="preserve"> </w:instrText>
      </w:r>
      <w:r w:rsidR="00501A34">
        <w:rPr>
          <w:rFonts w:eastAsiaTheme="minorHAnsi" w:cs="Times New Roman"/>
          <w:color w:val="222222"/>
          <w:szCs w:val="24"/>
          <w:lang w:val="en-US"/>
        </w:rPr>
        <w:instrText>a</w:instrText>
      </w:r>
      <w:r w:rsidR="00501A34" w:rsidRPr="00B25089">
        <w:rPr>
          <w:rFonts w:eastAsiaTheme="minorHAnsi" w:cs="Times New Roman"/>
          <w:color w:val="222222"/>
          <w:szCs w:val="24"/>
        </w:rPr>
        <w:instrText xml:space="preserve"> </w:instrText>
      </w:r>
      <w:r w:rsidR="00501A34">
        <w:rPr>
          <w:rFonts w:eastAsiaTheme="minorHAnsi" w:cs="Times New Roman"/>
          <w:color w:val="222222"/>
          <w:szCs w:val="24"/>
          <w:lang w:val="en-US"/>
        </w:rPr>
        <w:instrText>detailed</w:instrText>
      </w:r>
      <w:r w:rsidR="00501A34" w:rsidRPr="00B25089">
        <w:rPr>
          <w:rFonts w:eastAsiaTheme="minorHAnsi" w:cs="Times New Roman"/>
          <w:color w:val="222222"/>
          <w:szCs w:val="24"/>
        </w:rPr>
        <w:instrText xml:space="preserve"> </w:instrText>
      </w:r>
      <w:r w:rsidR="00501A34">
        <w:rPr>
          <w:rFonts w:eastAsiaTheme="minorHAnsi" w:cs="Times New Roman"/>
          <w:color w:val="222222"/>
          <w:szCs w:val="24"/>
          <w:lang w:val="en-US"/>
        </w:rPr>
        <w:instrText>description</w:instrText>
      </w:r>
      <w:r w:rsidR="00501A34" w:rsidRPr="00B25089">
        <w:rPr>
          <w:rFonts w:eastAsiaTheme="minorHAnsi" w:cs="Times New Roman"/>
          <w:color w:val="222222"/>
          <w:szCs w:val="24"/>
        </w:rPr>
        <w:instrText xml:space="preserve"> </w:instrText>
      </w:r>
      <w:r w:rsidR="00501A34">
        <w:rPr>
          <w:rFonts w:eastAsiaTheme="minorHAnsi" w:cs="Times New Roman"/>
          <w:color w:val="222222"/>
          <w:szCs w:val="24"/>
          <w:lang w:val="en-US"/>
        </w:rPr>
        <w:instrText>of</w:instrText>
      </w:r>
      <w:r w:rsidR="00501A34" w:rsidRPr="00B25089">
        <w:rPr>
          <w:rFonts w:eastAsiaTheme="minorHAnsi" w:cs="Times New Roman"/>
          <w:color w:val="222222"/>
          <w:szCs w:val="24"/>
        </w:rPr>
        <w:instrText xml:space="preserve"> </w:instrText>
      </w:r>
      <w:r w:rsidR="00501A34">
        <w:rPr>
          <w:rFonts w:eastAsiaTheme="minorHAnsi" w:cs="Times New Roman"/>
          <w:color w:val="222222"/>
          <w:szCs w:val="24"/>
          <w:lang w:val="en-US"/>
        </w:rPr>
        <w:instrText>ADA</w:instrText>
      </w:r>
      <w:r w:rsidR="00501A34" w:rsidRPr="00B25089">
        <w:rPr>
          <w:rFonts w:eastAsiaTheme="minorHAnsi" w:cs="Times New Roman"/>
          <w:color w:val="222222"/>
          <w:szCs w:val="24"/>
        </w:rPr>
        <w:instrText xml:space="preserve"> </w:instrText>
      </w:r>
      <w:r w:rsidR="00501A34">
        <w:rPr>
          <w:rFonts w:eastAsiaTheme="minorHAnsi" w:cs="Times New Roman"/>
          <w:color w:val="222222"/>
          <w:szCs w:val="24"/>
          <w:lang w:val="en-US"/>
        </w:rPr>
        <w:instrText>standards</w:instrText>
      </w:r>
      <w:r w:rsidR="00501A34" w:rsidRPr="00B25089">
        <w:rPr>
          <w:rFonts w:eastAsiaTheme="minorHAnsi" w:cs="Times New Roman"/>
          <w:color w:val="222222"/>
          <w:szCs w:val="24"/>
        </w:rPr>
        <w:instrText xml:space="preserve">, </w:instrText>
      </w:r>
      <w:r w:rsidR="00501A34">
        <w:rPr>
          <w:rFonts w:eastAsiaTheme="minorHAnsi" w:cs="Times New Roman"/>
          <w:color w:val="222222"/>
          <w:szCs w:val="24"/>
          <w:lang w:val="en-US"/>
        </w:rPr>
        <w:instrText>statements</w:instrText>
      </w:r>
      <w:r w:rsidR="00501A34" w:rsidRPr="00B25089">
        <w:rPr>
          <w:rFonts w:eastAsiaTheme="minorHAnsi" w:cs="Times New Roman"/>
          <w:color w:val="222222"/>
          <w:szCs w:val="24"/>
        </w:rPr>
        <w:instrText xml:space="preserve">, </w:instrText>
      </w:r>
      <w:r w:rsidR="00501A34">
        <w:rPr>
          <w:rFonts w:eastAsiaTheme="minorHAnsi" w:cs="Times New Roman"/>
          <w:color w:val="222222"/>
          <w:szCs w:val="24"/>
          <w:lang w:val="en-US"/>
        </w:rPr>
        <w:instrText>and</w:instrText>
      </w:r>
      <w:r w:rsidR="00501A34" w:rsidRPr="00B25089">
        <w:rPr>
          <w:rFonts w:eastAsiaTheme="minorHAnsi" w:cs="Times New Roman"/>
          <w:color w:val="222222"/>
          <w:szCs w:val="24"/>
        </w:rPr>
        <w:instrText xml:space="preserve"> </w:instrText>
      </w:r>
      <w:r w:rsidR="00501A34">
        <w:rPr>
          <w:rFonts w:eastAsiaTheme="minorHAnsi" w:cs="Times New Roman"/>
          <w:color w:val="222222"/>
          <w:szCs w:val="24"/>
          <w:lang w:val="en-US"/>
        </w:rPr>
        <w:instrText>reports</w:instrText>
      </w:r>
      <w:r w:rsidR="00501A34" w:rsidRPr="00B25089">
        <w:rPr>
          <w:rFonts w:eastAsiaTheme="minorHAnsi" w:cs="Times New Roman"/>
          <w:color w:val="222222"/>
          <w:szCs w:val="24"/>
        </w:rPr>
        <w:instrText xml:space="preserve">, </w:instrText>
      </w:r>
      <w:r w:rsidR="00501A34">
        <w:rPr>
          <w:rFonts w:eastAsiaTheme="minorHAnsi" w:cs="Times New Roman"/>
          <w:color w:val="222222"/>
          <w:szCs w:val="24"/>
          <w:lang w:val="en-US"/>
        </w:rPr>
        <w:instrText>as</w:instrText>
      </w:r>
      <w:r w:rsidR="00501A34" w:rsidRPr="00B25089">
        <w:rPr>
          <w:rFonts w:eastAsiaTheme="minorHAnsi" w:cs="Times New Roman"/>
          <w:color w:val="222222"/>
          <w:szCs w:val="24"/>
        </w:rPr>
        <w:instrText xml:space="preserve"> </w:instrText>
      </w:r>
      <w:r w:rsidR="00501A34">
        <w:rPr>
          <w:rFonts w:eastAsiaTheme="minorHAnsi" w:cs="Times New Roman"/>
          <w:color w:val="222222"/>
          <w:szCs w:val="24"/>
          <w:lang w:val="en-US"/>
        </w:rPr>
        <w:instrText>well</w:instrText>
      </w:r>
      <w:r w:rsidR="00501A34" w:rsidRPr="00B25089">
        <w:rPr>
          <w:rFonts w:eastAsiaTheme="minorHAnsi" w:cs="Times New Roman"/>
          <w:color w:val="222222"/>
          <w:szCs w:val="24"/>
        </w:rPr>
        <w:instrText xml:space="preserve"> </w:instrText>
      </w:r>
      <w:r w:rsidR="00501A34">
        <w:rPr>
          <w:rFonts w:eastAsiaTheme="minorHAnsi" w:cs="Times New Roman"/>
          <w:color w:val="222222"/>
          <w:szCs w:val="24"/>
          <w:lang w:val="en-US"/>
        </w:rPr>
        <w:instrText>as</w:instrText>
      </w:r>
      <w:r w:rsidR="00501A34" w:rsidRPr="00B25089">
        <w:rPr>
          <w:rFonts w:eastAsiaTheme="minorHAnsi" w:cs="Times New Roman"/>
          <w:color w:val="222222"/>
          <w:szCs w:val="24"/>
        </w:rPr>
        <w:instrText xml:space="preserve"> </w:instrText>
      </w:r>
      <w:r w:rsidR="00501A34">
        <w:rPr>
          <w:rFonts w:eastAsiaTheme="minorHAnsi" w:cs="Times New Roman"/>
          <w:color w:val="222222"/>
          <w:szCs w:val="24"/>
          <w:lang w:val="en-US"/>
        </w:rPr>
        <w:instrText>the</w:instrText>
      </w:r>
      <w:r w:rsidR="00501A34" w:rsidRPr="00B25089">
        <w:rPr>
          <w:rFonts w:eastAsiaTheme="minorHAnsi" w:cs="Times New Roman"/>
          <w:color w:val="222222"/>
          <w:szCs w:val="24"/>
        </w:rPr>
        <w:instrText xml:space="preserve"> </w:instrText>
      </w:r>
      <w:r w:rsidR="00501A34">
        <w:rPr>
          <w:rFonts w:eastAsiaTheme="minorHAnsi" w:cs="Times New Roman"/>
          <w:color w:val="222222"/>
          <w:szCs w:val="24"/>
          <w:lang w:val="en-US"/>
        </w:rPr>
        <w:instrText>evidence</w:instrText>
      </w:r>
      <w:r w:rsidR="00501A34" w:rsidRPr="00B25089">
        <w:rPr>
          <w:rFonts w:eastAsiaTheme="minorHAnsi" w:cs="Times New Roman"/>
          <w:color w:val="222222"/>
          <w:szCs w:val="24"/>
        </w:rPr>
        <w:instrText>-</w:instrText>
      </w:r>
      <w:r w:rsidR="00501A34">
        <w:rPr>
          <w:rFonts w:eastAsiaTheme="minorHAnsi" w:cs="Times New Roman"/>
          <w:color w:val="222222"/>
          <w:szCs w:val="24"/>
          <w:lang w:val="en-US"/>
        </w:rPr>
        <w:instrText>grading</w:instrText>
      </w:r>
      <w:r w:rsidR="00501A34" w:rsidRPr="00B25089">
        <w:rPr>
          <w:rFonts w:eastAsiaTheme="minorHAnsi" w:cs="Times New Roman"/>
          <w:color w:val="222222"/>
          <w:szCs w:val="24"/>
        </w:rPr>
        <w:instrText xml:space="preserve"> </w:instrText>
      </w:r>
      <w:r w:rsidR="00501A34">
        <w:rPr>
          <w:rFonts w:eastAsiaTheme="minorHAnsi" w:cs="Times New Roman"/>
          <w:color w:val="222222"/>
          <w:szCs w:val="24"/>
          <w:lang w:val="en-US"/>
        </w:rPr>
        <w:instrText>system</w:instrText>
      </w:r>
      <w:r w:rsidR="00501A34" w:rsidRPr="00B25089">
        <w:rPr>
          <w:rFonts w:eastAsiaTheme="minorHAnsi" w:cs="Times New Roman"/>
          <w:color w:val="222222"/>
          <w:szCs w:val="24"/>
        </w:rPr>
        <w:instrText xml:space="preserve"> </w:instrText>
      </w:r>
      <w:r w:rsidR="00501A34">
        <w:rPr>
          <w:rFonts w:eastAsiaTheme="minorHAnsi" w:cs="Times New Roman"/>
          <w:color w:val="222222"/>
          <w:szCs w:val="24"/>
          <w:lang w:val="en-US"/>
        </w:rPr>
        <w:instrText>for</w:instrText>
      </w:r>
      <w:r w:rsidR="00501A34" w:rsidRPr="00B25089">
        <w:rPr>
          <w:rFonts w:eastAsiaTheme="minorHAnsi" w:cs="Times New Roman"/>
          <w:color w:val="222222"/>
          <w:szCs w:val="24"/>
        </w:rPr>
        <w:instrText xml:space="preserve"> </w:instrText>
      </w:r>
      <w:r w:rsidR="00501A34">
        <w:rPr>
          <w:rFonts w:eastAsiaTheme="minorHAnsi" w:cs="Times New Roman"/>
          <w:color w:val="222222"/>
          <w:szCs w:val="24"/>
          <w:lang w:val="en-US"/>
        </w:rPr>
        <w:instrText>ADA</w:instrText>
      </w:r>
      <w:r w:rsidR="00501A34" w:rsidRPr="00B25089">
        <w:rPr>
          <w:rFonts w:eastAsiaTheme="minorHAnsi" w:cs="Times New Roman"/>
          <w:color w:val="222222"/>
          <w:szCs w:val="24"/>
        </w:rPr>
        <w:instrText>’</w:instrText>
      </w:r>
      <w:r w:rsidR="00501A34">
        <w:rPr>
          <w:rFonts w:eastAsiaTheme="minorHAnsi" w:cs="Times New Roman"/>
          <w:color w:val="222222"/>
          <w:szCs w:val="24"/>
          <w:lang w:val="en-US"/>
        </w:rPr>
        <w:instrText>s</w:instrText>
      </w:r>
      <w:r w:rsidR="00501A34" w:rsidRPr="00B25089">
        <w:rPr>
          <w:rFonts w:eastAsiaTheme="minorHAnsi" w:cs="Times New Roman"/>
          <w:color w:val="222222"/>
          <w:szCs w:val="24"/>
        </w:rPr>
        <w:instrText xml:space="preserve"> </w:instrText>
      </w:r>
      <w:r w:rsidR="00501A34">
        <w:rPr>
          <w:rFonts w:eastAsiaTheme="minorHAnsi" w:cs="Times New Roman"/>
          <w:color w:val="222222"/>
          <w:szCs w:val="24"/>
          <w:lang w:val="en-US"/>
        </w:rPr>
        <w:instrText>clinical</w:instrText>
      </w:r>
      <w:r w:rsidR="00501A34" w:rsidRPr="00B25089">
        <w:rPr>
          <w:rFonts w:eastAsiaTheme="minorHAnsi" w:cs="Times New Roman"/>
          <w:color w:val="222222"/>
          <w:szCs w:val="24"/>
        </w:rPr>
        <w:instrText xml:space="preserve"> </w:instrText>
      </w:r>
      <w:r w:rsidR="00501A34">
        <w:rPr>
          <w:rFonts w:eastAsiaTheme="minorHAnsi" w:cs="Times New Roman"/>
          <w:color w:val="222222"/>
          <w:szCs w:val="24"/>
          <w:lang w:val="en-US"/>
        </w:rPr>
        <w:instrText>practice</w:instrText>
      </w:r>
      <w:r w:rsidR="00501A34" w:rsidRPr="00B25089">
        <w:rPr>
          <w:rFonts w:eastAsiaTheme="minorHAnsi" w:cs="Times New Roman"/>
          <w:color w:val="222222"/>
          <w:szCs w:val="24"/>
        </w:rPr>
        <w:instrText xml:space="preserve"> </w:instrText>
      </w:r>
      <w:r w:rsidR="00501A34">
        <w:rPr>
          <w:rFonts w:eastAsiaTheme="minorHAnsi" w:cs="Times New Roman"/>
          <w:color w:val="222222"/>
          <w:szCs w:val="24"/>
          <w:lang w:val="en-US"/>
        </w:rPr>
        <w:instrText>recommendations</w:instrText>
      </w:r>
      <w:r w:rsidR="00501A34" w:rsidRPr="00B25089">
        <w:rPr>
          <w:rFonts w:eastAsiaTheme="minorHAnsi" w:cs="Times New Roman"/>
          <w:color w:val="222222"/>
          <w:szCs w:val="24"/>
        </w:rPr>
        <w:instrText xml:space="preserve">, </w:instrText>
      </w:r>
      <w:r w:rsidR="00501A34">
        <w:rPr>
          <w:rFonts w:eastAsiaTheme="minorHAnsi" w:cs="Times New Roman"/>
          <w:color w:val="222222"/>
          <w:szCs w:val="24"/>
          <w:lang w:val="en-US"/>
        </w:rPr>
        <w:instrText>please</w:instrText>
      </w:r>
      <w:r w:rsidR="00501A34" w:rsidRPr="00B25089">
        <w:rPr>
          <w:rFonts w:eastAsiaTheme="minorHAnsi" w:cs="Times New Roman"/>
          <w:color w:val="222222"/>
          <w:szCs w:val="24"/>
        </w:rPr>
        <w:instrText xml:space="preserve"> </w:instrText>
      </w:r>
      <w:r w:rsidR="00501A34">
        <w:rPr>
          <w:rFonts w:eastAsiaTheme="minorHAnsi" w:cs="Times New Roman"/>
          <w:color w:val="222222"/>
          <w:szCs w:val="24"/>
          <w:lang w:val="en-US"/>
        </w:rPr>
        <w:instrText>refer</w:instrText>
      </w:r>
      <w:r w:rsidR="00501A34" w:rsidRPr="00B25089">
        <w:rPr>
          <w:rFonts w:eastAsiaTheme="minorHAnsi" w:cs="Times New Roman"/>
          <w:color w:val="222222"/>
          <w:szCs w:val="24"/>
        </w:rPr>
        <w:instrText xml:space="preserve"> </w:instrText>
      </w:r>
      <w:r w:rsidR="00501A34">
        <w:rPr>
          <w:rFonts w:eastAsiaTheme="minorHAnsi" w:cs="Times New Roman"/>
          <w:color w:val="222222"/>
          <w:szCs w:val="24"/>
          <w:lang w:val="en-US"/>
        </w:rPr>
        <w:instrText>to</w:instrText>
      </w:r>
      <w:r w:rsidR="00501A34" w:rsidRPr="00B25089">
        <w:rPr>
          <w:rFonts w:eastAsiaTheme="minorHAnsi" w:cs="Times New Roman"/>
          <w:color w:val="222222"/>
          <w:szCs w:val="24"/>
        </w:rPr>
        <w:instrText xml:space="preserve"> </w:instrText>
      </w:r>
      <w:r w:rsidR="00501A34">
        <w:rPr>
          <w:rFonts w:eastAsiaTheme="minorHAnsi" w:cs="Times New Roman"/>
          <w:color w:val="222222"/>
          <w:szCs w:val="24"/>
          <w:lang w:val="en-US"/>
        </w:rPr>
        <w:instrText>the</w:instrText>
      </w:r>
      <w:r w:rsidR="00501A34" w:rsidRPr="00B25089">
        <w:rPr>
          <w:rFonts w:eastAsiaTheme="minorHAnsi" w:cs="Times New Roman"/>
          <w:color w:val="222222"/>
          <w:szCs w:val="24"/>
        </w:rPr>
        <w:instrText xml:space="preserve"> </w:instrText>
      </w:r>
      <w:r w:rsidR="00501A34">
        <w:rPr>
          <w:rFonts w:eastAsiaTheme="minorHAnsi" w:cs="Times New Roman"/>
          <w:color w:val="222222"/>
          <w:szCs w:val="24"/>
          <w:lang w:val="en-US"/>
        </w:rPr>
        <w:instrText>Standards</w:instrText>
      </w:r>
      <w:r w:rsidR="00501A34" w:rsidRPr="00B25089">
        <w:rPr>
          <w:rFonts w:eastAsiaTheme="minorHAnsi" w:cs="Times New Roman"/>
          <w:color w:val="222222"/>
          <w:szCs w:val="24"/>
        </w:rPr>
        <w:instrText xml:space="preserve"> </w:instrText>
      </w:r>
      <w:r w:rsidR="00501A34">
        <w:rPr>
          <w:rFonts w:eastAsiaTheme="minorHAnsi" w:cs="Times New Roman"/>
          <w:color w:val="222222"/>
          <w:szCs w:val="24"/>
          <w:lang w:val="en-US"/>
        </w:rPr>
        <w:instrText>of</w:instrText>
      </w:r>
      <w:r w:rsidR="00501A34" w:rsidRPr="00B25089">
        <w:rPr>
          <w:rFonts w:eastAsiaTheme="minorHAnsi" w:cs="Times New Roman"/>
          <w:color w:val="222222"/>
          <w:szCs w:val="24"/>
        </w:rPr>
        <w:instrText xml:space="preserve"> </w:instrText>
      </w:r>
      <w:r w:rsidR="00501A34">
        <w:rPr>
          <w:rFonts w:eastAsiaTheme="minorHAnsi" w:cs="Times New Roman"/>
          <w:color w:val="222222"/>
          <w:szCs w:val="24"/>
          <w:lang w:val="en-US"/>
        </w:rPr>
        <w:instrText>Care</w:instrText>
      </w:r>
      <w:r w:rsidR="00501A34" w:rsidRPr="00B25089">
        <w:rPr>
          <w:rFonts w:eastAsiaTheme="minorHAnsi" w:cs="Times New Roman"/>
          <w:color w:val="222222"/>
          <w:szCs w:val="24"/>
        </w:rPr>
        <w:instrText xml:space="preserve"> </w:instrText>
      </w:r>
      <w:r w:rsidR="00501A34">
        <w:rPr>
          <w:rFonts w:eastAsiaTheme="minorHAnsi" w:cs="Times New Roman"/>
          <w:color w:val="222222"/>
          <w:szCs w:val="24"/>
          <w:lang w:val="en-US"/>
        </w:rPr>
        <w:instrText>Introduction</w:instrText>
      </w:r>
      <w:r w:rsidR="00501A34" w:rsidRPr="00B25089">
        <w:rPr>
          <w:rFonts w:eastAsiaTheme="minorHAnsi" w:cs="Times New Roman"/>
          <w:color w:val="222222"/>
          <w:szCs w:val="24"/>
        </w:rPr>
        <w:instrText xml:space="preserve">. </w:instrText>
      </w:r>
      <w:r w:rsidR="00501A34">
        <w:rPr>
          <w:rFonts w:eastAsiaTheme="minorHAnsi" w:cs="Times New Roman"/>
          <w:color w:val="222222"/>
          <w:szCs w:val="24"/>
          <w:lang w:val="en-US"/>
        </w:rPr>
        <w:instrText>Readers</w:instrText>
      </w:r>
      <w:r w:rsidR="00501A34" w:rsidRPr="00B25089">
        <w:rPr>
          <w:rFonts w:eastAsiaTheme="minorHAnsi" w:cs="Times New Roman"/>
          <w:color w:val="222222"/>
          <w:szCs w:val="24"/>
        </w:rPr>
        <w:instrText xml:space="preserve"> </w:instrText>
      </w:r>
      <w:r w:rsidR="00501A34">
        <w:rPr>
          <w:rFonts w:eastAsiaTheme="minorHAnsi" w:cs="Times New Roman"/>
          <w:color w:val="222222"/>
          <w:szCs w:val="24"/>
          <w:lang w:val="en-US"/>
        </w:rPr>
        <w:instrText>who</w:instrText>
      </w:r>
      <w:r w:rsidR="00501A34" w:rsidRPr="00B25089">
        <w:rPr>
          <w:rFonts w:eastAsiaTheme="minorHAnsi" w:cs="Times New Roman"/>
          <w:color w:val="222222"/>
          <w:szCs w:val="24"/>
        </w:rPr>
        <w:instrText xml:space="preserve"> </w:instrText>
      </w:r>
      <w:r w:rsidR="00501A34">
        <w:rPr>
          <w:rFonts w:eastAsiaTheme="minorHAnsi" w:cs="Times New Roman"/>
          <w:color w:val="222222"/>
          <w:szCs w:val="24"/>
          <w:lang w:val="en-US"/>
        </w:rPr>
        <w:instrText>wish</w:instrText>
      </w:r>
      <w:r w:rsidR="00501A34" w:rsidRPr="00B25089">
        <w:rPr>
          <w:rFonts w:eastAsiaTheme="minorHAnsi" w:cs="Times New Roman"/>
          <w:color w:val="222222"/>
          <w:szCs w:val="24"/>
        </w:rPr>
        <w:instrText xml:space="preserve"> </w:instrText>
      </w:r>
      <w:r w:rsidR="00501A34">
        <w:rPr>
          <w:rFonts w:eastAsiaTheme="minorHAnsi" w:cs="Times New Roman"/>
          <w:color w:val="222222"/>
          <w:szCs w:val="24"/>
          <w:lang w:val="en-US"/>
        </w:rPr>
        <w:instrText>to</w:instrText>
      </w:r>
      <w:r w:rsidR="00501A34" w:rsidRPr="00B25089">
        <w:rPr>
          <w:rFonts w:eastAsiaTheme="minorHAnsi" w:cs="Times New Roman"/>
          <w:color w:val="222222"/>
          <w:szCs w:val="24"/>
        </w:rPr>
        <w:instrText xml:space="preserve"> </w:instrText>
      </w:r>
      <w:r w:rsidR="00501A34">
        <w:rPr>
          <w:rFonts w:eastAsiaTheme="minorHAnsi" w:cs="Times New Roman"/>
          <w:color w:val="222222"/>
          <w:szCs w:val="24"/>
          <w:lang w:val="en-US"/>
        </w:rPr>
        <w:instrText>comment</w:instrText>
      </w:r>
      <w:r w:rsidR="00501A34" w:rsidRPr="00B25089">
        <w:rPr>
          <w:rFonts w:eastAsiaTheme="minorHAnsi" w:cs="Times New Roman"/>
          <w:color w:val="222222"/>
          <w:szCs w:val="24"/>
        </w:rPr>
        <w:instrText xml:space="preserve"> </w:instrText>
      </w:r>
      <w:r w:rsidR="00501A34">
        <w:rPr>
          <w:rFonts w:eastAsiaTheme="minorHAnsi" w:cs="Times New Roman"/>
          <w:color w:val="222222"/>
          <w:szCs w:val="24"/>
          <w:lang w:val="en-US"/>
        </w:rPr>
        <w:instrText>on</w:instrText>
      </w:r>
      <w:r w:rsidR="00501A34" w:rsidRPr="00B25089">
        <w:rPr>
          <w:rFonts w:eastAsiaTheme="minorHAnsi" w:cs="Times New Roman"/>
          <w:color w:val="222222"/>
          <w:szCs w:val="24"/>
        </w:rPr>
        <w:instrText xml:space="preserve"> </w:instrText>
      </w:r>
      <w:r w:rsidR="00501A34">
        <w:rPr>
          <w:rFonts w:eastAsiaTheme="minorHAnsi" w:cs="Times New Roman"/>
          <w:color w:val="222222"/>
          <w:szCs w:val="24"/>
          <w:lang w:val="en-US"/>
        </w:rPr>
        <w:instrText>the</w:instrText>
      </w:r>
      <w:r w:rsidR="00501A34" w:rsidRPr="00B25089">
        <w:rPr>
          <w:rFonts w:eastAsiaTheme="minorHAnsi" w:cs="Times New Roman"/>
          <w:color w:val="222222"/>
          <w:szCs w:val="24"/>
        </w:rPr>
        <w:instrText xml:space="preserve"> </w:instrText>
      </w:r>
      <w:r w:rsidR="00501A34">
        <w:rPr>
          <w:rFonts w:eastAsiaTheme="minorHAnsi" w:cs="Times New Roman"/>
          <w:color w:val="222222"/>
          <w:szCs w:val="24"/>
          <w:lang w:val="en-US"/>
        </w:rPr>
        <w:instrText>Standards</w:instrText>
      </w:r>
      <w:r w:rsidR="00501A34" w:rsidRPr="00B25089">
        <w:rPr>
          <w:rFonts w:eastAsiaTheme="minorHAnsi" w:cs="Times New Roman"/>
          <w:color w:val="222222"/>
          <w:szCs w:val="24"/>
        </w:rPr>
        <w:instrText xml:space="preserve"> </w:instrText>
      </w:r>
      <w:r w:rsidR="00501A34">
        <w:rPr>
          <w:rFonts w:eastAsiaTheme="minorHAnsi" w:cs="Times New Roman"/>
          <w:color w:val="222222"/>
          <w:szCs w:val="24"/>
          <w:lang w:val="en-US"/>
        </w:rPr>
        <w:instrText>of</w:instrText>
      </w:r>
      <w:r w:rsidR="00501A34" w:rsidRPr="00B25089">
        <w:rPr>
          <w:rFonts w:eastAsiaTheme="minorHAnsi" w:cs="Times New Roman"/>
          <w:color w:val="222222"/>
          <w:szCs w:val="24"/>
        </w:rPr>
        <w:instrText xml:space="preserve"> </w:instrText>
      </w:r>
      <w:r w:rsidR="00501A34">
        <w:rPr>
          <w:rFonts w:eastAsiaTheme="minorHAnsi" w:cs="Times New Roman"/>
          <w:color w:val="222222"/>
          <w:szCs w:val="24"/>
          <w:lang w:val="en-US"/>
        </w:rPr>
        <w:instrText>Care</w:instrText>
      </w:r>
      <w:r w:rsidR="00501A34" w:rsidRPr="00B25089">
        <w:rPr>
          <w:rFonts w:eastAsiaTheme="minorHAnsi" w:cs="Times New Roman"/>
          <w:color w:val="222222"/>
          <w:szCs w:val="24"/>
        </w:rPr>
        <w:instrText xml:space="preserve"> </w:instrText>
      </w:r>
      <w:r w:rsidR="00501A34">
        <w:rPr>
          <w:rFonts w:eastAsiaTheme="minorHAnsi" w:cs="Times New Roman"/>
          <w:color w:val="222222"/>
          <w:szCs w:val="24"/>
          <w:lang w:val="en-US"/>
        </w:rPr>
        <w:instrText>are</w:instrText>
      </w:r>
      <w:r w:rsidR="00501A34" w:rsidRPr="00B25089">
        <w:rPr>
          <w:rFonts w:eastAsiaTheme="minorHAnsi" w:cs="Times New Roman"/>
          <w:color w:val="222222"/>
          <w:szCs w:val="24"/>
        </w:rPr>
        <w:instrText xml:space="preserve"> </w:instrText>
      </w:r>
      <w:r w:rsidR="00501A34">
        <w:rPr>
          <w:rFonts w:eastAsiaTheme="minorHAnsi" w:cs="Times New Roman"/>
          <w:color w:val="222222"/>
          <w:szCs w:val="24"/>
          <w:lang w:val="en-US"/>
        </w:rPr>
        <w:instrText>invited</w:instrText>
      </w:r>
      <w:r w:rsidR="00501A34" w:rsidRPr="00B25089">
        <w:rPr>
          <w:rFonts w:eastAsiaTheme="minorHAnsi" w:cs="Times New Roman"/>
          <w:color w:val="222222"/>
          <w:szCs w:val="24"/>
        </w:rPr>
        <w:instrText xml:space="preserve"> </w:instrText>
      </w:r>
      <w:r w:rsidR="00501A34">
        <w:rPr>
          <w:rFonts w:eastAsiaTheme="minorHAnsi" w:cs="Times New Roman"/>
          <w:color w:val="222222"/>
          <w:szCs w:val="24"/>
          <w:lang w:val="en-US"/>
        </w:rPr>
        <w:instrText>to</w:instrText>
      </w:r>
      <w:r w:rsidR="00501A34" w:rsidRPr="00B25089">
        <w:rPr>
          <w:rFonts w:eastAsiaTheme="minorHAnsi" w:cs="Times New Roman"/>
          <w:color w:val="222222"/>
          <w:szCs w:val="24"/>
        </w:rPr>
        <w:instrText xml:space="preserve"> </w:instrText>
      </w:r>
      <w:r w:rsidR="00501A34">
        <w:rPr>
          <w:rFonts w:eastAsiaTheme="minorHAnsi" w:cs="Times New Roman"/>
          <w:color w:val="222222"/>
          <w:szCs w:val="24"/>
          <w:lang w:val="en-US"/>
        </w:rPr>
        <w:instrText>do</w:instrText>
      </w:r>
      <w:r w:rsidR="00501A34" w:rsidRPr="00B25089">
        <w:rPr>
          <w:rFonts w:eastAsiaTheme="minorHAnsi" w:cs="Times New Roman"/>
          <w:color w:val="222222"/>
          <w:szCs w:val="24"/>
        </w:rPr>
        <w:instrText xml:space="preserve"> </w:instrText>
      </w:r>
      <w:r w:rsidR="00501A34">
        <w:rPr>
          <w:rFonts w:eastAsiaTheme="minorHAnsi" w:cs="Times New Roman"/>
          <w:color w:val="222222"/>
          <w:szCs w:val="24"/>
          <w:lang w:val="en-US"/>
        </w:rPr>
        <w:instrText>so</w:instrText>
      </w:r>
      <w:r w:rsidR="00501A34" w:rsidRPr="00B25089">
        <w:rPr>
          <w:rFonts w:eastAsiaTheme="minorHAnsi" w:cs="Times New Roman"/>
          <w:color w:val="222222"/>
          <w:szCs w:val="24"/>
        </w:rPr>
        <w:instrText xml:space="preserve"> </w:instrText>
      </w:r>
      <w:r w:rsidR="00501A34">
        <w:rPr>
          <w:rFonts w:eastAsiaTheme="minorHAnsi" w:cs="Times New Roman"/>
          <w:color w:val="222222"/>
          <w:szCs w:val="24"/>
          <w:lang w:val="en-US"/>
        </w:rPr>
        <w:instrText>at</w:instrText>
      </w:r>
      <w:r w:rsidR="00501A34" w:rsidRPr="00B25089">
        <w:rPr>
          <w:rFonts w:eastAsiaTheme="minorHAnsi" w:cs="Times New Roman"/>
          <w:color w:val="222222"/>
          <w:szCs w:val="24"/>
        </w:rPr>
        <w:instrText xml:space="preserve"> </w:instrText>
      </w:r>
      <w:r w:rsidR="00501A34">
        <w:rPr>
          <w:rFonts w:eastAsiaTheme="minorHAnsi" w:cs="Times New Roman"/>
          <w:color w:val="222222"/>
          <w:szCs w:val="24"/>
          <w:lang w:val="en-US"/>
        </w:rPr>
        <w:instrText>professional</w:instrText>
      </w:r>
      <w:r w:rsidR="00501A34" w:rsidRPr="00B25089">
        <w:rPr>
          <w:rFonts w:eastAsiaTheme="minorHAnsi" w:cs="Times New Roman"/>
          <w:color w:val="222222"/>
          <w:szCs w:val="24"/>
        </w:rPr>
        <w:instrText>.</w:instrText>
      </w:r>
      <w:r w:rsidR="00501A34">
        <w:rPr>
          <w:rFonts w:eastAsiaTheme="minorHAnsi" w:cs="Times New Roman"/>
          <w:color w:val="222222"/>
          <w:szCs w:val="24"/>
          <w:lang w:val="en-US"/>
        </w:rPr>
        <w:instrText>diabetes</w:instrText>
      </w:r>
      <w:r w:rsidR="00501A34" w:rsidRPr="00B25089">
        <w:rPr>
          <w:rFonts w:eastAsiaTheme="minorHAnsi" w:cs="Times New Roman"/>
          <w:color w:val="222222"/>
          <w:szCs w:val="24"/>
        </w:rPr>
        <w:instrText>.</w:instrText>
      </w:r>
      <w:r w:rsidR="00501A34">
        <w:rPr>
          <w:rFonts w:eastAsiaTheme="minorHAnsi" w:cs="Times New Roman"/>
          <w:color w:val="222222"/>
          <w:szCs w:val="24"/>
          <w:lang w:val="en-US"/>
        </w:rPr>
        <w:instrText>org</w:instrText>
      </w:r>
      <w:r w:rsidR="00501A34" w:rsidRPr="00B25089">
        <w:rPr>
          <w:rFonts w:eastAsiaTheme="minorHAnsi" w:cs="Times New Roman"/>
          <w:color w:val="222222"/>
          <w:szCs w:val="24"/>
        </w:rPr>
        <w:instrText>/</w:instrText>
      </w:r>
      <w:r w:rsidR="00501A34">
        <w:rPr>
          <w:rFonts w:eastAsiaTheme="minorHAnsi" w:cs="Times New Roman"/>
          <w:color w:val="222222"/>
          <w:szCs w:val="24"/>
          <w:lang w:val="en-US"/>
        </w:rPr>
        <w:instrText>SOC</w:instrText>
      </w:r>
      <w:r w:rsidR="00501A34" w:rsidRPr="00B25089">
        <w:rPr>
          <w:rFonts w:eastAsiaTheme="minorHAnsi" w:cs="Times New Roman"/>
          <w:color w:val="222222"/>
          <w:szCs w:val="24"/>
        </w:rPr>
        <w:instrText>.","</w:instrText>
      </w:r>
      <w:r w:rsidR="00501A34">
        <w:rPr>
          <w:rFonts w:eastAsiaTheme="minorHAnsi" w:cs="Times New Roman"/>
          <w:color w:val="222222"/>
          <w:szCs w:val="24"/>
          <w:lang w:val="en-US"/>
        </w:rPr>
        <w:instrText>author</w:instrText>
      </w:r>
      <w:r w:rsidR="00501A34" w:rsidRPr="00B25089">
        <w:rPr>
          <w:rFonts w:eastAsiaTheme="minorHAnsi" w:cs="Times New Roman"/>
          <w:color w:val="222222"/>
          <w:szCs w:val="24"/>
        </w:rPr>
        <w:instrText>":[{"</w:instrText>
      </w:r>
      <w:r w:rsidR="00501A34">
        <w:rPr>
          <w:rFonts w:eastAsiaTheme="minorHAnsi" w:cs="Times New Roman"/>
          <w:color w:val="222222"/>
          <w:szCs w:val="24"/>
          <w:lang w:val="en-US"/>
        </w:rPr>
        <w:instrText>dropping</w:instrText>
      </w:r>
      <w:r w:rsidR="00501A34" w:rsidRPr="00B25089">
        <w:rPr>
          <w:rFonts w:eastAsiaTheme="minorHAnsi" w:cs="Times New Roman"/>
          <w:color w:val="222222"/>
          <w:szCs w:val="24"/>
        </w:rPr>
        <w:instrText>-</w:instrText>
      </w:r>
      <w:r w:rsidR="00501A34">
        <w:rPr>
          <w:rFonts w:eastAsiaTheme="minorHAnsi" w:cs="Times New Roman"/>
          <w:color w:val="222222"/>
          <w:szCs w:val="24"/>
          <w:lang w:val="en-US"/>
        </w:rPr>
        <w:instrText>particle</w:instrText>
      </w:r>
      <w:r w:rsidR="00501A34" w:rsidRPr="00B25089">
        <w:rPr>
          <w:rFonts w:eastAsiaTheme="minorHAnsi" w:cs="Times New Roman"/>
          <w:color w:val="222222"/>
          <w:szCs w:val="24"/>
        </w:rPr>
        <w:instrText>":"","</w:instrText>
      </w:r>
      <w:r w:rsidR="00501A34">
        <w:rPr>
          <w:rFonts w:eastAsiaTheme="minorHAnsi" w:cs="Times New Roman"/>
          <w:color w:val="222222"/>
          <w:szCs w:val="24"/>
          <w:lang w:val="en-US"/>
        </w:rPr>
        <w:instrText>family</w:instrText>
      </w:r>
      <w:r w:rsidR="00501A34" w:rsidRPr="00B25089">
        <w:rPr>
          <w:rFonts w:eastAsiaTheme="minorHAnsi" w:cs="Times New Roman"/>
          <w:color w:val="222222"/>
          <w:szCs w:val="24"/>
        </w:rPr>
        <w:instrText>":"</w:instrText>
      </w:r>
      <w:r w:rsidR="00501A34">
        <w:rPr>
          <w:rFonts w:eastAsiaTheme="minorHAnsi" w:cs="Times New Roman"/>
          <w:color w:val="222222"/>
          <w:szCs w:val="24"/>
          <w:lang w:val="en-US"/>
        </w:rPr>
        <w:instrText>American</w:instrText>
      </w:r>
      <w:r w:rsidR="00501A34" w:rsidRPr="00B25089">
        <w:rPr>
          <w:rFonts w:eastAsiaTheme="minorHAnsi" w:cs="Times New Roman"/>
          <w:color w:val="222222"/>
          <w:szCs w:val="24"/>
        </w:rPr>
        <w:instrText xml:space="preserve"> </w:instrText>
      </w:r>
      <w:r w:rsidR="00501A34">
        <w:rPr>
          <w:rFonts w:eastAsiaTheme="minorHAnsi" w:cs="Times New Roman"/>
          <w:color w:val="222222"/>
          <w:szCs w:val="24"/>
          <w:lang w:val="en-US"/>
        </w:rPr>
        <w:instrText>Diabetes</w:instrText>
      </w:r>
      <w:r w:rsidR="00501A34" w:rsidRPr="00B25089">
        <w:rPr>
          <w:rFonts w:eastAsiaTheme="minorHAnsi" w:cs="Times New Roman"/>
          <w:color w:val="222222"/>
          <w:szCs w:val="24"/>
        </w:rPr>
        <w:instrText xml:space="preserve"> </w:instrText>
      </w:r>
      <w:r w:rsidR="00501A34">
        <w:rPr>
          <w:rFonts w:eastAsiaTheme="minorHAnsi" w:cs="Times New Roman"/>
          <w:color w:val="222222"/>
          <w:szCs w:val="24"/>
          <w:lang w:val="en-US"/>
        </w:rPr>
        <w:instrText>Association</w:instrText>
      </w:r>
      <w:r w:rsidR="00501A34" w:rsidRPr="00B25089">
        <w:rPr>
          <w:rFonts w:eastAsiaTheme="minorHAnsi" w:cs="Times New Roman"/>
          <w:color w:val="222222"/>
          <w:szCs w:val="24"/>
        </w:rPr>
        <w:instrText>","</w:instrText>
      </w:r>
      <w:r w:rsidR="00501A34">
        <w:rPr>
          <w:rFonts w:eastAsiaTheme="minorHAnsi" w:cs="Times New Roman"/>
          <w:color w:val="222222"/>
          <w:szCs w:val="24"/>
          <w:lang w:val="en-US"/>
        </w:rPr>
        <w:instrText>given</w:instrText>
      </w:r>
      <w:r w:rsidR="00501A34" w:rsidRPr="00B25089">
        <w:rPr>
          <w:rFonts w:eastAsiaTheme="minorHAnsi" w:cs="Times New Roman"/>
          <w:color w:val="222222"/>
          <w:szCs w:val="24"/>
        </w:rPr>
        <w:instrText>":"","</w:instrText>
      </w:r>
      <w:r w:rsidR="00501A34">
        <w:rPr>
          <w:rFonts w:eastAsiaTheme="minorHAnsi" w:cs="Times New Roman"/>
          <w:color w:val="222222"/>
          <w:szCs w:val="24"/>
          <w:lang w:val="en-US"/>
        </w:rPr>
        <w:instrText>non</w:instrText>
      </w:r>
      <w:r w:rsidR="00501A34" w:rsidRPr="00B25089">
        <w:rPr>
          <w:rFonts w:eastAsiaTheme="minorHAnsi" w:cs="Times New Roman"/>
          <w:color w:val="222222"/>
          <w:szCs w:val="24"/>
        </w:rPr>
        <w:instrText>-</w:instrText>
      </w:r>
      <w:r w:rsidR="00501A34">
        <w:rPr>
          <w:rFonts w:eastAsiaTheme="minorHAnsi" w:cs="Times New Roman"/>
          <w:color w:val="222222"/>
          <w:szCs w:val="24"/>
          <w:lang w:val="en-US"/>
        </w:rPr>
        <w:instrText>dropping</w:instrText>
      </w:r>
      <w:r w:rsidR="00501A34" w:rsidRPr="00B25089">
        <w:rPr>
          <w:rFonts w:eastAsiaTheme="minorHAnsi" w:cs="Times New Roman"/>
          <w:color w:val="222222"/>
          <w:szCs w:val="24"/>
        </w:rPr>
        <w:instrText>-</w:instrText>
      </w:r>
      <w:r w:rsidR="00501A34">
        <w:rPr>
          <w:rFonts w:eastAsiaTheme="minorHAnsi" w:cs="Times New Roman"/>
          <w:color w:val="222222"/>
          <w:szCs w:val="24"/>
          <w:lang w:val="en-US"/>
        </w:rPr>
        <w:instrText>particle</w:instrText>
      </w:r>
      <w:r w:rsidR="00501A34" w:rsidRPr="00B25089">
        <w:rPr>
          <w:rFonts w:eastAsiaTheme="minorHAnsi" w:cs="Times New Roman"/>
          <w:color w:val="222222"/>
          <w:szCs w:val="24"/>
        </w:rPr>
        <w:instrText>":"","</w:instrText>
      </w:r>
      <w:r w:rsidR="00501A34">
        <w:rPr>
          <w:rFonts w:eastAsiaTheme="minorHAnsi" w:cs="Times New Roman"/>
          <w:color w:val="222222"/>
          <w:szCs w:val="24"/>
          <w:lang w:val="en-US"/>
        </w:rPr>
        <w:instrText>parse</w:instrText>
      </w:r>
      <w:r w:rsidR="00501A34" w:rsidRPr="00B25089">
        <w:rPr>
          <w:rFonts w:eastAsiaTheme="minorHAnsi" w:cs="Times New Roman"/>
          <w:color w:val="222222"/>
          <w:szCs w:val="24"/>
        </w:rPr>
        <w:instrText>-</w:instrText>
      </w:r>
      <w:r w:rsidR="00501A34">
        <w:rPr>
          <w:rFonts w:eastAsiaTheme="minorHAnsi" w:cs="Times New Roman"/>
          <w:color w:val="222222"/>
          <w:szCs w:val="24"/>
          <w:lang w:val="en-US"/>
        </w:rPr>
        <w:instrText>names</w:instrText>
      </w:r>
      <w:r w:rsidR="00501A34" w:rsidRPr="00B25089">
        <w:rPr>
          <w:rFonts w:eastAsiaTheme="minorHAnsi" w:cs="Times New Roman"/>
          <w:color w:val="222222"/>
          <w:szCs w:val="24"/>
        </w:rPr>
        <w:instrText>":</w:instrText>
      </w:r>
      <w:r w:rsidR="00501A34">
        <w:rPr>
          <w:rFonts w:eastAsiaTheme="minorHAnsi" w:cs="Times New Roman"/>
          <w:color w:val="222222"/>
          <w:szCs w:val="24"/>
          <w:lang w:val="en-US"/>
        </w:rPr>
        <w:instrText>false</w:instrText>
      </w:r>
      <w:r w:rsidR="00501A34" w:rsidRPr="00B25089">
        <w:rPr>
          <w:rFonts w:eastAsiaTheme="minorHAnsi" w:cs="Times New Roman"/>
          <w:color w:val="222222"/>
          <w:szCs w:val="24"/>
        </w:rPr>
        <w:instrText>,"</w:instrText>
      </w:r>
      <w:r w:rsidR="00501A34">
        <w:rPr>
          <w:rFonts w:eastAsiaTheme="minorHAnsi" w:cs="Times New Roman"/>
          <w:color w:val="222222"/>
          <w:szCs w:val="24"/>
          <w:lang w:val="en-US"/>
        </w:rPr>
        <w:instrText>suffix</w:instrText>
      </w:r>
      <w:r w:rsidR="00501A34" w:rsidRPr="00B25089">
        <w:rPr>
          <w:rFonts w:eastAsiaTheme="minorHAnsi" w:cs="Times New Roman"/>
          <w:color w:val="222222"/>
          <w:szCs w:val="24"/>
        </w:rPr>
        <w:instrText>":""}],"</w:instrText>
      </w:r>
      <w:r w:rsidR="00501A34">
        <w:rPr>
          <w:rFonts w:eastAsiaTheme="minorHAnsi" w:cs="Times New Roman"/>
          <w:color w:val="222222"/>
          <w:szCs w:val="24"/>
          <w:lang w:val="en-US"/>
        </w:rPr>
        <w:instrText>container</w:instrText>
      </w:r>
      <w:r w:rsidR="00501A34" w:rsidRPr="00B25089">
        <w:rPr>
          <w:rFonts w:eastAsiaTheme="minorHAnsi" w:cs="Times New Roman"/>
          <w:color w:val="222222"/>
          <w:szCs w:val="24"/>
        </w:rPr>
        <w:instrText>-</w:instrText>
      </w:r>
      <w:r w:rsidR="00501A34">
        <w:rPr>
          <w:rFonts w:eastAsiaTheme="minorHAnsi" w:cs="Times New Roman"/>
          <w:color w:val="222222"/>
          <w:szCs w:val="24"/>
          <w:lang w:val="en-US"/>
        </w:rPr>
        <w:instrText>title</w:instrText>
      </w:r>
      <w:r w:rsidR="00501A34" w:rsidRPr="00B25089">
        <w:rPr>
          <w:rFonts w:eastAsiaTheme="minorHAnsi" w:cs="Times New Roman"/>
          <w:color w:val="222222"/>
          <w:szCs w:val="24"/>
        </w:rPr>
        <w:instrText>":"</w:instrText>
      </w:r>
      <w:r w:rsidR="00501A34">
        <w:rPr>
          <w:rFonts w:eastAsiaTheme="minorHAnsi" w:cs="Times New Roman"/>
          <w:color w:val="222222"/>
          <w:szCs w:val="24"/>
          <w:lang w:val="en-US"/>
        </w:rPr>
        <w:instrText>Diabetes</w:instrText>
      </w:r>
      <w:r w:rsidR="00501A34" w:rsidRPr="00B25089">
        <w:rPr>
          <w:rFonts w:eastAsiaTheme="minorHAnsi" w:cs="Times New Roman"/>
          <w:color w:val="222222"/>
          <w:szCs w:val="24"/>
        </w:rPr>
        <w:instrText xml:space="preserve"> </w:instrText>
      </w:r>
      <w:r w:rsidR="00501A34">
        <w:rPr>
          <w:rFonts w:eastAsiaTheme="minorHAnsi" w:cs="Times New Roman"/>
          <w:color w:val="222222"/>
          <w:szCs w:val="24"/>
          <w:lang w:val="en-US"/>
        </w:rPr>
        <w:instrText>Care</w:instrText>
      </w:r>
      <w:r w:rsidR="00501A34" w:rsidRPr="00B25089">
        <w:rPr>
          <w:rFonts w:eastAsiaTheme="minorHAnsi" w:cs="Times New Roman"/>
          <w:color w:val="222222"/>
          <w:szCs w:val="24"/>
        </w:rPr>
        <w:instrText>","</w:instrText>
      </w:r>
      <w:r w:rsidR="00501A34">
        <w:rPr>
          <w:rFonts w:eastAsiaTheme="minorHAnsi" w:cs="Times New Roman"/>
          <w:color w:val="222222"/>
          <w:szCs w:val="24"/>
          <w:lang w:val="en-US"/>
        </w:rPr>
        <w:instrText>id</w:instrText>
      </w:r>
      <w:r w:rsidR="00501A34" w:rsidRPr="00B25089">
        <w:rPr>
          <w:rFonts w:eastAsiaTheme="minorHAnsi" w:cs="Times New Roman"/>
          <w:color w:val="222222"/>
          <w:szCs w:val="24"/>
        </w:rPr>
        <w:instrText>":"</w:instrText>
      </w:r>
      <w:r w:rsidR="00501A34">
        <w:rPr>
          <w:rFonts w:eastAsiaTheme="minorHAnsi" w:cs="Times New Roman"/>
          <w:color w:val="222222"/>
          <w:szCs w:val="24"/>
          <w:lang w:val="en-US"/>
        </w:rPr>
        <w:instrText>ITEM</w:instrText>
      </w:r>
      <w:r w:rsidR="00501A34" w:rsidRPr="00B25089">
        <w:rPr>
          <w:rFonts w:eastAsiaTheme="minorHAnsi" w:cs="Times New Roman"/>
          <w:color w:val="222222"/>
          <w:szCs w:val="24"/>
        </w:rPr>
        <w:instrText>-2","</w:instrText>
      </w:r>
      <w:r w:rsidR="00501A34">
        <w:rPr>
          <w:rFonts w:eastAsiaTheme="minorHAnsi" w:cs="Times New Roman"/>
          <w:color w:val="222222"/>
          <w:szCs w:val="24"/>
          <w:lang w:val="en-US"/>
        </w:rPr>
        <w:instrText>issue</w:instrText>
      </w:r>
      <w:r w:rsidR="00501A34" w:rsidRPr="00B25089">
        <w:rPr>
          <w:rFonts w:eastAsiaTheme="minorHAnsi" w:cs="Times New Roman"/>
          <w:color w:val="222222"/>
          <w:szCs w:val="24"/>
        </w:rPr>
        <w:instrText>":"</w:instrText>
      </w:r>
      <w:r w:rsidR="00501A34">
        <w:rPr>
          <w:rFonts w:eastAsiaTheme="minorHAnsi" w:cs="Times New Roman"/>
          <w:color w:val="222222"/>
          <w:szCs w:val="24"/>
          <w:lang w:val="en-US"/>
        </w:rPr>
        <w:instrText>Supplement</w:instrText>
      </w:r>
      <w:r w:rsidR="00501A34" w:rsidRPr="00B25089">
        <w:rPr>
          <w:rFonts w:eastAsiaTheme="minorHAnsi" w:cs="Times New Roman"/>
          <w:color w:val="222222"/>
          <w:szCs w:val="24"/>
        </w:rPr>
        <w:instrText>_1","</w:instrText>
      </w:r>
      <w:r w:rsidR="00501A34">
        <w:rPr>
          <w:rFonts w:eastAsiaTheme="minorHAnsi" w:cs="Times New Roman"/>
          <w:color w:val="222222"/>
          <w:szCs w:val="24"/>
          <w:lang w:val="en-US"/>
        </w:rPr>
        <w:instrText>issued</w:instrText>
      </w:r>
      <w:r w:rsidR="00501A34" w:rsidRPr="00B25089">
        <w:rPr>
          <w:rFonts w:eastAsiaTheme="minorHAnsi" w:cs="Times New Roman"/>
          <w:color w:val="222222"/>
          <w:szCs w:val="24"/>
        </w:rPr>
        <w:instrText>":{"</w:instrText>
      </w:r>
      <w:r w:rsidR="00501A34">
        <w:rPr>
          <w:rFonts w:eastAsiaTheme="minorHAnsi" w:cs="Times New Roman"/>
          <w:color w:val="222222"/>
          <w:szCs w:val="24"/>
          <w:lang w:val="en-US"/>
        </w:rPr>
        <w:instrText>date</w:instrText>
      </w:r>
      <w:r w:rsidR="00501A34" w:rsidRPr="00B25089">
        <w:rPr>
          <w:rFonts w:eastAsiaTheme="minorHAnsi" w:cs="Times New Roman"/>
          <w:color w:val="222222"/>
          <w:szCs w:val="24"/>
        </w:rPr>
        <w:instrText>-</w:instrText>
      </w:r>
      <w:r w:rsidR="00501A34">
        <w:rPr>
          <w:rFonts w:eastAsiaTheme="minorHAnsi" w:cs="Times New Roman"/>
          <w:color w:val="222222"/>
          <w:szCs w:val="24"/>
          <w:lang w:val="en-US"/>
        </w:rPr>
        <w:instrText>parts</w:instrText>
      </w:r>
      <w:r w:rsidR="00501A34" w:rsidRPr="00B25089">
        <w:rPr>
          <w:rFonts w:eastAsiaTheme="minorHAnsi" w:cs="Times New Roman"/>
          <w:color w:val="222222"/>
          <w:szCs w:val="24"/>
        </w:rPr>
        <w:instrText>":[["2018","1","1"]]},"</w:instrText>
      </w:r>
      <w:r w:rsidR="00501A34">
        <w:rPr>
          <w:rFonts w:eastAsiaTheme="minorHAnsi" w:cs="Times New Roman"/>
          <w:color w:val="222222"/>
          <w:szCs w:val="24"/>
          <w:lang w:val="en-US"/>
        </w:rPr>
        <w:instrText>page</w:instrText>
      </w:r>
      <w:r w:rsidR="00501A34" w:rsidRPr="00B25089">
        <w:rPr>
          <w:rFonts w:eastAsiaTheme="minorHAnsi" w:cs="Times New Roman"/>
          <w:color w:val="222222"/>
          <w:szCs w:val="24"/>
        </w:rPr>
        <w:instrText>":"</w:instrText>
      </w:r>
      <w:r w:rsidR="00501A34">
        <w:rPr>
          <w:rFonts w:eastAsiaTheme="minorHAnsi" w:cs="Times New Roman"/>
          <w:color w:val="222222"/>
          <w:szCs w:val="24"/>
          <w:lang w:val="en-US"/>
        </w:rPr>
        <w:instrText>S</w:instrText>
      </w:r>
      <w:r w:rsidR="00501A34" w:rsidRPr="00B25089">
        <w:rPr>
          <w:rFonts w:eastAsiaTheme="minorHAnsi" w:cs="Times New Roman"/>
          <w:color w:val="222222"/>
          <w:szCs w:val="24"/>
        </w:rPr>
        <w:instrText>38-</w:instrText>
      </w:r>
      <w:r w:rsidR="00501A34">
        <w:rPr>
          <w:rFonts w:eastAsiaTheme="minorHAnsi" w:cs="Times New Roman"/>
          <w:color w:val="222222"/>
          <w:szCs w:val="24"/>
          <w:lang w:val="en-US"/>
        </w:rPr>
        <w:instrText>S</w:instrText>
      </w:r>
      <w:r w:rsidR="00501A34" w:rsidRPr="00B25089">
        <w:rPr>
          <w:rFonts w:eastAsiaTheme="minorHAnsi" w:cs="Times New Roman"/>
          <w:color w:val="222222"/>
          <w:szCs w:val="24"/>
        </w:rPr>
        <w:instrText>50","</w:instrText>
      </w:r>
      <w:r w:rsidR="00501A34">
        <w:rPr>
          <w:rFonts w:eastAsiaTheme="minorHAnsi" w:cs="Times New Roman"/>
          <w:color w:val="222222"/>
          <w:szCs w:val="24"/>
          <w:lang w:val="en-US"/>
        </w:rPr>
        <w:instrText>title</w:instrText>
      </w:r>
      <w:r w:rsidR="00501A34" w:rsidRPr="00B25089">
        <w:rPr>
          <w:rFonts w:eastAsiaTheme="minorHAnsi" w:cs="Times New Roman"/>
          <w:color w:val="222222"/>
          <w:szCs w:val="24"/>
        </w:rPr>
        <w:instrText xml:space="preserve">":"4. </w:instrText>
      </w:r>
      <w:r w:rsidR="00501A34">
        <w:rPr>
          <w:rFonts w:eastAsiaTheme="minorHAnsi" w:cs="Times New Roman"/>
          <w:color w:val="222222"/>
          <w:szCs w:val="24"/>
          <w:lang w:val="en-US"/>
        </w:rPr>
        <w:instrText>Lifestyle</w:instrText>
      </w:r>
      <w:r w:rsidR="00501A34" w:rsidRPr="00B25089">
        <w:rPr>
          <w:rFonts w:eastAsiaTheme="minorHAnsi" w:cs="Times New Roman"/>
          <w:color w:val="222222"/>
          <w:szCs w:val="24"/>
        </w:rPr>
        <w:instrText xml:space="preserve"> </w:instrText>
      </w:r>
      <w:r w:rsidR="00501A34">
        <w:rPr>
          <w:rFonts w:eastAsiaTheme="minorHAnsi" w:cs="Times New Roman"/>
          <w:color w:val="222222"/>
          <w:szCs w:val="24"/>
          <w:lang w:val="en-US"/>
        </w:rPr>
        <w:instrText>Management</w:instrText>
      </w:r>
      <w:r w:rsidR="00501A34" w:rsidRPr="00B25089">
        <w:rPr>
          <w:rFonts w:eastAsiaTheme="minorHAnsi" w:cs="Times New Roman"/>
          <w:color w:val="222222"/>
          <w:szCs w:val="24"/>
        </w:rPr>
        <w:instrText xml:space="preserve">: </w:instrText>
      </w:r>
      <w:r w:rsidR="00501A34">
        <w:rPr>
          <w:rFonts w:eastAsiaTheme="minorHAnsi" w:cs="Times New Roman"/>
          <w:color w:val="222222"/>
          <w:szCs w:val="24"/>
          <w:lang w:val="en-US"/>
        </w:rPr>
        <w:instrText>Standards</w:instrText>
      </w:r>
      <w:r w:rsidR="00501A34" w:rsidRPr="00B25089">
        <w:rPr>
          <w:rFonts w:eastAsiaTheme="minorHAnsi" w:cs="Times New Roman"/>
          <w:color w:val="222222"/>
          <w:szCs w:val="24"/>
        </w:rPr>
        <w:instrText xml:space="preserve"> </w:instrText>
      </w:r>
      <w:r w:rsidR="00501A34">
        <w:rPr>
          <w:rFonts w:eastAsiaTheme="minorHAnsi" w:cs="Times New Roman"/>
          <w:color w:val="222222"/>
          <w:szCs w:val="24"/>
          <w:lang w:val="en-US"/>
        </w:rPr>
        <w:instrText>of</w:instrText>
      </w:r>
      <w:r w:rsidR="00501A34" w:rsidRPr="00B25089">
        <w:rPr>
          <w:rFonts w:eastAsiaTheme="minorHAnsi" w:cs="Times New Roman"/>
          <w:color w:val="222222"/>
          <w:szCs w:val="24"/>
        </w:rPr>
        <w:instrText xml:space="preserve"> </w:instrText>
      </w:r>
      <w:r w:rsidR="00501A34">
        <w:rPr>
          <w:rFonts w:eastAsiaTheme="minorHAnsi" w:cs="Times New Roman"/>
          <w:color w:val="222222"/>
          <w:szCs w:val="24"/>
          <w:lang w:val="en-US"/>
        </w:rPr>
        <w:instrText>Medical</w:instrText>
      </w:r>
      <w:r w:rsidR="00501A34" w:rsidRPr="00B25089">
        <w:rPr>
          <w:rFonts w:eastAsiaTheme="minorHAnsi" w:cs="Times New Roman"/>
          <w:color w:val="222222"/>
          <w:szCs w:val="24"/>
        </w:rPr>
        <w:instrText xml:space="preserve"> </w:instrText>
      </w:r>
      <w:r w:rsidR="00501A34">
        <w:rPr>
          <w:rFonts w:eastAsiaTheme="minorHAnsi" w:cs="Times New Roman"/>
          <w:color w:val="222222"/>
          <w:szCs w:val="24"/>
          <w:lang w:val="en-US"/>
        </w:rPr>
        <w:instrText>Care</w:instrText>
      </w:r>
      <w:r w:rsidR="00501A34" w:rsidRPr="00B25089">
        <w:rPr>
          <w:rFonts w:eastAsiaTheme="minorHAnsi" w:cs="Times New Roman"/>
          <w:color w:val="222222"/>
          <w:szCs w:val="24"/>
        </w:rPr>
        <w:instrText xml:space="preserve"> </w:instrText>
      </w:r>
      <w:r w:rsidR="00501A34">
        <w:rPr>
          <w:rFonts w:eastAsiaTheme="minorHAnsi" w:cs="Times New Roman"/>
          <w:color w:val="222222"/>
          <w:szCs w:val="24"/>
          <w:lang w:val="en-US"/>
        </w:rPr>
        <w:instrText>in</w:instrText>
      </w:r>
      <w:r w:rsidR="00501A34" w:rsidRPr="00B25089">
        <w:rPr>
          <w:rFonts w:eastAsiaTheme="minorHAnsi" w:cs="Times New Roman"/>
          <w:color w:val="222222"/>
          <w:szCs w:val="24"/>
        </w:rPr>
        <w:instrText xml:space="preserve"> </w:instrText>
      </w:r>
      <w:r w:rsidR="00501A34">
        <w:rPr>
          <w:rFonts w:eastAsiaTheme="minorHAnsi" w:cs="Times New Roman"/>
          <w:color w:val="222222"/>
          <w:szCs w:val="24"/>
          <w:lang w:val="en-US"/>
        </w:rPr>
        <w:instrText>Diabetes</w:instrText>
      </w:r>
      <w:r w:rsidR="00501A34" w:rsidRPr="00B25089">
        <w:rPr>
          <w:rFonts w:eastAsiaTheme="minorHAnsi" w:cs="Times New Roman"/>
          <w:color w:val="222222"/>
          <w:szCs w:val="24"/>
        </w:rPr>
        <w:instrText>—2018","</w:instrText>
      </w:r>
      <w:r w:rsidR="00501A34">
        <w:rPr>
          <w:rFonts w:eastAsiaTheme="minorHAnsi" w:cs="Times New Roman"/>
          <w:color w:val="222222"/>
          <w:szCs w:val="24"/>
          <w:lang w:val="en-US"/>
        </w:rPr>
        <w:instrText>type</w:instrText>
      </w:r>
      <w:r w:rsidR="00501A34" w:rsidRPr="00B25089">
        <w:rPr>
          <w:rFonts w:eastAsiaTheme="minorHAnsi" w:cs="Times New Roman"/>
          <w:color w:val="222222"/>
          <w:szCs w:val="24"/>
        </w:rPr>
        <w:instrText>":"</w:instrText>
      </w:r>
      <w:r w:rsidR="00501A34">
        <w:rPr>
          <w:rFonts w:eastAsiaTheme="minorHAnsi" w:cs="Times New Roman"/>
          <w:color w:val="222222"/>
          <w:szCs w:val="24"/>
          <w:lang w:val="en-US"/>
        </w:rPr>
        <w:instrText>article</w:instrText>
      </w:r>
      <w:r w:rsidR="00501A34" w:rsidRPr="00B25089">
        <w:rPr>
          <w:rFonts w:eastAsiaTheme="minorHAnsi" w:cs="Times New Roman"/>
          <w:color w:val="222222"/>
          <w:szCs w:val="24"/>
        </w:rPr>
        <w:instrText>-</w:instrText>
      </w:r>
      <w:r w:rsidR="00501A34">
        <w:rPr>
          <w:rFonts w:eastAsiaTheme="minorHAnsi" w:cs="Times New Roman"/>
          <w:color w:val="222222"/>
          <w:szCs w:val="24"/>
          <w:lang w:val="en-US"/>
        </w:rPr>
        <w:instrText>journal</w:instrText>
      </w:r>
      <w:r w:rsidR="00501A34" w:rsidRPr="00B25089">
        <w:rPr>
          <w:rFonts w:eastAsiaTheme="minorHAnsi" w:cs="Times New Roman"/>
          <w:color w:val="222222"/>
          <w:szCs w:val="24"/>
        </w:rPr>
        <w:instrText>","</w:instrText>
      </w:r>
      <w:r w:rsidR="00501A34">
        <w:rPr>
          <w:rFonts w:eastAsiaTheme="minorHAnsi" w:cs="Times New Roman"/>
          <w:color w:val="222222"/>
          <w:szCs w:val="24"/>
          <w:lang w:val="en-US"/>
        </w:rPr>
        <w:instrText>volume</w:instrText>
      </w:r>
      <w:r w:rsidR="00501A34" w:rsidRPr="00B25089">
        <w:rPr>
          <w:rFonts w:eastAsiaTheme="minorHAnsi" w:cs="Times New Roman"/>
          <w:color w:val="222222"/>
          <w:szCs w:val="24"/>
        </w:rPr>
        <w:instrText>":"41"},"</w:instrText>
      </w:r>
      <w:r w:rsidR="00501A34">
        <w:rPr>
          <w:rFonts w:eastAsiaTheme="minorHAnsi" w:cs="Times New Roman"/>
          <w:color w:val="222222"/>
          <w:szCs w:val="24"/>
          <w:lang w:val="en-US"/>
        </w:rPr>
        <w:instrText>uris</w:instrText>
      </w:r>
      <w:r w:rsidR="00501A34" w:rsidRPr="00B25089">
        <w:rPr>
          <w:rFonts w:eastAsiaTheme="minorHAnsi" w:cs="Times New Roman"/>
          <w:color w:val="222222"/>
          <w:szCs w:val="24"/>
        </w:rPr>
        <w:instrText>":["</w:instrText>
      </w:r>
      <w:r w:rsidR="00501A34">
        <w:rPr>
          <w:rFonts w:eastAsiaTheme="minorHAnsi" w:cs="Times New Roman"/>
          <w:color w:val="222222"/>
          <w:szCs w:val="24"/>
          <w:lang w:val="en-US"/>
        </w:rPr>
        <w:instrText>http</w:instrText>
      </w:r>
      <w:r w:rsidR="00501A34" w:rsidRPr="00B25089">
        <w:rPr>
          <w:rFonts w:eastAsiaTheme="minorHAnsi" w:cs="Times New Roman"/>
          <w:color w:val="222222"/>
          <w:szCs w:val="24"/>
        </w:rPr>
        <w:instrText>://</w:instrText>
      </w:r>
      <w:r w:rsidR="00501A34">
        <w:rPr>
          <w:rFonts w:eastAsiaTheme="minorHAnsi" w:cs="Times New Roman"/>
          <w:color w:val="222222"/>
          <w:szCs w:val="24"/>
          <w:lang w:val="en-US"/>
        </w:rPr>
        <w:instrText>www</w:instrText>
      </w:r>
      <w:r w:rsidR="00501A34" w:rsidRPr="00B25089">
        <w:rPr>
          <w:rFonts w:eastAsiaTheme="minorHAnsi" w:cs="Times New Roman"/>
          <w:color w:val="222222"/>
          <w:szCs w:val="24"/>
        </w:rPr>
        <w:instrText>.</w:instrText>
      </w:r>
      <w:r w:rsidR="00501A34">
        <w:rPr>
          <w:rFonts w:eastAsiaTheme="minorHAnsi" w:cs="Times New Roman"/>
          <w:color w:val="222222"/>
          <w:szCs w:val="24"/>
          <w:lang w:val="en-US"/>
        </w:rPr>
        <w:instrText>mendeley</w:instrText>
      </w:r>
      <w:r w:rsidR="00501A34" w:rsidRPr="00B25089">
        <w:rPr>
          <w:rFonts w:eastAsiaTheme="minorHAnsi" w:cs="Times New Roman"/>
          <w:color w:val="222222"/>
          <w:szCs w:val="24"/>
        </w:rPr>
        <w:instrText>.</w:instrText>
      </w:r>
      <w:r w:rsidR="00501A34">
        <w:rPr>
          <w:rFonts w:eastAsiaTheme="minorHAnsi" w:cs="Times New Roman"/>
          <w:color w:val="222222"/>
          <w:szCs w:val="24"/>
          <w:lang w:val="en-US"/>
        </w:rPr>
        <w:instrText>com</w:instrText>
      </w:r>
      <w:r w:rsidR="00501A34" w:rsidRPr="00B25089">
        <w:rPr>
          <w:rFonts w:eastAsiaTheme="minorHAnsi" w:cs="Times New Roman"/>
          <w:color w:val="222222"/>
          <w:szCs w:val="24"/>
        </w:rPr>
        <w:instrText>/</w:instrText>
      </w:r>
      <w:r w:rsidR="00501A34">
        <w:rPr>
          <w:rFonts w:eastAsiaTheme="minorHAnsi" w:cs="Times New Roman"/>
          <w:color w:val="222222"/>
          <w:szCs w:val="24"/>
          <w:lang w:val="en-US"/>
        </w:rPr>
        <w:instrText>documents</w:instrText>
      </w:r>
      <w:r w:rsidR="00501A34" w:rsidRPr="00B25089">
        <w:rPr>
          <w:rFonts w:eastAsiaTheme="minorHAnsi" w:cs="Times New Roman"/>
          <w:color w:val="222222"/>
          <w:szCs w:val="24"/>
        </w:rPr>
        <w:instrText>/?</w:instrText>
      </w:r>
      <w:r w:rsidR="00501A34">
        <w:rPr>
          <w:rFonts w:eastAsiaTheme="minorHAnsi" w:cs="Times New Roman"/>
          <w:color w:val="222222"/>
          <w:szCs w:val="24"/>
          <w:lang w:val="en-US"/>
        </w:rPr>
        <w:instrText>uuid</w:instrText>
      </w:r>
      <w:r w:rsidR="00501A34" w:rsidRPr="00B25089">
        <w:rPr>
          <w:rFonts w:eastAsiaTheme="minorHAnsi" w:cs="Times New Roman"/>
          <w:color w:val="222222"/>
          <w:szCs w:val="24"/>
        </w:rPr>
        <w:instrText>=</w:instrText>
      </w:r>
      <w:r w:rsidR="00501A34">
        <w:rPr>
          <w:rFonts w:eastAsiaTheme="minorHAnsi" w:cs="Times New Roman"/>
          <w:color w:val="222222"/>
          <w:szCs w:val="24"/>
          <w:lang w:val="en-US"/>
        </w:rPr>
        <w:instrText>f</w:instrText>
      </w:r>
      <w:r w:rsidR="00501A34" w:rsidRPr="00B25089">
        <w:rPr>
          <w:rFonts w:eastAsiaTheme="minorHAnsi" w:cs="Times New Roman"/>
          <w:color w:val="222222"/>
          <w:szCs w:val="24"/>
        </w:rPr>
        <w:instrText>35</w:instrText>
      </w:r>
      <w:r w:rsidR="00501A34">
        <w:rPr>
          <w:rFonts w:eastAsiaTheme="minorHAnsi" w:cs="Times New Roman"/>
          <w:color w:val="222222"/>
          <w:szCs w:val="24"/>
          <w:lang w:val="en-US"/>
        </w:rPr>
        <w:instrText>cacbe</w:instrText>
      </w:r>
      <w:r w:rsidR="00501A34" w:rsidRPr="00B25089">
        <w:rPr>
          <w:rFonts w:eastAsiaTheme="minorHAnsi" w:cs="Times New Roman"/>
          <w:color w:val="222222"/>
          <w:szCs w:val="24"/>
        </w:rPr>
        <w:instrText>-9356-45</w:instrText>
      </w:r>
      <w:r w:rsidR="00501A34">
        <w:rPr>
          <w:rFonts w:eastAsiaTheme="minorHAnsi" w:cs="Times New Roman"/>
          <w:color w:val="222222"/>
          <w:szCs w:val="24"/>
          <w:lang w:val="en-US"/>
        </w:rPr>
        <w:instrText>af</w:instrText>
      </w:r>
      <w:r w:rsidR="00501A34" w:rsidRPr="00B25089">
        <w:rPr>
          <w:rFonts w:eastAsiaTheme="minorHAnsi" w:cs="Times New Roman"/>
          <w:color w:val="222222"/>
          <w:szCs w:val="24"/>
        </w:rPr>
        <w:instrText>-</w:instrText>
      </w:r>
      <w:r w:rsidR="00501A34">
        <w:rPr>
          <w:rFonts w:eastAsiaTheme="minorHAnsi" w:cs="Times New Roman"/>
          <w:color w:val="222222"/>
          <w:szCs w:val="24"/>
          <w:lang w:val="en-US"/>
        </w:rPr>
        <w:instrText>ab</w:instrText>
      </w:r>
      <w:r w:rsidR="00501A34" w:rsidRPr="00B25089">
        <w:rPr>
          <w:rFonts w:eastAsiaTheme="minorHAnsi" w:cs="Times New Roman"/>
          <w:color w:val="222222"/>
          <w:szCs w:val="24"/>
        </w:rPr>
        <w:instrText>84-</w:instrText>
      </w:r>
      <w:r w:rsidR="00501A34">
        <w:rPr>
          <w:rFonts w:eastAsiaTheme="minorHAnsi" w:cs="Times New Roman"/>
          <w:color w:val="222222"/>
          <w:szCs w:val="24"/>
          <w:lang w:val="en-US"/>
        </w:rPr>
        <w:instrText>a</w:instrText>
      </w:r>
      <w:r w:rsidR="00501A34" w:rsidRPr="00B25089">
        <w:rPr>
          <w:rFonts w:eastAsiaTheme="minorHAnsi" w:cs="Times New Roman"/>
          <w:color w:val="222222"/>
          <w:szCs w:val="24"/>
        </w:rPr>
        <w:instrText>467</w:instrText>
      </w:r>
      <w:r w:rsidR="00501A34">
        <w:rPr>
          <w:rFonts w:eastAsiaTheme="minorHAnsi" w:cs="Times New Roman"/>
          <w:color w:val="222222"/>
          <w:szCs w:val="24"/>
          <w:lang w:val="en-US"/>
        </w:rPr>
        <w:instrText>e</w:instrText>
      </w:r>
      <w:r w:rsidR="00501A34" w:rsidRPr="00B25089">
        <w:rPr>
          <w:rFonts w:eastAsiaTheme="minorHAnsi" w:cs="Times New Roman"/>
          <w:color w:val="222222"/>
          <w:szCs w:val="24"/>
        </w:rPr>
        <w:instrText>1</w:instrText>
      </w:r>
      <w:r w:rsidR="00501A34">
        <w:rPr>
          <w:rFonts w:eastAsiaTheme="minorHAnsi" w:cs="Times New Roman"/>
          <w:color w:val="222222"/>
          <w:szCs w:val="24"/>
          <w:lang w:val="en-US"/>
        </w:rPr>
        <w:instrText>e</w:instrText>
      </w:r>
      <w:r w:rsidR="00501A34" w:rsidRPr="00B25089">
        <w:rPr>
          <w:rFonts w:eastAsiaTheme="minorHAnsi" w:cs="Times New Roman"/>
          <w:color w:val="222222"/>
          <w:szCs w:val="24"/>
        </w:rPr>
        <w:instrText>80633"]}],"</w:instrText>
      </w:r>
      <w:r w:rsidR="00501A34">
        <w:rPr>
          <w:rFonts w:eastAsiaTheme="minorHAnsi" w:cs="Times New Roman"/>
          <w:color w:val="222222"/>
          <w:szCs w:val="24"/>
          <w:lang w:val="en-US"/>
        </w:rPr>
        <w:instrText>mendeley</w:instrText>
      </w:r>
      <w:r w:rsidR="00501A34" w:rsidRPr="00B25089">
        <w:rPr>
          <w:rFonts w:eastAsiaTheme="minorHAnsi" w:cs="Times New Roman"/>
          <w:color w:val="222222"/>
          <w:szCs w:val="24"/>
        </w:rPr>
        <w:instrText>":{"</w:instrText>
      </w:r>
      <w:r w:rsidR="00501A34">
        <w:rPr>
          <w:rFonts w:eastAsiaTheme="minorHAnsi" w:cs="Times New Roman"/>
          <w:color w:val="222222"/>
          <w:szCs w:val="24"/>
          <w:lang w:val="en-US"/>
        </w:rPr>
        <w:instrText>formattedCitation</w:instrText>
      </w:r>
      <w:r w:rsidR="00501A34" w:rsidRPr="00B25089">
        <w:rPr>
          <w:rFonts w:eastAsiaTheme="minorHAnsi" w:cs="Times New Roman"/>
          <w:color w:val="222222"/>
          <w:szCs w:val="24"/>
        </w:rPr>
        <w:instrText>":"[62, 63]","</w:instrText>
      </w:r>
      <w:r w:rsidR="00501A34">
        <w:rPr>
          <w:rFonts w:eastAsiaTheme="minorHAnsi" w:cs="Times New Roman"/>
          <w:color w:val="222222"/>
          <w:szCs w:val="24"/>
          <w:lang w:val="en-US"/>
        </w:rPr>
        <w:instrText>plainTextFormattedCitation</w:instrText>
      </w:r>
      <w:r w:rsidR="00501A34" w:rsidRPr="00B25089">
        <w:rPr>
          <w:rFonts w:eastAsiaTheme="minorHAnsi" w:cs="Times New Roman"/>
          <w:color w:val="222222"/>
          <w:szCs w:val="24"/>
        </w:rPr>
        <w:instrText>":"[62, 63]"},"</w:instrText>
      </w:r>
      <w:r w:rsidR="00501A34">
        <w:rPr>
          <w:rFonts w:eastAsiaTheme="minorHAnsi" w:cs="Times New Roman"/>
          <w:color w:val="222222"/>
          <w:szCs w:val="24"/>
          <w:lang w:val="en-US"/>
        </w:rPr>
        <w:instrText>properties</w:instrText>
      </w:r>
      <w:r w:rsidR="00501A34" w:rsidRPr="00B25089">
        <w:rPr>
          <w:rFonts w:eastAsiaTheme="minorHAnsi" w:cs="Times New Roman"/>
          <w:color w:val="222222"/>
          <w:szCs w:val="24"/>
        </w:rPr>
        <w:instrText>":{"</w:instrText>
      </w:r>
      <w:r w:rsidR="00501A34">
        <w:rPr>
          <w:rFonts w:eastAsiaTheme="minorHAnsi" w:cs="Times New Roman"/>
          <w:color w:val="222222"/>
          <w:szCs w:val="24"/>
          <w:lang w:val="en-US"/>
        </w:rPr>
        <w:instrText>noteIndex</w:instrText>
      </w:r>
      <w:r w:rsidR="00501A34" w:rsidRPr="00B25089">
        <w:rPr>
          <w:rFonts w:eastAsiaTheme="minorHAnsi" w:cs="Times New Roman"/>
          <w:color w:val="222222"/>
          <w:szCs w:val="24"/>
        </w:rPr>
        <w:instrText>":0},"</w:instrText>
      </w:r>
      <w:r w:rsidR="00501A34">
        <w:rPr>
          <w:rFonts w:eastAsiaTheme="minorHAnsi" w:cs="Times New Roman"/>
          <w:color w:val="222222"/>
          <w:szCs w:val="24"/>
          <w:lang w:val="en-US"/>
        </w:rPr>
        <w:instrText>schema</w:instrText>
      </w:r>
      <w:r w:rsidR="00501A34" w:rsidRPr="00B25089">
        <w:rPr>
          <w:rFonts w:eastAsiaTheme="minorHAnsi" w:cs="Times New Roman"/>
          <w:color w:val="222222"/>
          <w:szCs w:val="24"/>
        </w:rPr>
        <w:instrText>":"</w:instrText>
      </w:r>
      <w:r w:rsidR="00501A34">
        <w:rPr>
          <w:rFonts w:eastAsiaTheme="minorHAnsi" w:cs="Times New Roman"/>
          <w:color w:val="222222"/>
          <w:szCs w:val="24"/>
          <w:lang w:val="en-US"/>
        </w:rPr>
        <w:instrText>https</w:instrText>
      </w:r>
      <w:r w:rsidR="00501A34" w:rsidRPr="00B25089">
        <w:rPr>
          <w:rFonts w:eastAsiaTheme="minorHAnsi" w:cs="Times New Roman"/>
          <w:color w:val="222222"/>
          <w:szCs w:val="24"/>
        </w:rPr>
        <w:instrText>://</w:instrText>
      </w:r>
      <w:r w:rsidR="00501A34">
        <w:rPr>
          <w:rFonts w:eastAsiaTheme="minorHAnsi" w:cs="Times New Roman"/>
          <w:color w:val="222222"/>
          <w:szCs w:val="24"/>
          <w:lang w:val="en-US"/>
        </w:rPr>
        <w:instrText>github</w:instrText>
      </w:r>
      <w:r w:rsidR="00501A34" w:rsidRPr="00B25089">
        <w:rPr>
          <w:rFonts w:eastAsiaTheme="minorHAnsi" w:cs="Times New Roman"/>
          <w:color w:val="222222"/>
          <w:szCs w:val="24"/>
        </w:rPr>
        <w:instrText>.</w:instrText>
      </w:r>
      <w:r w:rsidR="00501A34">
        <w:rPr>
          <w:rFonts w:eastAsiaTheme="minorHAnsi" w:cs="Times New Roman"/>
          <w:color w:val="222222"/>
          <w:szCs w:val="24"/>
          <w:lang w:val="en-US"/>
        </w:rPr>
        <w:instrText>com</w:instrText>
      </w:r>
      <w:r w:rsidR="00501A34" w:rsidRPr="00B25089">
        <w:rPr>
          <w:rFonts w:eastAsiaTheme="minorHAnsi" w:cs="Times New Roman"/>
          <w:color w:val="222222"/>
          <w:szCs w:val="24"/>
        </w:rPr>
        <w:instrText>/</w:instrText>
      </w:r>
      <w:r w:rsidR="00501A34">
        <w:rPr>
          <w:rFonts w:eastAsiaTheme="minorHAnsi" w:cs="Times New Roman"/>
          <w:color w:val="222222"/>
          <w:szCs w:val="24"/>
          <w:lang w:val="en-US"/>
        </w:rPr>
        <w:instrText>citation</w:instrText>
      </w:r>
      <w:r w:rsidR="00501A34" w:rsidRPr="00B25089">
        <w:rPr>
          <w:rFonts w:eastAsiaTheme="minorHAnsi" w:cs="Times New Roman"/>
          <w:color w:val="222222"/>
          <w:szCs w:val="24"/>
        </w:rPr>
        <w:instrText>-</w:instrText>
      </w:r>
      <w:r w:rsidR="00501A34">
        <w:rPr>
          <w:rFonts w:eastAsiaTheme="minorHAnsi" w:cs="Times New Roman"/>
          <w:color w:val="222222"/>
          <w:szCs w:val="24"/>
          <w:lang w:val="en-US"/>
        </w:rPr>
        <w:instrText>style</w:instrText>
      </w:r>
      <w:r w:rsidR="00501A34" w:rsidRPr="00B25089">
        <w:rPr>
          <w:rFonts w:eastAsiaTheme="minorHAnsi" w:cs="Times New Roman"/>
          <w:color w:val="222222"/>
          <w:szCs w:val="24"/>
        </w:rPr>
        <w:instrText>-</w:instrText>
      </w:r>
      <w:r w:rsidR="00501A34">
        <w:rPr>
          <w:rFonts w:eastAsiaTheme="minorHAnsi" w:cs="Times New Roman"/>
          <w:color w:val="222222"/>
          <w:szCs w:val="24"/>
          <w:lang w:val="en-US"/>
        </w:rPr>
        <w:instrText>language</w:instrText>
      </w:r>
      <w:r w:rsidR="00501A34" w:rsidRPr="00B25089">
        <w:rPr>
          <w:rFonts w:eastAsiaTheme="minorHAnsi" w:cs="Times New Roman"/>
          <w:color w:val="222222"/>
          <w:szCs w:val="24"/>
        </w:rPr>
        <w:instrText>/</w:instrText>
      </w:r>
      <w:r w:rsidR="00501A34">
        <w:rPr>
          <w:rFonts w:eastAsiaTheme="minorHAnsi" w:cs="Times New Roman"/>
          <w:color w:val="222222"/>
          <w:szCs w:val="24"/>
          <w:lang w:val="en-US"/>
        </w:rPr>
        <w:instrText>schema/raw/master/csl-citation.json"}</w:instrText>
      </w:r>
      <w:r w:rsidR="00501A34">
        <w:rPr>
          <w:rFonts w:eastAsiaTheme="minorHAnsi" w:cs="Times New Roman"/>
          <w:color w:val="222222"/>
          <w:szCs w:val="24"/>
          <w:lang w:val="en-US"/>
        </w:rPr>
        <w:fldChar w:fldCharType="separate"/>
      </w:r>
      <w:r w:rsidR="00501A34" w:rsidRPr="00501A34">
        <w:rPr>
          <w:rFonts w:eastAsiaTheme="minorHAnsi" w:cs="Times New Roman"/>
          <w:noProof/>
          <w:color w:val="222222"/>
          <w:szCs w:val="24"/>
          <w:lang w:val="en-US"/>
        </w:rPr>
        <w:t>[62, 63]</w:t>
      </w:r>
      <w:r w:rsidR="00501A34">
        <w:rPr>
          <w:rFonts w:eastAsiaTheme="minorHAnsi" w:cs="Times New Roman"/>
          <w:color w:val="222222"/>
          <w:szCs w:val="24"/>
          <w:lang w:val="en-US"/>
        </w:rPr>
        <w:fldChar w:fldCharType="end"/>
      </w:r>
      <w:r w:rsidR="00501A34">
        <w:rPr>
          <w:rFonts w:eastAsiaTheme="minorHAnsi" w:cs="Times New Roman"/>
          <w:color w:val="222222"/>
          <w:szCs w:val="24"/>
          <w:lang w:val="en-US"/>
        </w:rPr>
        <w:t>.</w:t>
      </w:r>
    </w:p>
    <w:p w14:paraId="70F36D4F" w14:textId="77777777" w:rsidR="00F343C9" w:rsidRPr="005F3BFF" w:rsidRDefault="00F343C9" w:rsidP="001D45EF">
      <w:pPr>
        <w:pStyle w:val="af7"/>
        <w:spacing w:line="240" w:lineRule="auto"/>
        <w:rPr>
          <w:color w:val="222222"/>
        </w:rPr>
      </w:pPr>
      <w:r w:rsidRPr="001D45EF">
        <w:t>Уровень</w:t>
      </w:r>
      <w:r w:rsidRPr="009B15D5">
        <w:rPr>
          <w:b w:val="0"/>
          <w:color w:val="222222"/>
        </w:rPr>
        <w:t xml:space="preserve"> </w:t>
      </w:r>
      <w:r w:rsidRPr="005F3BFF">
        <w:rPr>
          <w:color w:val="222222"/>
        </w:rPr>
        <w:t>убедительности рекомендаций С (уровень достоверности доказательств – 5)</w:t>
      </w:r>
    </w:p>
    <w:p w14:paraId="45B5632A" w14:textId="77777777" w:rsidR="00F343C9" w:rsidRDefault="00F343C9" w:rsidP="001D45EF">
      <w:pPr>
        <w:pStyle w:val="af4"/>
        <w:spacing w:line="240" w:lineRule="auto"/>
        <w:rPr>
          <w:b/>
          <w:bCs/>
          <w:color w:val="222222"/>
        </w:rPr>
      </w:pPr>
      <w:r w:rsidRPr="001D45EF">
        <w:rPr>
          <w:b/>
          <w:bCs/>
        </w:rPr>
        <w:t>Комментарии</w:t>
      </w:r>
      <w:r w:rsidRPr="009B15D5">
        <w:rPr>
          <w:b/>
          <w:bCs/>
          <w:color w:val="222222"/>
        </w:rPr>
        <w:t>:</w:t>
      </w:r>
      <w:r>
        <w:rPr>
          <w:b/>
          <w:bCs/>
          <w:color w:val="222222"/>
        </w:rPr>
        <w:t xml:space="preserve"> </w:t>
      </w:r>
    </w:p>
    <w:p w14:paraId="5AAA18A6" w14:textId="77777777" w:rsidR="00F343C9" w:rsidRPr="00AB7BF6" w:rsidRDefault="00F343C9" w:rsidP="00F343C9">
      <w:pPr>
        <w:autoSpaceDE w:val="0"/>
        <w:autoSpaceDN w:val="0"/>
        <w:adjustRightInd w:val="0"/>
        <w:jc w:val="both"/>
        <w:rPr>
          <w:rFonts w:eastAsiaTheme="minorHAnsi"/>
          <w:i/>
          <w:color w:val="222222"/>
          <w:sz w:val="24"/>
          <w:szCs w:val="24"/>
          <w:lang w:eastAsia="en-US"/>
        </w:rPr>
      </w:pPr>
      <w:r w:rsidRPr="00AB7BF6">
        <w:rPr>
          <w:rFonts w:eastAsiaTheme="minorHAnsi"/>
          <w:b/>
          <w:bCs/>
          <w:i/>
          <w:color w:val="000000"/>
          <w:szCs w:val="24"/>
        </w:rPr>
        <w:sym w:font="Symbol" w:char="F0B7"/>
      </w:r>
      <w:r>
        <w:rPr>
          <w:rFonts w:eastAsiaTheme="minorHAnsi"/>
          <w:b/>
          <w:bCs/>
          <w:color w:val="000000"/>
          <w:szCs w:val="24"/>
        </w:rPr>
        <w:t xml:space="preserve"> </w:t>
      </w:r>
      <w:r w:rsidRPr="00AB7BF6">
        <w:rPr>
          <w:rFonts w:eastAsiaTheme="minorHAnsi"/>
          <w:i/>
          <w:color w:val="222222"/>
          <w:sz w:val="24"/>
          <w:szCs w:val="24"/>
          <w:lang w:eastAsia="en-US"/>
        </w:rPr>
        <w:t>Обучение должно быть адаптировано для каждого человека в соответствии с образом жизни, способностью к обучению и пр.</w:t>
      </w:r>
    </w:p>
    <w:p w14:paraId="4A8082B4" w14:textId="77777777" w:rsidR="00F343C9" w:rsidRPr="00AB7BF6" w:rsidRDefault="00F343C9" w:rsidP="00F343C9">
      <w:pPr>
        <w:autoSpaceDE w:val="0"/>
        <w:autoSpaceDN w:val="0"/>
        <w:adjustRightInd w:val="0"/>
        <w:jc w:val="both"/>
        <w:rPr>
          <w:rFonts w:eastAsiaTheme="minorHAnsi"/>
          <w:i/>
          <w:color w:val="222222"/>
          <w:sz w:val="24"/>
          <w:szCs w:val="24"/>
          <w:lang w:eastAsia="en-US"/>
        </w:rPr>
      </w:pPr>
      <w:r w:rsidRPr="00AB7BF6">
        <w:rPr>
          <w:rFonts w:eastAsiaTheme="minorHAnsi"/>
          <w:b/>
          <w:bCs/>
          <w:i/>
          <w:color w:val="000000"/>
          <w:szCs w:val="24"/>
        </w:rPr>
        <w:sym w:font="Symbol" w:char="F0B7"/>
      </w:r>
      <w:r w:rsidRPr="00AB7BF6">
        <w:rPr>
          <w:rFonts w:eastAsiaTheme="minorHAnsi"/>
          <w:b/>
          <w:bCs/>
          <w:i/>
          <w:color w:val="000000"/>
          <w:szCs w:val="24"/>
        </w:rPr>
        <w:t xml:space="preserve"> </w:t>
      </w:r>
      <w:r w:rsidRPr="00AB7BF6">
        <w:rPr>
          <w:rFonts w:eastAsiaTheme="minorHAnsi"/>
          <w:i/>
          <w:color w:val="222222"/>
          <w:sz w:val="24"/>
          <w:szCs w:val="24"/>
          <w:lang w:eastAsia="en-US"/>
        </w:rPr>
        <w:t>Обучение должно быть непрерывным для поддержания уровня знаний и мотивации.</w:t>
      </w:r>
    </w:p>
    <w:p w14:paraId="3F230A88" w14:textId="77777777" w:rsidR="00F343C9" w:rsidRPr="00AB7BF6" w:rsidRDefault="00F343C9" w:rsidP="00F343C9">
      <w:pPr>
        <w:autoSpaceDE w:val="0"/>
        <w:autoSpaceDN w:val="0"/>
        <w:adjustRightInd w:val="0"/>
        <w:jc w:val="both"/>
        <w:rPr>
          <w:rFonts w:eastAsiaTheme="minorHAnsi"/>
          <w:i/>
          <w:color w:val="222222"/>
          <w:sz w:val="24"/>
          <w:szCs w:val="24"/>
          <w:lang w:eastAsia="en-US"/>
        </w:rPr>
      </w:pPr>
      <w:r w:rsidRPr="00AB7BF6">
        <w:rPr>
          <w:rFonts w:eastAsiaTheme="minorHAnsi"/>
          <w:b/>
          <w:bCs/>
          <w:i/>
          <w:color w:val="000000"/>
          <w:szCs w:val="24"/>
        </w:rPr>
        <w:sym w:font="Symbol" w:char="F0B7"/>
      </w:r>
      <w:r w:rsidRPr="00AB7BF6">
        <w:rPr>
          <w:rFonts w:eastAsiaTheme="minorHAnsi"/>
          <w:b/>
          <w:bCs/>
          <w:i/>
          <w:color w:val="000000"/>
          <w:szCs w:val="24"/>
        </w:rPr>
        <w:t xml:space="preserve"> </w:t>
      </w:r>
      <w:r w:rsidRPr="00AB7BF6">
        <w:rPr>
          <w:rFonts w:eastAsiaTheme="minorHAnsi"/>
          <w:i/>
          <w:color w:val="222222"/>
          <w:sz w:val="24"/>
          <w:szCs w:val="24"/>
          <w:lang w:eastAsia="en-US"/>
        </w:rPr>
        <w:t xml:space="preserve">Семья пациента должна понимать высокую значимость изменения образа жизни для эффективного лечения пациента с </w:t>
      </w:r>
      <w:r>
        <w:rPr>
          <w:rFonts w:eastAsiaTheme="minorHAnsi"/>
          <w:i/>
          <w:color w:val="222222"/>
          <w:sz w:val="24"/>
          <w:szCs w:val="24"/>
          <w:lang w:eastAsia="en-US"/>
        </w:rPr>
        <w:t>СД</w:t>
      </w:r>
      <w:r w:rsidRPr="00AB7BF6">
        <w:rPr>
          <w:rFonts w:eastAsiaTheme="minorHAnsi"/>
          <w:i/>
          <w:color w:val="000000"/>
          <w:sz w:val="24"/>
          <w:szCs w:val="24"/>
          <w:lang w:eastAsia="en-US"/>
        </w:rPr>
        <w:t xml:space="preserve"> 2 типа</w:t>
      </w:r>
      <w:r w:rsidRPr="00AB7BF6">
        <w:rPr>
          <w:rFonts w:eastAsiaTheme="minorHAnsi"/>
          <w:i/>
          <w:color w:val="222222"/>
          <w:sz w:val="24"/>
          <w:szCs w:val="24"/>
          <w:lang w:eastAsia="en-US"/>
        </w:rPr>
        <w:t>.</w:t>
      </w:r>
    </w:p>
    <w:p w14:paraId="3E57E6C3" w14:textId="77777777" w:rsidR="00F343C9" w:rsidRPr="00AB7BF6" w:rsidRDefault="00F343C9" w:rsidP="00F343C9">
      <w:pPr>
        <w:autoSpaceDE w:val="0"/>
        <w:autoSpaceDN w:val="0"/>
        <w:adjustRightInd w:val="0"/>
        <w:jc w:val="both"/>
        <w:rPr>
          <w:rFonts w:eastAsiaTheme="minorHAnsi"/>
          <w:i/>
          <w:color w:val="222222"/>
          <w:sz w:val="24"/>
          <w:szCs w:val="24"/>
          <w:lang w:eastAsia="en-US"/>
        </w:rPr>
      </w:pPr>
      <w:r w:rsidRPr="00AB7BF6">
        <w:rPr>
          <w:rFonts w:eastAsiaTheme="minorHAnsi"/>
          <w:b/>
          <w:bCs/>
          <w:i/>
          <w:color w:val="000000"/>
          <w:szCs w:val="24"/>
        </w:rPr>
        <w:sym w:font="Symbol" w:char="F0B7"/>
      </w:r>
      <w:r w:rsidRPr="00AB7BF6">
        <w:rPr>
          <w:rFonts w:eastAsiaTheme="minorHAnsi"/>
          <w:b/>
          <w:bCs/>
          <w:i/>
          <w:color w:val="000000"/>
          <w:szCs w:val="24"/>
        </w:rPr>
        <w:t xml:space="preserve"> </w:t>
      </w:r>
      <w:r w:rsidRPr="00AB7BF6">
        <w:rPr>
          <w:rFonts w:eastAsiaTheme="minorHAnsi"/>
          <w:i/>
          <w:color w:val="222222"/>
          <w:sz w:val="24"/>
          <w:szCs w:val="24"/>
          <w:lang w:eastAsia="en-US"/>
        </w:rPr>
        <w:t xml:space="preserve">Возможная неопределенность в типе </w:t>
      </w:r>
      <w:r>
        <w:rPr>
          <w:rFonts w:eastAsiaTheme="minorHAnsi"/>
          <w:i/>
          <w:color w:val="222222"/>
          <w:sz w:val="24"/>
          <w:szCs w:val="24"/>
          <w:lang w:eastAsia="en-US"/>
        </w:rPr>
        <w:t>СД</w:t>
      </w:r>
      <w:r w:rsidRPr="00AB7BF6">
        <w:rPr>
          <w:rFonts w:eastAsiaTheme="minorHAnsi"/>
          <w:i/>
          <w:color w:val="222222"/>
          <w:sz w:val="24"/>
          <w:szCs w:val="24"/>
          <w:lang w:eastAsia="en-US"/>
        </w:rPr>
        <w:t xml:space="preserve"> в начале заболевания зачастую вызывает беспокойство подростка и его семьи. Врачу, уже при диагностике </w:t>
      </w:r>
      <w:r>
        <w:rPr>
          <w:rFonts w:eastAsiaTheme="minorHAnsi"/>
          <w:i/>
          <w:color w:val="222222"/>
          <w:sz w:val="24"/>
          <w:szCs w:val="24"/>
          <w:lang w:eastAsia="en-US"/>
        </w:rPr>
        <w:t>СД</w:t>
      </w:r>
      <w:r w:rsidRPr="00AB7BF6">
        <w:rPr>
          <w:rFonts w:eastAsiaTheme="minorHAnsi"/>
          <w:i/>
          <w:color w:val="222222"/>
          <w:sz w:val="24"/>
          <w:szCs w:val="24"/>
          <w:lang w:eastAsia="en-US"/>
        </w:rPr>
        <w:t xml:space="preserve">, следует подчеркивать важность нормализации гликемии с применением сахароснижающей терапии, соответствующей степени нарушения углеводного обмена (в том числе инсулинотерапии), независимо от типа </w:t>
      </w:r>
      <w:r>
        <w:rPr>
          <w:rFonts w:eastAsiaTheme="minorHAnsi"/>
          <w:i/>
          <w:color w:val="222222"/>
          <w:sz w:val="24"/>
          <w:szCs w:val="24"/>
          <w:lang w:eastAsia="en-US"/>
        </w:rPr>
        <w:t>СД</w:t>
      </w:r>
      <w:r w:rsidRPr="00AB7BF6">
        <w:rPr>
          <w:rFonts w:eastAsiaTheme="minorHAnsi"/>
          <w:i/>
          <w:color w:val="222222"/>
          <w:sz w:val="24"/>
          <w:szCs w:val="24"/>
          <w:lang w:eastAsia="en-US"/>
        </w:rPr>
        <w:t>.</w:t>
      </w:r>
    </w:p>
    <w:p w14:paraId="4D3C9B22" w14:textId="77777777" w:rsidR="00F343C9" w:rsidRPr="00AB7BF6" w:rsidRDefault="00F343C9" w:rsidP="00F343C9">
      <w:pPr>
        <w:autoSpaceDE w:val="0"/>
        <w:autoSpaceDN w:val="0"/>
        <w:adjustRightInd w:val="0"/>
        <w:jc w:val="both"/>
        <w:rPr>
          <w:rFonts w:eastAsiaTheme="minorHAnsi"/>
          <w:i/>
          <w:color w:val="222222"/>
          <w:sz w:val="24"/>
          <w:szCs w:val="24"/>
          <w:lang w:eastAsia="en-US"/>
        </w:rPr>
      </w:pPr>
      <w:r w:rsidRPr="00AB7BF6">
        <w:rPr>
          <w:rFonts w:eastAsiaTheme="minorHAnsi"/>
          <w:b/>
          <w:bCs/>
          <w:i/>
          <w:color w:val="000000"/>
          <w:szCs w:val="24"/>
        </w:rPr>
        <w:sym w:font="Symbol" w:char="F0B7"/>
      </w:r>
      <w:r w:rsidRPr="00AB7BF6">
        <w:rPr>
          <w:rFonts w:eastAsiaTheme="minorHAnsi"/>
          <w:b/>
          <w:bCs/>
          <w:i/>
          <w:color w:val="000000"/>
          <w:szCs w:val="24"/>
        </w:rPr>
        <w:t xml:space="preserve"> </w:t>
      </w:r>
      <w:r w:rsidRPr="00AB7BF6">
        <w:rPr>
          <w:rFonts w:eastAsiaTheme="minorHAnsi"/>
          <w:i/>
          <w:color w:val="222222"/>
          <w:sz w:val="24"/>
          <w:szCs w:val="24"/>
          <w:lang w:eastAsia="en-US"/>
        </w:rPr>
        <w:t xml:space="preserve">В обучение следует включать консультирование по поводу контрацепции для предупреждения незапланированной беременности при </w:t>
      </w:r>
      <w:r>
        <w:rPr>
          <w:rFonts w:eastAsiaTheme="minorHAnsi"/>
          <w:i/>
          <w:color w:val="222222"/>
          <w:sz w:val="24"/>
          <w:szCs w:val="24"/>
          <w:lang w:eastAsia="en-US"/>
        </w:rPr>
        <w:t>СД</w:t>
      </w:r>
      <w:r w:rsidRPr="00AB7BF6">
        <w:rPr>
          <w:i/>
          <w:sz w:val="24"/>
          <w:szCs w:val="24"/>
        </w:rPr>
        <w:t>.</w:t>
      </w:r>
    </w:p>
    <w:p w14:paraId="29184E74" w14:textId="77777777" w:rsidR="00F343C9" w:rsidRPr="00AB7BF6" w:rsidRDefault="00F343C9" w:rsidP="00F343C9">
      <w:pPr>
        <w:autoSpaceDE w:val="0"/>
        <w:autoSpaceDN w:val="0"/>
        <w:adjustRightInd w:val="0"/>
        <w:jc w:val="both"/>
        <w:rPr>
          <w:i/>
          <w:sz w:val="24"/>
          <w:szCs w:val="24"/>
        </w:rPr>
      </w:pPr>
      <w:r w:rsidRPr="00AB7BF6">
        <w:rPr>
          <w:rFonts w:eastAsiaTheme="minorHAnsi"/>
          <w:b/>
          <w:bCs/>
          <w:i/>
          <w:color w:val="000000"/>
          <w:szCs w:val="24"/>
        </w:rPr>
        <w:sym w:font="Symbol" w:char="F0B7"/>
      </w:r>
      <w:r w:rsidRPr="00AB7BF6">
        <w:rPr>
          <w:rFonts w:eastAsiaTheme="minorHAnsi"/>
          <w:b/>
          <w:bCs/>
          <w:i/>
          <w:color w:val="000000"/>
          <w:szCs w:val="24"/>
        </w:rPr>
        <w:t xml:space="preserve"> </w:t>
      </w:r>
      <w:r w:rsidRPr="00AB7BF6">
        <w:rPr>
          <w:rFonts w:eastAsiaTheme="minorHAnsi"/>
          <w:i/>
          <w:color w:val="222222"/>
          <w:sz w:val="24"/>
          <w:szCs w:val="24"/>
          <w:lang w:eastAsia="en-US"/>
        </w:rPr>
        <w:t xml:space="preserve">Подросткам с </w:t>
      </w:r>
      <w:r>
        <w:rPr>
          <w:rFonts w:eastAsiaTheme="minorHAnsi"/>
          <w:i/>
          <w:color w:val="222222"/>
          <w:sz w:val="24"/>
          <w:szCs w:val="24"/>
          <w:lang w:eastAsia="en-US"/>
        </w:rPr>
        <w:t>СД</w:t>
      </w:r>
      <w:r w:rsidRPr="00AB7BF6">
        <w:rPr>
          <w:rFonts w:eastAsiaTheme="minorHAnsi"/>
          <w:i/>
          <w:color w:val="000000"/>
          <w:sz w:val="24"/>
          <w:szCs w:val="24"/>
          <w:lang w:eastAsia="en-US"/>
        </w:rPr>
        <w:t xml:space="preserve"> 2 типа</w:t>
      </w:r>
      <w:r w:rsidRPr="00AB7BF6">
        <w:rPr>
          <w:rFonts w:eastAsiaTheme="minorHAnsi"/>
          <w:i/>
          <w:color w:val="222222"/>
          <w:sz w:val="24"/>
          <w:szCs w:val="24"/>
          <w:lang w:eastAsia="en-US"/>
        </w:rPr>
        <w:t xml:space="preserve"> необходимо регулярно проводить обучение о вреде курения и последствиях злоупотребления алкоголем для лиц с </w:t>
      </w:r>
      <w:r>
        <w:rPr>
          <w:rFonts w:eastAsiaTheme="minorHAnsi"/>
          <w:i/>
          <w:color w:val="222222"/>
          <w:sz w:val="24"/>
          <w:szCs w:val="24"/>
          <w:lang w:eastAsia="en-US"/>
        </w:rPr>
        <w:t>СД</w:t>
      </w:r>
      <w:r w:rsidRPr="00AB7BF6">
        <w:rPr>
          <w:rFonts w:eastAsiaTheme="minorHAnsi"/>
          <w:i/>
          <w:color w:val="222222"/>
          <w:sz w:val="24"/>
          <w:szCs w:val="24"/>
          <w:lang w:eastAsia="en-US"/>
        </w:rPr>
        <w:t xml:space="preserve"> в виде развития жировой болезни печени и тяжелых гипогликемий.</w:t>
      </w:r>
    </w:p>
    <w:p w14:paraId="24868F95" w14:textId="77777777" w:rsidR="00F343C9" w:rsidRDefault="00F343C9" w:rsidP="00F343C9">
      <w:pPr>
        <w:pStyle w:val="af4"/>
        <w:spacing w:line="240" w:lineRule="auto"/>
        <w:ind w:left="0"/>
        <w:rPr>
          <w:b/>
          <w:color w:val="000000"/>
        </w:rPr>
      </w:pPr>
    </w:p>
    <w:p w14:paraId="593F1FFE" w14:textId="3E64D420" w:rsidR="00F343C9" w:rsidRDefault="00F343C9" w:rsidP="00F343C9">
      <w:pPr>
        <w:pStyle w:val="af4"/>
        <w:spacing w:line="240" w:lineRule="auto"/>
        <w:ind w:left="0"/>
        <w:rPr>
          <w:b/>
          <w:color w:val="000000"/>
        </w:rPr>
      </w:pPr>
      <w:r w:rsidRPr="009B15D5">
        <w:rPr>
          <w:b/>
          <w:color w:val="000000"/>
        </w:rPr>
        <w:t xml:space="preserve">В стандарты медицинской помощи </w:t>
      </w:r>
      <w:r w:rsidRPr="009B15D5">
        <w:rPr>
          <w:color w:val="000000"/>
        </w:rPr>
        <w:t>взрослым при сахарном диабете 1 типа (приказ Минздрава России от 01.10.2020 №1053н), взрослым при сахарном диабете 2 типа (приказ Минздрава России от 01.10.2020 №1054н), детям при сахарном диабете</w:t>
      </w:r>
      <w:r w:rsidRPr="00232110">
        <w:rPr>
          <w:color w:val="000000"/>
        </w:rPr>
        <w:t xml:space="preserve"> 1 типа, (приказ Минздрава России от 22.01.2021 №22</w:t>
      </w:r>
      <w:r>
        <w:rPr>
          <w:color w:val="000000"/>
        </w:rPr>
        <w:t>н</w:t>
      </w:r>
      <w:r w:rsidRPr="00232110">
        <w:rPr>
          <w:color w:val="000000"/>
        </w:rPr>
        <w:t>), в раздел немедикаментозные методы профилактики, лечения и медицинской реабилитации входит услуга «Школа для пациентов с сахарным диабетом» (</w:t>
      </w:r>
      <w:r w:rsidR="008B4BB5" w:rsidRPr="008B4BB5">
        <w:rPr>
          <w:color w:val="000000"/>
        </w:rPr>
        <w:t>по номенклатуре</w:t>
      </w:r>
      <w:r w:rsidRPr="00232110">
        <w:rPr>
          <w:color w:val="000000"/>
        </w:rPr>
        <w:t xml:space="preserve"> медицинск</w:t>
      </w:r>
      <w:r w:rsidR="008B4BB5">
        <w:rPr>
          <w:color w:val="000000"/>
        </w:rPr>
        <w:t>их</w:t>
      </w:r>
      <w:r w:rsidRPr="00232110">
        <w:rPr>
          <w:color w:val="000000"/>
        </w:rPr>
        <w:t xml:space="preserve"> услуг В04.012.001)</w:t>
      </w:r>
      <w:r>
        <w:rPr>
          <w:color w:val="000000"/>
        </w:rPr>
        <w:t>.</w:t>
      </w:r>
    </w:p>
    <w:tbl>
      <w:tblPr>
        <w:tblStyle w:val="af3"/>
        <w:tblW w:w="0" w:type="auto"/>
        <w:tblLook w:val="04A0" w:firstRow="1" w:lastRow="0" w:firstColumn="1" w:lastColumn="0" w:noHBand="0" w:noVBand="1"/>
      </w:tblPr>
      <w:tblGrid>
        <w:gridCol w:w="4106"/>
        <w:gridCol w:w="2693"/>
        <w:gridCol w:w="2546"/>
      </w:tblGrid>
      <w:tr w:rsidR="00F343C9" w14:paraId="67F7115E" w14:textId="77777777" w:rsidTr="00263F8B">
        <w:tc>
          <w:tcPr>
            <w:tcW w:w="4106" w:type="dxa"/>
          </w:tcPr>
          <w:p w14:paraId="65BB3D72" w14:textId="77777777" w:rsidR="00F343C9" w:rsidRPr="00232110" w:rsidRDefault="00F343C9" w:rsidP="00263F8B">
            <w:pPr>
              <w:pStyle w:val="af4"/>
              <w:spacing w:line="240" w:lineRule="auto"/>
              <w:ind w:left="0"/>
              <w:jc w:val="center"/>
              <w:rPr>
                <w:color w:val="000000"/>
              </w:rPr>
            </w:pPr>
            <w:r w:rsidRPr="00232110">
              <w:rPr>
                <w:color w:val="000000"/>
              </w:rPr>
              <w:t>Пациенты</w:t>
            </w:r>
          </w:p>
        </w:tc>
        <w:tc>
          <w:tcPr>
            <w:tcW w:w="2693" w:type="dxa"/>
          </w:tcPr>
          <w:p w14:paraId="5B312703" w14:textId="77777777" w:rsidR="00F343C9" w:rsidRPr="00232110" w:rsidRDefault="00F343C9" w:rsidP="00263F8B">
            <w:pPr>
              <w:pStyle w:val="af4"/>
              <w:spacing w:line="240" w:lineRule="auto"/>
              <w:ind w:left="0"/>
              <w:jc w:val="center"/>
              <w:rPr>
                <w:color w:val="000000"/>
              </w:rPr>
            </w:pPr>
            <w:r w:rsidRPr="00232110">
              <w:rPr>
                <w:color w:val="000000"/>
              </w:rPr>
              <w:t>Усредненный показатель частоты предоставления</w:t>
            </w:r>
          </w:p>
        </w:tc>
        <w:tc>
          <w:tcPr>
            <w:tcW w:w="2546" w:type="dxa"/>
          </w:tcPr>
          <w:p w14:paraId="07B28DD0" w14:textId="77777777" w:rsidR="00F343C9" w:rsidRPr="00232110" w:rsidRDefault="00F343C9" w:rsidP="00263F8B">
            <w:pPr>
              <w:pStyle w:val="af4"/>
              <w:spacing w:line="240" w:lineRule="auto"/>
              <w:ind w:left="0"/>
              <w:jc w:val="center"/>
              <w:rPr>
                <w:color w:val="000000"/>
              </w:rPr>
            </w:pPr>
            <w:r w:rsidRPr="00232110">
              <w:rPr>
                <w:color w:val="000000"/>
              </w:rPr>
              <w:t>Усредненный показатель кратности применения</w:t>
            </w:r>
          </w:p>
        </w:tc>
      </w:tr>
      <w:tr w:rsidR="00F343C9" w14:paraId="14101506" w14:textId="77777777" w:rsidTr="00263F8B">
        <w:tc>
          <w:tcPr>
            <w:tcW w:w="4106" w:type="dxa"/>
          </w:tcPr>
          <w:p w14:paraId="0C6234D1" w14:textId="77777777" w:rsidR="00F343C9" w:rsidRPr="00232110" w:rsidRDefault="00F343C9" w:rsidP="00263F8B">
            <w:pPr>
              <w:pStyle w:val="af4"/>
              <w:spacing w:line="240" w:lineRule="auto"/>
              <w:ind w:left="0"/>
              <w:rPr>
                <w:color w:val="000000"/>
              </w:rPr>
            </w:pPr>
            <w:r w:rsidRPr="00232110">
              <w:rPr>
                <w:color w:val="000000"/>
              </w:rPr>
              <w:t>Взрослые с сахарным диабетом 1 типа</w:t>
            </w:r>
          </w:p>
        </w:tc>
        <w:tc>
          <w:tcPr>
            <w:tcW w:w="2693" w:type="dxa"/>
          </w:tcPr>
          <w:p w14:paraId="2E90FE75" w14:textId="77777777" w:rsidR="00F343C9" w:rsidRPr="00232110" w:rsidRDefault="00F343C9" w:rsidP="00263F8B">
            <w:pPr>
              <w:pStyle w:val="af4"/>
              <w:spacing w:line="240" w:lineRule="auto"/>
              <w:ind w:left="0"/>
              <w:rPr>
                <w:color w:val="000000"/>
              </w:rPr>
            </w:pPr>
            <w:r w:rsidRPr="00232110">
              <w:rPr>
                <w:color w:val="000000"/>
              </w:rPr>
              <w:t>0,39</w:t>
            </w:r>
          </w:p>
        </w:tc>
        <w:tc>
          <w:tcPr>
            <w:tcW w:w="2546" w:type="dxa"/>
          </w:tcPr>
          <w:p w14:paraId="0B7EA1C1" w14:textId="77777777" w:rsidR="00F343C9" w:rsidRPr="00232110" w:rsidRDefault="00F343C9" w:rsidP="00263F8B">
            <w:pPr>
              <w:pStyle w:val="af4"/>
              <w:spacing w:line="240" w:lineRule="auto"/>
              <w:ind w:left="0"/>
              <w:rPr>
                <w:color w:val="000000"/>
              </w:rPr>
            </w:pPr>
            <w:r w:rsidRPr="00232110">
              <w:rPr>
                <w:color w:val="000000"/>
              </w:rPr>
              <w:t>5</w:t>
            </w:r>
          </w:p>
        </w:tc>
      </w:tr>
      <w:tr w:rsidR="00F343C9" w14:paraId="65E76EB4" w14:textId="77777777" w:rsidTr="00263F8B">
        <w:tc>
          <w:tcPr>
            <w:tcW w:w="4106" w:type="dxa"/>
          </w:tcPr>
          <w:p w14:paraId="48034B97" w14:textId="77777777" w:rsidR="00F343C9" w:rsidRPr="00232110" w:rsidRDefault="00F343C9" w:rsidP="00263F8B">
            <w:pPr>
              <w:pStyle w:val="af4"/>
              <w:spacing w:line="240" w:lineRule="auto"/>
              <w:ind w:left="0"/>
              <w:rPr>
                <w:color w:val="000000"/>
              </w:rPr>
            </w:pPr>
            <w:r w:rsidRPr="00232110">
              <w:rPr>
                <w:color w:val="000000"/>
              </w:rPr>
              <w:t xml:space="preserve">Взрослые с сахарным диабетом </w:t>
            </w:r>
            <w:r>
              <w:rPr>
                <w:color w:val="000000"/>
              </w:rPr>
              <w:t>2</w:t>
            </w:r>
            <w:r w:rsidRPr="00232110">
              <w:rPr>
                <w:color w:val="000000"/>
              </w:rPr>
              <w:t xml:space="preserve"> типа</w:t>
            </w:r>
          </w:p>
        </w:tc>
        <w:tc>
          <w:tcPr>
            <w:tcW w:w="2693" w:type="dxa"/>
          </w:tcPr>
          <w:p w14:paraId="4177B37A" w14:textId="77777777" w:rsidR="00F343C9" w:rsidRPr="00232110" w:rsidRDefault="00F343C9" w:rsidP="00263F8B">
            <w:pPr>
              <w:pStyle w:val="af4"/>
              <w:spacing w:line="240" w:lineRule="auto"/>
              <w:ind w:left="0"/>
              <w:rPr>
                <w:color w:val="000000"/>
              </w:rPr>
            </w:pPr>
            <w:r w:rsidRPr="00232110">
              <w:rPr>
                <w:color w:val="000000"/>
              </w:rPr>
              <w:t>0,32</w:t>
            </w:r>
          </w:p>
        </w:tc>
        <w:tc>
          <w:tcPr>
            <w:tcW w:w="2546" w:type="dxa"/>
          </w:tcPr>
          <w:p w14:paraId="282D1E12" w14:textId="77777777" w:rsidR="00F343C9" w:rsidRPr="00232110" w:rsidRDefault="00F343C9" w:rsidP="00263F8B">
            <w:pPr>
              <w:pStyle w:val="af4"/>
              <w:spacing w:line="240" w:lineRule="auto"/>
              <w:ind w:left="0"/>
              <w:rPr>
                <w:color w:val="000000"/>
              </w:rPr>
            </w:pPr>
            <w:r w:rsidRPr="00232110">
              <w:rPr>
                <w:color w:val="000000"/>
              </w:rPr>
              <w:t>5</w:t>
            </w:r>
          </w:p>
        </w:tc>
      </w:tr>
      <w:tr w:rsidR="00F343C9" w14:paraId="41247DCF" w14:textId="77777777" w:rsidTr="00263F8B">
        <w:tc>
          <w:tcPr>
            <w:tcW w:w="4106" w:type="dxa"/>
          </w:tcPr>
          <w:p w14:paraId="7A8EEB3E" w14:textId="77777777" w:rsidR="00F343C9" w:rsidRPr="00232110" w:rsidRDefault="00F343C9" w:rsidP="00263F8B">
            <w:pPr>
              <w:pStyle w:val="af4"/>
              <w:spacing w:line="240" w:lineRule="auto"/>
              <w:ind w:left="0"/>
              <w:rPr>
                <w:color w:val="000000"/>
              </w:rPr>
            </w:pPr>
            <w:r w:rsidRPr="00232110">
              <w:rPr>
                <w:color w:val="000000"/>
              </w:rPr>
              <w:t>Дети с сахарным диабетом 1 типа</w:t>
            </w:r>
          </w:p>
        </w:tc>
        <w:tc>
          <w:tcPr>
            <w:tcW w:w="2693" w:type="dxa"/>
          </w:tcPr>
          <w:p w14:paraId="57E3B364" w14:textId="77777777" w:rsidR="00F343C9" w:rsidRPr="00232110" w:rsidRDefault="00F343C9" w:rsidP="00263F8B">
            <w:pPr>
              <w:pStyle w:val="af4"/>
              <w:spacing w:line="240" w:lineRule="auto"/>
              <w:ind w:left="0"/>
              <w:rPr>
                <w:color w:val="000000"/>
              </w:rPr>
            </w:pPr>
            <w:r w:rsidRPr="00232110">
              <w:rPr>
                <w:color w:val="000000"/>
              </w:rPr>
              <w:t>1</w:t>
            </w:r>
          </w:p>
        </w:tc>
        <w:tc>
          <w:tcPr>
            <w:tcW w:w="2546" w:type="dxa"/>
          </w:tcPr>
          <w:p w14:paraId="5565E58F" w14:textId="77777777" w:rsidR="00F343C9" w:rsidRPr="00232110" w:rsidRDefault="00F343C9" w:rsidP="00263F8B">
            <w:pPr>
              <w:pStyle w:val="af4"/>
              <w:spacing w:line="240" w:lineRule="auto"/>
              <w:ind w:left="0"/>
              <w:rPr>
                <w:color w:val="000000"/>
              </w:rPr>
            </w:pPr>
            <w:r w:rsidRPr="00232110">
              <w:rPr>
                <w:color w:val="000000"/>
              </w:rPr>
              <w:t>10</w:t>
            </w:r>
          </w:p>
        </w:tc>
      </w:tr>
    </w:tbl>
    <w:p w14:paraId="2FFB4664" w14:textId="77777777" w:rsidR="00F343C9" w:rsidRDefault="00F343C9" w:rsidP="00F343C9">
      <w:pPr>
        <w:pStyle w:val="af4"/>
        <w:spacing w:line="240" w:lineRule="auto"/>
        <w:ind w:left="0"/>
        <w:rPr>
          <w:b/>
          <w:color w:val="000000"/>
        </w:rPr>
      </w:pPr>
    </w:p>
    <w:p w14:paraId="55C83C26" w14:textId="77777777" w:rsidR="00F343C9" w:rsidRDefault="00F343C9" w:rsidP="00F343C9">
      <w:pPr>
        <w:pStyle w:val="af4"/>
        <w:spacing w:line="240" w:lineRule="auto"/>
        <w:ind w:left="0"/>
      </w:pPr>
      <w:r w:rsidRPr="00D50110">
        <w:rPr>
          <w:color w:val="000000"/>
        </w:rPr>
        <w:t>Тарифы системы обязательного медицинского страхования на эту услугу в настоящее время не определены.</w:t>
      </w:r>
    </w:p>
    <w:p w14:paraId="7DB86521" w14:textId="77777777" w:rsidR="00F343C9" w:rsidRDefault="00F343C9" w:rsidP="00F343C9">
      <w:pPr>
        <w:pStyle w:val="af4"/>
        <w:spacing w:line="240" w:lineRule="auto"/>
        <w:ind w:left="0"/>
      </w:pPr>
    </w:p>
    <w:p w14:paraId="5ACD4B77" w14:textId="77777777" w:rsidR="009E2AD2" w:rsidRDefault="009E2AD2" w:rsidP="00F343C9">
      <w:pPr>
        <w:pStyle w:val="af4"/>
        <w:spacing w:line="240" w:lineRule="auto"/>
        <w:ind w:left="0"/>
        <w:rPr>
          <w:b/>
          <w:color w:val="000000"/>
        </w:rPr>
      </w:pPr>
    </w:p>
    <w:p w14:paraId="53BB1A57" w14:textId="77777777" w:rsidR="009E2AD2" w:rsidRDefault="009E2AD2" w:rsidP="00F343C9">
      <w:pPr>
        <w:pStyle w:val="af4"/>
        <w:spacing w:line="240" w:lineRule="auto"/>
        <w:ind w:left="0"/>
        <w:rPr>
          <w:b/>
          <w:color w:val="000000"/>
        </w:rPr>
      </w:pPr>
    </w:p>
    <w:p w14:paraId="11DDA1C1" w14:textId="77777777" w:rsidR="009E2AD2" w:rsidRDefault="009E2AD2" w:rsidP="00F343C9">
      <w:pPr>
        <w:pStyle w:val="af4"/>
        <w:spacing w:line="240" w:lineRule="auto"/>
        <w:ind w:left="0"/>
        <w:rPr>
          <w:b/>
          <w:color w:val="000000"/>
        </w:rPr>
      </w:pPr>
    </w:p>
    <w:p w14:paraId="7C9E2202" w14:textId="77777777" w:rsidR="00230398" w:rsidRPr="00F54673" w:rsidRDefault="006D08E0" w:rsidP="00F54673">
      <w:pPr>
        <w:pStyle w:val="afa"/>
        <w:jc w:val="left"/>
        <w:rPr>
          <w:sz w:val="24"/>
          <w:szCs w:val="24"/>
        </w:rPr>
      </w:pPr>
      <w:bookmarkStart w:id="33" w:name="_Toc110319031"/>
      <w:r w:rsidRPr="00F54673">
        <w:rPr>
          <w:sz w:val="24"/>
          <w:szCs w:val="24"/>
        </w:rPr>
        <w:t>Структурированные программы обучения пациентов с сахарным диабетом</w:t>
      </w:r>
      <w:bookmarkEnd w:id="33"/>
      <w:r w:rsidRPr="00F54673">
        <w:rPr>
          <w:sz w:val="24"/>
          <w:szCs w:val="24"/>
        </w:rPr>
        <w:t xml:space="preserve"> </w:t>
      </w:r>
    </w:p>
    <w:p w14:paraId="598BAF8B" w14:textId="125975BC" w:rsidR="000F7592" w:rsidRPr="00B25089" w:rsidRDefault="00B25089" w:rsidP="00AF6996">
      <w:pPr>
        <w:ind w:firstLine="720"/>
        <w:jc w:val="both"/>
        <w:rPr>
          <w:color w:val="000000"/>
          <w:sz w:val="24"/>
          <w:szCs w:val="24"/>
        </w:rPr>
      </w:pPr>
      <w:r>
        <w:rPr>
          <w:sz w:val="24"/>
          <w:szCs w:val="24"/>
        </w:rPr>
        <w:t>Структурированные п</w:t>
      </w:r>
      <w:r w:rsidR="00230398" w:rsidRPr="0013677B">
        <w:rPr>
          <w:sz w:val="24"/>
          <w:szCs w:val="24"/>
        </w:rPr>
        <w:t xml:space="preserve">рограммы </w:t>
      </w:r>
      <w:r>
        <w:rPr>
          <w:sz w:val="24"/>
          <w:szCs w:val="24"/>
        </w:rPr>
        <w:t xml:space="preserve">терапевтического обучения пациентов с СД 1 типа и СД 2 типа у взрослых и детей </w:t>
      </w:r>
      <w:r w:rsidR="00230398" w:rsidRPr="0013677B">
        <w:rPr>
          <w:sz w:val="24"/>
          <w:szCs w:val="24"/>
        </w:rPr>
        <w:t>были разработан</w:t>
      </w:r>
      <w:r w:rsidR="00327470">
        <w:rPr>
          <w:sz w:val="24"/>
          <w:szCs w:val="24"/>
        </w:rPr>
        <w:t>ы</w:t>
      </w:r>
      <w:r w:rsidR="00230398" w:rsidRPr="0013677B">
        <w:rPr>
          <w:sz w:val="24"/>
          <w:szCs w:val="24"/>
        </w:rPr>
        <w:t xml:space="preserve"> сотрудниками ФГБУ «НМИЦ эндокринологии» Минздрава России в соответствии с рекомендациями ВОЗ с использованием принципов структуризации обучения </w:t>
      </w:r>
      <w:r w:rsidR="0000669D">
        <w:rPr>
          <w:sz w:val="24"/>
          <w:szCs w:val="24"/>
        </w:rPr>
        <w:t>пациентов</w:t>
      </w:r>
      <w:r w:rsidR="00230398" w:rsidRPr="0013677B">
        <w:rPr>
          <w:sz w:val="24"/>
          <w:szCs w:val="24"/>
        </w:rPr>
        <w:t xml:space="preserve">. </w:t>
      </w:r>
      <w:r w:rsidRPr="00B25089">
        <w:rPr>
          <w:color w:val="000000"/>
          <w:sz w:val="24"/>
          <w:szCs w:val="24"/>
        </w:rPr>
        <w:t>Пациенты с другими специфическими типами СД в зависимости от типа применяемого лечения могут обучаться с использованием нижеизложенных программ об</w:t>
      </w:r>
      <w:r>
        <w:rPr>
          <w:color w:val="000000"/>
          <w:sz w:val="24"/>
          <w:szCs w:val="24"/>
        </w:rPr>
        <w:t xml:space="preserve">учения пациентов с СД 1 типа и </w:t>
      </w:r>
      <w:r w:rsidRPr="00B25089">
        <w:rPr>
          <w:color w:val="000000"/>
          <w:sz w:val="24"/>
          <w:szCs w:val="24"/>
        </w:rPr>
        <w:t>СД 2 типа.</w:t>
      </w:r>
      <w:r w:rsidR="004D661E">
        <w:rPr>
          <w:color w:val="000000"/>
          <w:sz w:val="24"/>
          <w:szCs w:val="24"/>
        </w:rPr>
        <w:t xml:space="preserve"> В рамках проведения каждой программы должно быт отведено время для п</w:t>
      </w:r>
      <w:r w:rsidR="004D661E" w:rsidRPr="002B7FA3">
        <w:rPr>
          <w:sz w:val="24"/>
          <w:szCs w:val="24"/>
        </w:rPr>
        <w:t>роверк</w:t>
      </w:r>
      <w:r w:rsidR="004D661E">
        <w:rPr>
          <w:sz w:val="24"/>
          <w:szCs w:val="24"/>
        </w:rPr>
        <w:t>и</w:t>
      </w:r>
      <w:r w:rsidR="004D661E" w:rsidRPr="002B7FA3">
        <w:rPr>
          <w:sz w:val="24"/>
          <w:szCs w:val="24"/>
        </w:rPr>
        <w:t xml:space="preserve"> </w:t>
      </w:r>
      <w:r w:rsidR="006D02F2">
        <w:rPr>
          <w:sz w:val="24"/>
          <w:szCs w:val="24"/>
        </w:rPr>
        <w:lastRenderedPageBreak/>
        <w:t>«Д</w:t>
      </w:r>
      <w:r w:rsidR="004D661E" w:rsidRPr="002B7FA3">
        <w:rPr>
          <w:sz w:val="24"/>
          <w:szCs w:val="24"/>
        </w:rPr>
        <w:t>невников</w:t>
      </w:r>
      <w:r w:rsidR="004D661E">
        <w:rPr>
          <w:sz w:val="24"/>
          <w:szCs w:val="24"/>
        </w:rPr>
        <w:t xml:space="preserve"> диабета</w:t>
      </w:r>
      <w:r w:rsidR="006D02F2">
        <w:rPr>
          <w:sz w:val="24"/>
          <w:szCs w:val="24"/>
        </w:rPr>
        <w:t>»</w:t>
      </w:r>
      <w:r w:rsidR="004D661E">
        <w:rPr>
          <w:sz w:val="24"/>
          <w:szCs w:val="24"/>
        </w:rPr>
        <w:t xml:space="preserve"> и</w:t>
      </w:r>
      <w:r w:rsidR="004D661E" w:rsidRPr="002B7FA3">
        <w:rPr>
          <w:sz w:val="24"/>
          <w:szCs w:val="24"/>
        </w:rPr>
        <w:t xml:space="preserve"> коррекция </w:t>
      </w:r>
      <w:r w:rsidR="004D661E">
        <w:rPr>
          <w:sz w:val="24"/>
          <w:szCs w:val="24"/>
        </w:rPr>
        <w:t>лечения, прежде всего ежедневного обсуждения доз инсулина.</w:t>
      </w:r>
    </w:p>
    <w:p w14:paraId="5EDA5B69" w14:textId="77777777" w:rsidR="00AF6996" w:rsidRDefault="00AF6996" w:rsidP="00AF6996">
      <w:pPr>
        <w:pStyle w:val="10"/>
        <w:jc w:val="center"/>
        <w:rPr>
          <w:b/>
          <w:szCs w:val="24"/>
          <w:u w:val="single"/>
        </w:rPr>
      </w:pPr>
    </w:p>
    <w:p w14:paraId="79F1A4E8" w14:textId="049FDF38" w:rsidR="007E36B9" w:rsidRPr="004B3F2C" w:rsidRDefault="007E36B9" w:rsidP="004B3F2C">
      <w:pPr>
        <w:ind w:firstLine="720"/>
        <w:jc w:val="center"/>
        <w:rPr>
          <w:b/>
          <w:sz w:val="24"/>
          <w:szCs w:val="24"/>
          <w:u w:val="single"/>
        </w:rPr>
      </w:pPr>
      <w:r w:rsidRPr="004B3F2C">
        <w:rPr>
          <w:b/>
          <w:sz w:val="24"/>
          <w:szCs w:val="24"/>
          <w:u w:val="single"/>
        </w:rPr>
        <w:t xml:space="preserve">СТРУКТУРИРОВАННАЯ ПРОГРАММА </w:t>
      </w:r>
      <w:r w:rsidR="00B25089">
        <w:rPr>
          <w:b/>
          <w:sz w:val="24"/>
          <w:szCs w:val="24"/>
          <w:u w:val="single"/>
        </w:rPr>
        <w:t xml:space="preserve">ТЕРАПЕВТИЧЕСКОГО </w:t>
      </w:r>
      <w:r w:rsidRPr="004B3F2C">
        <w:rPr>
          <w:b/>
          <w:sz w:val="24"/>
          <w:szCs w:val="24"/>
          <w:u w:val="single"/>
        </w:rPr>
        <w:t xml:space="preserve">ОБУЧЕНИЯ </w:t>
      </w:r>
      <w:r w:rsidR="0000669D" w:rsidRPr="004B3F2C">
        <w:rPr>
          <w:b/>
          <w:sz w:val="24"/>
          <w:szCs w:val="24"/>
          <w:u w:val="single"/>
        </w:rPr>
        <w:t>ПАЦИЕНТОВ С</w:t>
      </w:r>
      <w:r w:rsidRPr="004B3F2C">
        <w:rPr>
          <w:b/>
          <w:sz w:val="24"/>
          <w:szCs w:val="24"/>
          <w:u w:val="single"/>
        </w:rPr>
        <w:t xml:space="preserve"> САХАРНЫМ ДИАБЕТОМ 1 ТИПА</w:t>
      </w:r>
    </w:p>
    <w:p w14:paraId="46504959" w14:textId="77777777" w:rsidR="00AF6996" w:rsidRDefault="00AF6996" w:rsidP="00AF6996">
      <w:pPr>
        <w:ind w:firstLine="720"/>
        <w:jc w:val="both"/>
        <w:rPr>
          <w:sz w:val="24"/>
          <w:szCs w:val="24"/>
        </w:rPr>
      </w:pPr>
    </w:p>
    <w:p w14:paraId="111AB8EC" w14:textId="09606190" w:rsidR="007E36B9" w:rsidRPr="0013677B" w:rsidRDefault="007E36B9" w:rsidP="00AF6996">
      <w:pPr>
        <w:ind w:firstLine="720"/>
        <w:jc w:val="both"/>
        <w:rPr>
          <w:sz w:val="24"/>
          <w:szCs w:val="24"/>
          <w:u w:val="single"/>
        </w:rPr>
      </w:pPr>
      <w:r w:rsidRPr="0013677B">
        <w:rPr>
          <w:sz w:val="24"/>
          <w:szCs w:val="24"/>
        </w:rPr>
        <w:t>Программа предусматривает пятидневный цикл обучения</w:t>
      </w:r>
      <w:r w:rsidR="00046932">
        <w:rPr>
          <w:sz w:val="24"/>
          <w:szCs w:val="24"/>
        </w:rPr>
        <w:t xml:space="preserve">. </w:t>
      </w:r>
      <w:r w:rsidR="00046932" w:rsidRPr="0013677B">
        <w:rPr>
          <w:sz w:val="24"/>
          <w:szCs w:val="24"/>
        </w:rPr>
        <w:t xml:space="preserve">В </w:t>
      </w:r>
      <w:r w:rsidR="00046932">
        <w:rPr>
          <w:sz w:val="24"/>
          <w:szCs w:val="24"/>
        </w:rPr>
        <w:t>п</w:t>
      </w:r>
      <w:r w:rsidR="00046932" w:rsidRPr="0013677B">
        <w:rPr>
          <w:sz w:val="24"/>
          <w:szCs w:val="24"/>
        </w:rPr>
        <w:t xml:space="preserve">рограмме </w:t>
      </w:r>
      <w:r w:rsidR="00046932">
        <w:rPr>
          <w:sz w:val="24"/>
          <w:szCs w:val="24"/>
        </w:rPr>
        <w:t>10</w:t>
      </w:r>
      <w:r w:rsidR="00046932" w:rsidRPr="0013677B">
        <w:rPr>
          <w:sz w:val="24"/>
          <w:szCs w:val="24"/>
        </w:rPr>
        <w:t xml:space="preserve"> занятий</w:t>
      </w:r>
      <w:r w:rsidRPr="0013677B">
        <w:rPr>
          <w:sz w:val="24"/>
          <w:szCs w:val="24"/>
        </w:rPr>
        <w:t xml:space="preserve"> (общая продолжительность занятий — 20-2</w:t>
      </w:r>
      <w:r w:rsidR="00046932">
        <w:rPr>
          <w:sz w:val="24"/>
          <w:szCs w:val="24"/>
        </w:rPr>
        <w:t>6</w:t>
      </w:r>
      <w:r w:rsidRPr="0013677B">
        <w:rPr>
          <w:sz w:val="24"/>
          <w:szCs w:val="24"/>
        </w:rPr>
        <w:t xml:space="preserve"> часов). </w:t>
      </w:r>
      <w:r w:rsidR="004749A4" w:rsidRPr="0013677B">
        <w:rPr>
          <w:sz w:val="24"/>
          <w:szCs w:val="24"/>
        </w:rPr>
        <w:t>Кажд</w:t>
      </w:r>
      <w:r w:rsidR="004749A4">
        <w:rPr>
          <w:sz w:val="24"/>
          <w:szCs w:val="24"/>
        </w:rPr>
        <w:t>ый день проводится 2</w:t>
      </w:r>
      <w:r w:rsidR="004749A4" w:rsidRPr="0013677B">
        <w:rPr>
          <w:sz w:val="24"/>
          <w:szCs w:val="24"/>
        </w:rPr>
        <w:t xml:space="preserve"> заняти</w:t>
      </w:r>
      <w:r w:rsidR="004749A4">
        <w:rPr>
          <w:sz w:val="24"/>
          <w:szCs w:val="24"/>
        </w:rPr>
        <w:t>я</w:t>
      </w:r>
      <w:r w:rsidR="004749A4" w:rsidRPr="0013677B">
        <w:rPr>
          <w:sz w:val="24"/>
          <w:szCs w:val="24"/>
        </w:rPr>
        <w:t xml:space="preserve">, продолжительность </w:t>
      </w:r>
      <w:r w:rsidR="004749A4">
        <w:rPr>
          <w:sz w:val="24"/>
          <w:szCs w:val="24"/>
        </w:rPr>
        <w:t xml:space="preserve">каждого занятия </w:t>
      </w:r>
      <w:r w:rsidR="004749A4" w:rsidRPr="0013677B">
        <w:rPr>
          <w:sz w:val="24"/>
          <w:szCs w:val="24"/>
        </w:rPr>
        <w:t xml:space="preserve">составляет примерно </w:t>
      </w:r>
      <w:r w:rsidR="004749A4">
        <w:rPr>
          <w:sz w:val="24"/>
          <w:szCs w:val="24"/>
        </w:rPr>
        <w:t>2-3</w:t>
      </w:r>
      <w:r w:rsidR="004749A4" w:rsidRPr="0013677B">
        <w:rPr>
          <w:sz w:val="24"/>
          <w:szCs w:val="24"/>
        </w:rPr>
        <w:t xml:space="preserve"> часа</w:t>
      </w:r>
      <w:r w:rsidR="004749A4">
        <w:rPr>
          <w:sz w:val="24"/>
          <w:szCs w:val="24"/>
        </w:rPr>
        <w:t>,</w:t>
      </w:r>
      <w:r w:rsidR="004749A4" w:rsidRPr="0013677B">
        <w:rPr>
          <w:sz w:val="24"/>
          <w:szCs w:val="24"/>
        </w:rPr>
        <w:t xml:space="preserve"> по ходу занятия делается перерыв 30 минут.</w:t>
      </w:r>
    </w:p>
    <w:p w14:paraId="4934E431" w14:textId="77777777" w:rsidR="007E36B9" w:rsidRPr="0013677B" w:rsidRDefault="003A77C6" w:rsidP="00AF6996">
      <w:pPr>
        <w:pStyle w:val="21"/>
        <w:spacing w:line="240" w:lineRule="auto"/>
        <w:jc w:val="both"/>
        <w:rPr>
          <w:sz w:val="24"/>
          <w:szCs w:val="24"/>
          <w:lang w:val="ru-RU"/>
        </w:rPr>
      </w:pPr>
      <w:r>
        <w:rPr>
          <w:sz w:val="24"/>
          <w:szCs w:val="24"/>
          <w:lang w:val="ru-RU"/>
        </w:rPr>
        <w:t>Пациенты</w:t>
      </w:r>
      <w:r w:rsidR="007E36B9" w:rsidRPr="0013677B">
        <w:rPr>
          <w:sz w:val="24"/>
          <w:szCs w:val="24"/>
          <w:lang w:val="ru-RU"/>
        </w:rPr>
        <w:t xml:space="preserve"> находятся в стационаре на протяжении 5-</w:t>
      </w:r>
      <w:r w:rsidR="00355E86" w:rsidRPr="0013677B">
        <w:rPr>
          <w:sz w:val="24"/>
          <w:szCs w:val="24"/>
          <w:lang w:val="ru-RU"/>
        </w:rPr>
        <w:t>7</w:t>
      </w:r>
      <w:r w:rsidR="007E36B9" w:rsidRPr="0013677B">
        <w:rPr>
          <w:sz w:val="24"/>
          <w:szCs w:val="24"/>
          <w:lang w:val="ru-RU"/>
        </w:rPr>
        <w:t xml:space="preserve"> дней, в течение которых они проходят стандартное обследование (клинический анализ крови и мочи, биохимический анализ крови, ЭКГ, осмотр офтальмолога, ежедневные гликемические профили экспресс-методом) и обучение. Определение гликемии проводится днем медицинским персоналом, в вечернее и ночное время — методом самоконтроля. Одновременно проводятся необходимые лечебные мероприятия. Обязательным компонентом обучения является обсуждение дозы инсулина с </w:t>
      </w:r>
      <w:r>
        <w:rPr>
          <w:sz w:val="24"/>
          <w:szCs w:val="24"/>
          <w:lang w:val="ru-RU"/>
        </w:rPr>
        <w:t xml:space="preserve">пациентами </w:t>
      </w:r>
      <w:r w:rsidR="007E36B9" w:rsidRPr="0013677B">
        <w:rPr>
          <w:sz w:val="24"/>
          <w:szCs w:val="24"/>
          <w:lang w:val="ru-RU"/>
        </w:rPr>
        <w:t xml:space="preserve">сразу же после определения гликемии перед завтраком, обедом и ужином. Без этого элемента эффективность обучения значительно снижается. Оптимальной моделью для проведения цикла обучения и необходимых терапевтических мероприятий является госпитализация </w:t>
      </w:r>
      <w:r>
        <w:rPr>
          <w:sz w:val="24"/>
          <w:szCs w:val="24"/>
          <w:lang w:val="ru-RU"/>
        </w:rPr>
        <w:t>пациента</w:t>
      </w:r>
      <w:r w:rsidR="007E36B9" w:rsidRPr="0013677B">
        <w:rPr>
          <w:sz w:val="24"/>
          <w:szCs w:val="24"/>
          <w:lang w:val="ru-RU"/>
        </w:rPr>
        <w:t xml:space="preserve"> в эндокринологическое отделение. Обучение </w:t>
      </w:r>
      <w:r w:rsidR="0000669D">
        <w:rPr>
          <w:sz w:val="24"/>
          <w:szCs w:val="24"/>
          <w:lang w:val="ru-RU"/>
        </w:rPr>
        <w:t>пациентов с СД</w:t>
      </w:r>
      <w:r w:rsidR="007E36B9" w:rsidRPr="0013677B">
        <w:rPr>
          <w:sz w:val="24"/>
          <w:szCs w:val="24"/>
          <w:lang w:val="ru-RU"/>
        </w:rPr>
        <w:t xml:space="preserve"> 1 типа на амбулаторной основе, на наш взгляд, обладает меньшей эффективностью.</w:t>
      </w:r>
    </w:p>
    <w:p w14:paraId="0D22F6F5" w14:textId="77777777" w:rsidR="007E36B9" w:rsidRPr="0013677B" w:rsidRDefault="007E36B9" w:rsidP="00AF6996">
      <w:pPr>
        <w:ind w:firstLine="720"/>
        <w:jc w:val="both"/>
        <w:rPr>
          <w:sz w:val="24"/>
          <w:szCs w:val="24"/>
        </w:rPr>
      </w:pPr>
      <w:r w:rsidRPr="0013677B">
        <w:rPr>
          <w:sz w:val="24"/>
          <w:szCs w:val="24"/>
        </w:rPr>
        <w:t xml:space="preserve">Структурированная программа лечения и обучения </w:t>
      </w:r>
      <w:r w:rsidR="0000669D">
        <w:rPr>
          <w:sz w:val="24"/>
          <w:szCs w:val="24"/>
        </w:rPr>
        <w:t>пациентов с СД</w:t>
      </w:r>
      <w:r w:rsidRPr="0013677B">
        <w:rPr>
          <w:sz w:val="24"/>
          <w:szCs w:val="24"/>
        </w:rPr>
        <w:t xml:space="preserve"> 1 типа базируется на следующих основных принципах:</w:t>
      </w:r>
    </w:p>
    <w:p w14:paraId="1168CF9A" w14:textId="77777777" w:rsidR="007E36B9" w:rsidRPr="0013677B" w:rsidRDefault="007E36B9" w:rsidP="00AF6996">
      <w:pPr>
        <w:ind w:firstLine="720"/>
        <w:jc w:val="both"/>
        <w:rPr>
          <w:sz w:val="24"/>
          <w:szCs w:val="24"/>
        </w:rPr>
      </w:pPr>
      <w:r w:rsidRPr="0013677B">
        <w:rPr>
          <w:sz w:val="24"/>
          <w:szCs w:val="24"/>
        </w:rPr>
        <w:t xml:space="preserve">1. </w:t>
      </w:r>
      <w:r w:rsidR="00AF6996">
        <w:rPr>
          <w:sz w:val="24"/>
          <w:szCs w:val="24"/>
        </w:rPr>
        <w:t>С</w:t>
      </w:r>
      <w:r w:rsidRPr="0013677B">
        <w:rPr>
          <w:sz w:val="24"/>
          <w:szCs w:val="24"/>
        </w:rPr>
        <w:t xml:space="preserve">истема группового обучения </w:t>
      </w:r>
      <w:r w:rsidR="0000669D">
        <w:rPr>
          <w:sz w:val="24"/>
          <w:szCs w:val="24"/>
        </w:rPr>
        <w:t>пациентов</w:t>
      </w:r>
      <w:r w:rsidRPr="0013677B">
        <w:rPr>
          <w:sz w:val="24"/>
          <w:szCs w:val="24"/>
        </w:rPr>
        <w:t xml:space="preserve"> (не более 8-10 человек);</w:t>
      </w:r>
    </w:p>
    <w:p w14:paraId="7CF0FC11" w14:textId="77777777" w:rsidR="007E36B9" w:rsidRPr="0013677B" w:rsidRDefault="007E36B9" w:rsidP="00AF6996">
      <w:pPr>
        <w:ind w:firstLine="720"/>
        <w:jc w:val="both"/>
        <w:rPr>
          <w:sz w:val="24"/>
          <w:szCs w:val="24"/>
        </w:rPr>
      </w:pPr>
      <w:r w:rsidRPr="0013677B">
        <w:rPr>
          <w:sz w:val="24"/>
          <w:szCs w:val="24"/>
        </w:rPr>
        <w:t xml:space="preserve">2. </w:t>
      </w:r>
      <w:r w:rsidR="00AF6996">
        <w:rPr>
          <w:sz w:val="24"/>
          <w:szCs w:val="24"/>
        </w:rPr>
        <w:t>И</w:t>
      </w:r>
      <w:r w:rsidRPr="0013677B">
        <w:rPr>
          <w:sz w:val="24"/>
          <w:szCs w:val="24"/>
        </w:rPr>
        <w:t>нтенсифицированная инсулинотерапия и самостоятельная адаптация дозы инсулина;</w:t>
      </w:r>
    </w:p>
    <w:p w14:paraId="44031010" w14:textId="77777777" w:rsidR="007E36B9" w:rsidRPr="0013677B" w:rsidRDefault="007E36B9" w:rsidP="00AF6996">
      <w:pPr>
        <w:ind w:firstLine="720"/>
        <w:jc w:val="both"/>
        <w:rPr>
          <w:sz w:val="24"/>
          <w:szCs w:val="24"/>
        </w:rPr>
      </w:pPr>
      <w:r w:rsidRPr="0013677B">
        <w:rPr>
          <w:sz w:val="24"/>
          <w:szCs w:val="24"/>
        </w:rPr>
        <w:t xml:space="preserve">3. </w:t>
      </w:r>
      <w:r w:rsidR="00AF6996">
        <w:rPr>
          <w:sz w:val="24"/>
          <w:szCs w:val="24"/>
        </w:rPr>
        <w:t>С</w:t>
      </w:r>
      <w:r w:rsidRPr="0013677B">
        <w:rPr>
          <w:sz w:val="24"/>
          <w:szCs w:val="24"/>
        </w:rPr>
        <w:t>амоконтроль обмена веществ (преимущественно гликемии);</w:t>
      </w:r>
    </w:p>
    <w:p w14:paraId="448C0144" w14:textId="77777777" w:rsidR="007E36B9" w:rsidRPr="0013677B" w:rsidRDefault="007E36B9" w:rsidP="00AF6996">
      <w:pPr>
        <w:ind w:firstLine="720"/>
        <w:jc w:val="both"/>
        <w:rPr>
          <w:sz w:val="24"/>
          <w:szCs w:val="24"/>
        </w:rPr>
      </w:pPr>
      <w:r w:rsidRPr="0013677B">
        <w:rPr>
          <w:sz w:val="24"/>
          <w:szCs w:val="24"/>
        </w:rPr>
        <w:t xml:space="preserve">4. </w:t>
      </w:r>
      <w:r w:rsidR="00AF6996">
        <w:rPr>
          <w:sz w:val="24"/>
          <w:szCs w:val="24"/>
        </w:rPr>
        <w:t>Г</w:t>
      </w:r>
      <w:r w:rsidRPr="0013677B">
        <w:rPr>
          <w:sz w:val="24"/>
          <w:szCs w:val="24"/>
        </w:rPr>
        <w:t>ибкий распорядок дня и режима питания («</w:t>
      </w:r>
      <w:proofErr w:type="spellStart"/>
      <w:r w:rsidRPr="0013677B">
        <w:rPr>
          <w:sz w:val="24"/>
          <w:szCs w:val="24"/>
        </w:rPr>
        <w:t>либерализованная</w:t>
      </w:r>
      <w:proofErr w:type="spellEnd"/>
      <w:r w:rsidRPr="0013677B">
        <w:rPr>
          <w:sz w:val="24"/>
          <w:szCs w:val="24"/>
        </w:rPr>
        <w:t xml:space="preserve"> диета» для взрослых </w:t>
      </w:r>
      <w:r w:rsidR="003A77C6">
        <w:rPr>
          <w:sz w:val="24"/>
          <w:szCs w:val="24"/>
        </w:rPr>
        <w:t>пациентов</w:t>
      </w:r>
      <w:r w:rsidRPr="0013677B">
        <w:rPr>
          <w:sz w:val="24"/>
          <w:szCs w:val="24"/>
        </w:rPr>
        <w:t>).</w:t>
      </w:r>
    </w:p>
    <w:p w14:paraId="4A19642C" w14:textId="77777777" w:rsidR="007E36B9" w:rsidRPr="0013677B" w:rsidRDefault="007E36B9" w:rsidP="00AF6996">
      <w:pPr>
        <w:pStyle w:val="21"/>
        <w:spacing w:line="240" w:lineRule="auto"/>
        <w:jc w:val="both"/>
        <w:rPr>
          <w:sz w:val="24"/>
          <w:szCs w:val="24"/>
          <w:lang w:val="ru-RU"/>
        </w:rPr>
      </w:pPr>
      <w:r w:rsidRPr="0013677B">
        <w:rPr>
          <w:sz w:val="24"/>
          <w:szCs w:val="24"/>
          <w:lang w:val="ru-RU"/>
        </w:rPr>
        <w:t xml:space="preserve">Ниже приводится примерный план занятий для </w:t>
      </w:r>
      <w:r w:rsidR="0000669D">
        <w:rPr>
          <w:sz w:val="24"/>
          <w:szCs w:val="24"/>
          <w:lang w:val="ru-RU"/>
        </w:rPr>
        <w:t>пациентов с СД</w:t>
      </w:r>
      <w:r w:rsidRPr="0013677B">
        <w:rPr>
          <w:sz w:val="24"/>
          <w:szCs w:val="24"/>
          <w:lang w:val="ru-RU"/>
        </w:rPr>
        <w:t xml:space="preserve"> 1 типа. Если в группе много женщин детородного возраста, дополнительно проводится занятие, посвященное вопросам беременности и контрацепции. </w:t>
      </w:r>
    </w:p>
    <w:p w14:paraId="4B24B6FD" w14:textId="77777777" w:rsidR="00CB64FA" w:rsidRPr="0013677B" w:rsidRDefault="00CB64FA" w:rsidP="00B31D3F">
      <w:pPr>
        <w:pStyle w:val="3"/>
        <w:spacing w:before="0"/>
        <w:jc w:val="both"/>
        <w:rPr>
          <w:rFonts w:ascii="Times New Roman" w:hAnsi="Times New Roman" w:cs="Times New Roman"/>
          <w:color w:val="000000" w:themeColor="text1"/>
        </w:rPr>
      </w:pPr>
    </w:p>
    <w:p w14:paraId="5A8CDAEE" w14:textId="3AFF6C99" w:rsidR="00CB64FA" w:rsidRPr="004B3F2C" w:rsidRDefault="00CB64FA" w:rsidP="004B3F2C">
      <w:pPr>
        <w:jc w:val="both"/>
        <w:rPr>
          <w:color w:val="000000" w:themeColor="text1"/>
          <w:sz w:val="24"/>
          <w:szCs w:val="24"/>
        </w:rPr>
      </w:pPr>
      <w:r w:rsidRPr="004B3F2C">
        <w:rPr>
          <w:color w:val="000000" w:themeColor="text1"/>
          <w:sz w:val="24"/>
          <w:szCs w:val="24"/>
        </w:rPr>
        <w:t>Занятие 1.  «</w:t>
      </w:r>
      <w:r w:rsidR="00046932" w:rsidRPr="004B3F2C">
        <w:rPr>
          <w:color w:val="000000" w:themeColor="text1"/>
          <w:sz w:val="24"/>
          <w:szCs w:val="24"/>
        </w:rPr>
        <w:t>Знакомство. Исходный контроль уровня знаний о диабете. Общие сведения о сахарном диабете» 2 часа</w:t>
      </w:r>
    </w:p>
    <w:p w14:paraId="68B7C030" w14:textId="77777777" w:rsidR="00CB64FA" w:rsidRPr="0013677B" w:rsidRDefault="00CB64FA" w:rsidP="00B31D3F">
      <w:pPr>
        <w:jc w:val="both"/>
        <w:rPr>
          <w:color w:val="000000" w:themeColor="text1"/>
          <w:sz w:val="24"/>
          <w:szCs w:val="24"/>
        </w:rPr>
      </w:pPr>
    </w:p>
    <w:p w14:paraId="6C54E892" w14:textId="4C01FC24" w:rsidR="00CB64FA" w:rsidRPr="0013677B" w:rsidRDefault="00CB64FA" w:rsidP="00B31D3F">
      <w:pPr>
        <w:jc w:val="both"/>
        <w:rPr>
          <w:color w:val="000000" w:themeColor="text1"/>
          <w:sz w:val="24"/>
          <w:szCs w:val="24"/>
        </w:rPr>
      </w:pPr>
      <w:r w:rsidRPr="0013677B">
        <w:rPr>
          <w:color w:val="000000" w:themeColor="text1"/>
          <w:sz w:val="24"/>
          <w:szCs w:val="24"/>
        </w:rPr>
        <w:t>Занятие 2. «Самоконтроль обмена веществ</w:t>
      </w:r>
      <w:r w:rsidR="00273863">
        <w:rPr>
          <w:color w:val="000000" w:themeColor="text1"/>
          <w:sz w:val="24"/>
          <w:szCs w:val="24"/>
        </w:rPr>
        <w:t xml:space="preserve">. </w:t>
      </w:r>
      <w:r w:rsidR="00273863" w:rsidRPr="00273863">
        <w:rPr>
          <w:color w:val="000000" w:themeColor="text1"/>
          <w:sz w:val="24"/>
          <w:szCs w:val="24"/>
        </w:rPr>
        <w:t>Непрерывное мониторирование глюкозы</w:t>
      </w:r>
      <w:r w:rsidRPr="0013677B">
        <w:rPr>
          <w:color w:val="000000" w:themeColor="text1"/>
          <w:sz w:val="24"/>
          <w:szCs w:val="24"/>
        </w:rPr>
        <w:t>»</w:t>
      </w:r>
      <w:r w:rsidR="00046932" w:rsidRPr="00046932">
        <w:rPr>
          <w:color w:val="000000" w:themeColor="text1"/>
          <w:sz w:val="24"/>
          <w:szCs w:val="24"/>
        </w:rPr>
        <w:t xml:space="preserve"> </w:t>
      </w:r>
      <w:r w:rsidR="00046932" w:rsidRPr="002B7FA3">
        <w:rPr>
          <w:color w:val="000000" w:themeColor="text1"/>
          <w:sz w:val="24"/>
          <w:szCs w:val="24"/>
        </w:rPr>
        <w:t>2 часа</w:t>
      </w:r>
    </w:p>
    <w:p w14:paraId="106B21E7" w14:textId="77777777" w:rsidR="00CB64FA" w:rsidRPr="0013677B" w:rsidRDefault="00CB64FA" w:rsidP="00B31D3F">
      <w:pPr>
        <w:jc w:val="both"/>
        <w:rPr>
          <w:color w:val="000000" w:themeColor="text1"/>
          <w:sz w:val="24"/>
          <w:szCs w:val="24"/>
        </w:rPr>
      </w:pPr>
    </w:p>
    <w:p w14:paraId="79004DF1" w14:textId="38398974" w:rsidR="00CB64FA" w:rsidRPr="0013677B" w:rsidRDefault="00CB64FA" w:rsidP="00B31D3F">
      <w:pPr>
        <w:pStyle w:val="4"/>
        <w:spacing w:before="0"/>
        <w:jc w:val="both"/>
        <w:rPr>
          <w:rFonts w:ascii="Times New Roman" w:hAnsi="Times New Roman" w:cs="Times New Roman"/>
          <w:i w:val="0"/>
          <w:color w:val="000000" w:themeColor="text1"/>
          <w:sz w:val="24"/>
          <w:szCs w:val="24"/>
        </w:rPr>
      </w:pPr>
      <w:r w:rsidRPr="0013677B">
        <w:rPr>
          <w:rFonts w:ascii="Times New Roman" w:hAnsi="Times New Roman" w:cs="Times New Roman"/>
          <w:i w:val="0"/>
          <w:color w:val="000000" w:themeColor="text1"/>
          <w:sz w:val="24"/>
          <w:szCs w:val="24"/>
        </w:rPr>
        <w:t>Занятие 3. «Питание</w:t>
      </w:r>
      <w:r w:rsidRPr="00046932">
        <w:rPr>
          <w:rFonts w:ascii="Times New Roman" w:hAnsi="Times New Roman" w:cs="Times New Roman"/>
          <w:i w:val="0"/>
          <w:color w:val="000000" w:themeColor="text1"/>
          <w:sz w:val="24"/>
          <w:szCs w:val="24"/>
        </w:rPr>
        <w:t>»</w:t>
      </w:r>
      <w:r w:rsidR="00046932" w:rsidRPr="00046932">
        <w:rPr>
          <w:rFonts w:ascii="Times New Roman" w:hAnsi="Times New Roman" w:cs="Times New Roman"/>
          <w:i w:val="0"/>
          <w:color w:val="000000" w:themeColor="text1"/>
          <w:sz w:val="24"/>
          <w:szCs w:val="24"/>
        </w:rPr>
        <w:t xml:space="preserve"> 2 часа</w:t>
      </w:r>
    </w:p>
    <w:p w14:paraId="1BBB0B24" w14:textId="77777777" w:rsidR="00CB64FA" w:rsidRPr="0013677B" w:rsidRDefault="00CB64FA" w:rsidP="00B31D3F">
      <w:pPr>
        <w:jc w:val="both"/>
        <w:rPr>
          <w:color w:val="000000" w:themeColor="text1"/>
          <w:sz w:val="24"/>
          <w:szCs w:val="24"/>
        </w:rPr>
      </w:pPr>
    </w:p>
    <w:p w14:paraId="71A72FD4" w14:textId="32C7319C" w:rsidR="00CB64FA" w:rsidRPr="0013677B" w:rsidRDefault="00CB64FA" w:rsidP="00B31D3F">
      <w:pPr>
        <w:pStyle w:val="5"/>
        <w:spacing w:before="0"/>
        <w:rPr>
          <w:rFonts w:ascii="Times New Roman" w:hAnsi="Times New Roman" w:cs="Times New Roman"/>
          <w:color w:val="000000" w:themeColor="text1"/>
          <w:sz w:val="24"/>
          <w:szCs w:val="24"/>
        </w:rPr>
      </w:pPr>
      <w:r w:rsidRPr="0013677B">
        <w:rPr>
          <w:rFonts w:ascii="Times New Roman" w:hAnsi="Times New Roman" w:cs="Times New Roman"/>
          <w:color w:val="000000" w:themeColor="text1"/>
          <w:sz w:val="24"/>
          <w:szCs w:val="24"/>
        </w:rPr>
        <w:t>Занятие 4. «</w:t>
      </w:r>
      <w:r w:rsidRPr="00046932">
        <w:rPr>
          <w:rFonts w:ascii="Times New Roman" w:hAnsi="Times New Roman" w:cs="Times New Roman"/>
          <w:color w:val="000000" w:themeColor="text1"/>
          <w:sz w:val="24"/>
          <w:szCs w:val="24"/>
        </w:rPr>
        <w:t>Инсулинотерапия»</w:t>
      </w:r>
      <w:r w:rsidR="00046932" w:rsidRPr="00046932">
        <w:rPr>
          <w:rFonts w:ascii="Times New Roman" w:hAnsi="Times New Roman" w:cs="Times New Roman"/>
          <w:color w:val="000000" w:themeColor="text1"/>
          <w:sz w:val="24"/>
          <w:szCs w:val="24"/>
        </w:rPr>
        <w:t xml:space="preserve"> 2 часа</w:t>
      </w:r>
    </w:p>
    <w:p w14:paraId="35E2CA5B" w14:textId="77777777" w:rsidR="00CB64FA" w:rsidRPr="0013677B" w:rsidRDefault="00CB64FA" w:rsidP="00B31D3F">
      <w:pPr>
        <w:jc w:val="both"/>
        <w:rPr>
          <w:color w:val="000000" w:themeColor="text1"/>
          <w:sz w:val="24"/>
          <w:szCs w:val="24"/>
        </w:rPr>
      </w:pPr>
    </w:p>
    <w:p w14:paraId="5879E617" w14:textId="2C0ED569" w:rsidR="00CB64FA" w:rsidRPr="0013677B" w:rsidRDefault="00CB64FA" w:rsidP="00B31D3F">
      <w:pPr>
        <w:pStyle w:val="5"/>
        <w:spacing w:before="0"/>
        <w:rPr>
          <w:rFonts w:ascii="Times New Roman" w:hAnsi="Times New Roman" w:cs="Times New Roman"/>
          <w:color w:val="000000" w:themeColor="text1"/>
          <w:sz w:val="24"/>
          <w:szCs w:val="24"/>
        </w:rPr>
      </w:pPr>
      <w:r w:rsidRPr="0013677B">
        <w:rPr>
          <w:rFonts w:ascii="Times New Roman" w:hAnsi="Times New Roman" w:cs="Times New Roman"/>
          <w:color w:val="000000" w:themeColor="text1"/>
          <w:sz w:val="24"/>
          <w:szCs w:val="24"/>
        </w:rPr>
        <w:t>Занятие 5. «</w:t>
      </w:r>
      <w:r w:rsidR="00046932" w:rsidRPr="002B7FA3">
        <w:rPr>
          <w:rFonts w:ascii="Times New Roman" w:hAnsi="Times New Roman" w:cs="Times New Roman"/>
          <w:color w:val="000000" w:themeColor="text1"/>
          <w:sz w:val="24"/>
          <w:szCs w:val="24"/>
        </w:rPr>
        <w:t>Техника инъекций инсулина</w:t>
      </w:r>
      <w:r w:rsidR="00046932">
        <w:rPr>
          <w:rFonts w:ascii="Times New Roman" w:hAnsi="Times New Roman" w:cs="Times New Roman"/>
          <w:color w:val="000000" w:themeColor="text1"/>
          <w:sz w:val="24"/>
          <w:szCs w:val="24"/>
        </w:rPr>
        <w:t>.</w:t>
      </w:r>
      <w:r w:rsidR="00046932" w:rsidRPr="002B7FA3">
        <w:rPr>
          <w:rFonts w:ascii="Times New Roman" w:hAnsi="Times New Roman" w:cs="Times New Roman"/>
          <w:color w:val="000000" w:themeColor="text1"/>
          <w:sz w:val="24"/>
          <w:szCs w:val="24"/>
        </w:rPr>
        <w:t xml:space="preserve"> Гипогликемия» </w:t>
      </w:r>
      <w:r w:rsidR="00046932">
        <w:rPr>
          <w:rFonts w:ascii="Times New Roman" w:hAnsi="Times New Roman" w:cs="Times New Roman"/>
          <w:color w:val="000000" w:themeColor="text1"/>
          <w:sz w:val="24"/>
          <w:szCs w:val="24"/>
        </w:rPr>
        <w:t>2</w:t>
      </w:r>
      <w:r w:rsidR="00046932" w:rsidRPr="002B7FA3">
        <w:rPr>
          <w:rFonts w:ascii="Times New Roman" w:hAnsi="Times New Roman" w:cs="Times New Roman"/>
          <w:color w:val="000000" w:themeColor="text1"/>
          <w:sz w:val="24"/>
          <w:szCs w:val="24"/>
        </w:rPr>
        <w:t xml:space="preserve"> час</w:t>
      </w:r>
      <w:r w:rsidR="00046932">
        <w:rPr>
          <w:rFonts w:ascii="Times New Roman" w:hAnsi="Times New Roman" w:cs="Times New Roman"/>
          <w:color w:val="000000" w:themeColor="text1"/>
          <w:sz w:val="24"/>
          <w:szCs w:val="24"/>
        </w:rPr>
        <w:t>а</w:t>
      </w:r>
    </w:p>
    <w:p w14:paraId="577CE2CF" w14:textId="77777777" w:rsidR="00CB64FA" w:rsidRPr="0013677B" w:rsidRDefault="00CB64FA" w:rsidP="00B31D3F">
      <w:pPr>
        <w:rPr>
          <w:color w:val="000000" w:themeColor="text1"/>
          <w:sz w:val="24"/>
          <w:szCs w:val="24"/>
        </w:rPr>
      </w:pPr>
    </w:p>
    <w:p w14:paraId="63DB4ACC" w14:textId="63463344" w:rsidR="00046932" w:rsidRDefault="00CB64FA" w:rsidP="00B31D3F">
      <w:pPr>
        <w:pStyle w:val="7"/>
        <w:spacing w:before="0"/>
        <w:rPr>
          <w:rFonts w:ascii="Times New Roman" w:hAnsi="Times New Roman" w:cs="Times New Roman"/>
          <w:i w:val="0"/>
          <w:color w:val="000000" w:themeColor="text1"/>
          <w:sz w:val="24"/>
          <w:szCs w:val="24"/>
        </w:rPr>
      </w:pPr>
      <w:r w:rsidRPr="0013677B">
        <w:rPr>
          <w:rFonts w:ascii="Times New Roman" w:hAnsi="Times New Roman" w:cs="Times New Roman"/>
          <w:i w:val="0"/>
          <w:color w:val="000000" w:themeColor="text1"/>
          <w:sz w:val="24"/>
          <w:szCs w:val="24"/>
        </w:rPr>
        <w:t>Занятие 6. «</w:t>
      </w:r>
      <w:r w:rsidR="00046932" w:rsidRPr="002B7FA3">
        <w:rPr>
          <w:rFonts w:ascii="Times New Roman" w:hAnsi="Times New Roman" w:cs="Times New Roman"/>
          <w:i w:val="0"/>
          <w:color w:val="000000" w:themeColor="text1"/>
          <w:sz w:val="24"/>
          <w:szCs w:val="24"/>
        </w:rPr>
        <w:t>Правила уменьшения доз инсулина. Правила увеличения</w:t>
      </w:r>
      <w:r w:rsidR="00046932">
        <w:rPr>
          <w:rFonts w:ascii="Times New Roman" w:hAnsi="Times New Roman" w:cs="Times New Roman"/>
          <w:i w:val="0"/>
          <w:color w:val="000000" w:themeColor="text1"/>
          <w:sz w:val="24"/>
          <w:szCs w:val="24"/>
        </w:rPr>
        <w:t xml:space="preserve"> доз </w:t>
      </w:r>
      <w:r w:rsidR="00046932" w:rsidRPr="002B7FA3">
        <w:rPr>
          <w:rFonts w:ascii="Times New Roman" w:hAnsi="Times New Roman" w:cs="Times New Roman"/>
          <w:i w:val="0"/>
          <w:color w:val="000000" w:themeColor="text1"/>
          <w:sz w:val="24"/>
          <w:szCs w:val="24"/>
        </w:rPr>
        <w:t>инсулина» 2 часа</w:t>
      </w:r>
    </w:p>
    <w:p w14:paraId="02E25990" w14:textId="77777777" w:rsidR="00CB64FA" w:rsidRPr="0013677B" w:rsidRDefault="00CB64FA" w:rsidP="00B31D3F">
      <w:pPr>
        <w:jc w:val="both"/>
        <w:rPr>
          <w:color w:val="000000" w:themeColor="text1"/>
          <w:sz w:val="24"/>
          <w:szCs w:val="24"/>
        </w:rPr>
      </w:pPr>
    </w:p>
    <w:p w14:paraId="409295E5" w14:textId="104DD608" w:rsidR="00CB64FA" w:rsidRPr="00046932" w:rsidRDefault="00CB64FA" w:rsidP="00046932">
      <w:pPr>
        <w:pStyle w:val="4"/>
        <w:spacing w:before="0"/>
        <w:rPr>
          <w:rFonts w:ascii="Times New Roman" w:hAnsi="Times New Roman" w:cs="Times New Roman"/>
          <w:i w:val="0"/>
          <w:color w:val="auto"/>
          <w:sz w:val="24"/>
          <w:szCs w:val="24"/>
        </w:rPr>
      </w:pPr>
      <w:r w:rsidRPr="0013677B">
        <w:rPr>
          <w:rFonts w:ascii="Times New Roman" w:hAnsi="Times New Roman" w:cs="Times New Roman"/>
          <w:i w:val="0"/>
          <w:color w:val="000000" w:themeColor="text1"/>
          <w:sz w:val="24"/>
          <w:szCs w:val="24"/>
        </w:rPr>
        <w:t>Занятие</w:t>
      </w:r>
      <w:r w:rsidR="00046932">
        <w:rPr>
          <w:rFonts w:ascii="Times New Roman" w:hAnsi="Times New Roman" w:cs="Times New Roman"/>
          <w:i w:val="0"/>
          <w:color w:val="000000" w:themeColor="text1"/>
          <w:sz w:val="24"/>
          <w:szCs w:val="24"/>
        </w:rPr>
        <w:t xml:space="preserve"> </w:t>
      </w:r>
      <w:r w:rsidRPr="0013677B">
        <w:rPr>
          <w:rFonts w:ascii="Times New Roman" w:hAnsi="Times New Roman" w:cs="Times New Roman"/>
          <w:i w:val="0"/>
          <w:color w:val="000000" w:themeColor="text1"/>
          <w:sz w:val="24"/>
          <w:szCs w:val="24"/>
        </w:rPr>
        <w:t xml:space="preserve">7. </w:t>
      </w:r>
      <w:r w:rsidRPr="00046932">
        <w:rPr>
          <w:rFonts w:ascii="Times New Roman" w:hAnsi="Times New Roman" w:cs="Times New Roman"/>
          <w:i w:val="0"/>
          <w:color w:val="auto"/>
          <w:sz w:val="24"/>
          <w:szCs w:val="24"/>
        </w:rPr>
        <w:t>«</w:t>
      </w:r>
      <w:r w:rsidR="00046932" w:rsidRPr="00046932">
        <w:rPr>
          <w:rFonts w:ascii="Times New Roman" w:hAnsi="Times New Roman" w:cs="Times New Roman"/>
          <w:i w:val="0"/>
          <w:color w:val="auto"/>
          <w:sz w:val="24"/>
          <w:szCs w:val="24"/>
        </w:rPr>
        <w:t>Поздние осложнения сахарного диабета. Диабетическая ретинопатия. Диабетическая нефропатия, Диабетическая нейропатия. Правила ухода за ногами</w:t>
      </w:r>
      <w:r w:rsidR="00046932">
        <w:rPr>
          <w:rFonts w:ascii="Times New Roman" w:hAnsi="Times New Roman" w:cs="Times New Roman"/>
          <w:i w:val="0"/>
          <w:color w:val="auto"/>
          <w:sz w:val="24"/>
          <w:szCs w:val="24"/>
        </w:rPr>
        <w:t>» 2 часа</w:t>
      </w:r>
    </w:p>
    <w:p w14:paraId="528D4EF4" w14:textId="77777777" w:rsidR="00CB64FA" w:rsidRPr="0013677B" w:rsidRDefault="00CB64FA" w:rsidP="00B31D3F">
      <w:pPr>
        <w:jc w:val="both"/>
        <w:rPr>
          <w:color w:val="000000" w:themeColor="text1"/>
          <w:sz w:val="24"/>
          <w:szCs w:val="24"/>
        </w:rPr>
      </w:pPr>
    </w:p>
    <w:p w14:paraId="1FFF2C1A" w14:textId="243D383A" w:rsidR="00CB64FA" w:rsidRPr="0013677B" w:rsidRDefault="00CB64FA" w:rsidP="00B31D3F">
      <w:pPr>
        <w:pStyle w:val="24"/>
        <w:spacing w:after="0" w:line="240" w:lineRule="auto"/>
        <w:rPr>
          <w:color w:val="000000" w:themeColor="text1"/>
          <w:sz w:val="24"/>
          <w:szCs w:val="24"/>
        </w:rPr>
      </w:pPr>
      <w:r w:rsidRPr="0013677B">
        <w:rPr>
          <w:color w:val="000000" w:themeColor="text1"/>
          <w:sz w:val="24"/>
          <w:szCs w:val="24"/>
        </w:rPr>
        <w:t xml:space="preserve">Занятие </w:t>
      </w:r>
      <w:r w:rsidR="00046932">
        <w:rPr>
          <w:color w:val="000000" w:themeColor="text1"/>
          <w:sz w:val="24"/>
          <w:szCs w:val="24"/>
        </w:rPr>
        <w:t>8</w:t>
      </w:r>
      <w:r w:rsidRPr="0013677B">
        <w:rPr>
          <w:color w:val="000000" w:themeColor="text1"/>
          <w:sz w:val="24"/>
          <w:szCs w:val="24"/>
        </w:rPr>
        <w:t>. «</w:t>
      </w:r>
      <w:r w:rsidR="00046932">
        <w:rPr>
          <w:color w:val="000000" w:themeColor="text1"/>
          <w:sz w:val="24"/>
          <w:szCs w:val="24"/>
        </w:rPr>
        <w:t xml:space="preserve">Инсулиновая помпа. </w:t>
      </w:r>
      <w:r w:rsidR="00046932" w:rsidRPr="002B7FA3">
        <w:rPr>
          <w:color w:val="000000" w:themeColor="text1"/>
          <w:sz w:val="24"/>
          <w:szCs w:val="24"/>
        </w:rPr>
        <w:t xml:space="preserve">Физическая нагрузка» </w:t>
      </w:r>
      <w:r w:rsidR="00046932">
        <w:rPr>
          <w:color w:val="000000" w:themeColor="text1"/>
          <w:sz w:val="24"/>
          <w:szCs w:val="24"/>
        </w:rPr>
        <w:t>2</w:t>
      </w:r>
      <w:r w:rsidR="00046932" w:rsidRPr="002B7FA3">
        <w:rPr>
          <w:color w:val="000000" w:themeColor="text1"/>
          <w:sz w:val="24"/>
          <w:szCs w:val="24"/>
        </w:rPr>
        <w:t xml:space="preserve"> час</w:t>
      </w:r>
      <w:r w:rsidR="00046932">
        <w:rPr>
          <w:color w:val="000000" w:themeColor="text1"/>
          <w:sz w:val="24"/>
          <w:szCs w:val="24"/>
        </w:rPr>
        <w:t>а</w:t>
      </w:r>
    </w:p>
    <w:p w14:paraId="1B4B96DF" w14:textId="77777777" w:rsidR="00CB64FA" w:rsidRPr="0013677B" w:rsidRDefault="00CB64FA" w:rsidP="00B31D3F">
      <w:pPr>
        <w:jc w:val="both"/>
        <w:rPr>
          <w:color w:val="000000" w:themeColor="text1"/>
          <w:sz w:val="24"/>
          <w:szCs w:val="24"/>
        </w:rPr>
      </w:pPr>
    </w:p>
    <w:p w14:paraId="7C597753" w14:textId="48343FF9" w:rsidR="00CB64FA" w:rsidRDefault="00CB64FA" w:rsidP="00046932">
      <w:pPr>
        <w:pStyle w:val="24"/>
        <w:spacing w:after="0" w:line="240" w:lineRule="auto"/>
        <w:rPr>
          <w:color w:val="000000" w:themeColor="text1"/>
          <w:sz w:val="24"/>
          <w:szCs w:val="24"/>
        </w:rPr>
      </w:pPr>
      <w:r w:rsidRPr="0013677B">
        <w:rPr>
          <w:color w:val="000000" w:themeColor="text1"/>
          <w:sz w:val="24"/>
          <w:szCs w:val="24"/>
        </w:rPr>
        <w:t xml:space="preserve">Занятие </w:t>
      </w:r>
      <w:r w:rsidR="00046932">
        <w:rPr>
          <w:color w:val="000000" w:themeColor="text1"/>
          <w:sz w:val="24"/>
          <w:szCs w:val="24"/>
        </w:rPr>
        <w:t>9</w:t>
      </w:r>
      <w:r w:rsidRPr="0013677B">
        <w:rPr>
          <w:color w:val="000000" w:themeColor="text1"/>
          <w:sz w:val="24"/>
          <w:szCs w:val="24"/>
        </w:rPr>
        <w:t>. «</w:t>
      </w:r>
      <w:r w:rsidR="00046932" w:rsidRPr="002B7FA3">
        <w:rPr>
          <w:color w:val="000000" w:themeColor="text1"/>
          <w:sz w:val="24"/>
          <w:szCs w:val="24"/>
        </w:rPr>
        <w:t>Избыточн</w:t>
      </w:r>
      <w:r w:rsidR="00046932">
        <w:rPr>
          <w:color w:val="000000" w:themeColor="text1"/>
          <w:sz w:val="24"/>
          <w:szCs w:val="24"/>
        </w:rPr>
        <w:t>ая масса тела</w:t>
      </w:r>
      <w:r w:rsidR="00046932" w:rsidRPr="002B7FA3">
        <w:rPr>
          <w:color w:val="000000" w:themeColor="text1"/>
          <w:sz w:val="24"/>
          <w:szCs w:val="24"/>
        </w:rPr>
        <w:t>. Сахарозаменители</w:t>
      </w:r>
      <w:r w:rsidR="00046932">
        <w:rPr>
          <w:color w:val="000000" w:themeColor="text1"/>
          <w:sz w:val="24"/>
          <w:szCs w:val="24"/>
        </w:rPr>
        <w:t>. Алкоголь» 2</w:t>
      </w:r>
      <w:r w:rsidR="00046932" w:rsidRPr="002B7FA3">
        <w:rPr>
          <w:color w:val="000000" w:themeColor="text1"/>
          <w:sz w:val="24"/>
          <w:szCs w:val="24"/>
        </w:rPr>
        <w:t xml:space="preserve"> час</w:t>
      </w:r>
      <w:r w:rsidR="00046932">
        <w:rPr>
          <w:color w:val="000000" w:themeColor="text1"/>
          <w:sz w:val="24"/>
          <w:szCs w:val="24"/>
        </w:rPr>
        <w:t>а</w:t>
      </w:r>
    </w:p>
    <w:p w14:paraId="57392E78" w14:textId="77777777" w:rsidR="00046932" w:rsidRPr="0013677B" w:rsidRDefault="00046932" w:rsidP="00046932">
      <w:pPr>
        <w:pStyle w:val="24"/>
        <w:spacing w:after="0" w:line="240" w:lineRule="auto"/>
        <w:rPr>
          <w:i/>
          <w:color w:val="000000" w:themeColor="text1"/>
          <w:sz w:val="24"/>
          <w:szCs w:val="24"/>
        </w:rPr>
      </w:pPr>
    </w:p>
    <w:p w14:paraId="2BEAFCB9" w14:textId="646A0A0A" w:rsidR="00046932" w:rsidRPr="002B7FA3" w:rsidRDefault="00CB64FA" w:rsidP="00046932">
      <w:pPr>
        <w:pStyle w:val="4"/>
        <w:spacing w:before="0"/>
        <w:jc w:val="both"/>
        <w:rPr>
          <w:sz w:val="24"/>
          <w:szCs w:val="24"/>
        </w:rPr>
      </w:pPr>
      <w:r w:rsidRPr="0013677B">
        <w:rPr>
          <w:rFonts w:ascii="Times New Roman" w:hAnsi="Times New Roman" w:cs="Times New Roman"/>
          <w:i w:val="0"/>
          <w:color w:val="000000" w:themeColor="text1"/>
          <w:sz w:val="24"/>
          <w:szCs w:val="24"/>
        </w:rPr>
        <w:t>Занятие 1</w:t>
      </w:r>
      <w:r w:rsidR="00046932">
        <w:rPr>
          <w:rFonts w:ascii="Times New Roman" w:hAnsi="Times New Roman" w:cs="Times New Roman"/>
          <w:i w:val="0"/>
          <w:color w:val="000000" w:themeColor="text1"/>
          <w:sz w:val="24"/>
          <w:szCs w:val="24"/>
        </w:rPr>
        <w:t>0</w:t>
      </w:r>
      <w:r w:rsidRPr="0013677B">
        <w:rPr>
          <w:rFonts w:ascii="Times New Roman" w:hAnsi="Times New Roman" w:cs="Times New Roman"/>
          <w:i w:val="0"/>
          <w:color w:val="000000" w:themeColor="text1"/>
          <w:sz w:val="24"/>
          <w:szCs w:val="24"/>
        </w:rPr>
        <w:t>. «</w:t>
      </w:r>
      <w:r w:rsidR="00046932" w:rsidRPr="002B7FA3">
        <w:rPr>
          <w:rFonts w:ascii="Times New Roman" w:hAnsi="Times New Roman" w:cs="Times New Roman"/>
          <w:i w:val="0"/>
          <w:color w:val="000000" w:themeColor="text1"/>
          <w:sz w:val="24"/>
          <w:szCs w:val="24"/>
        </w:rPr>
        <w:t>Сопутствующие заболевания. Кетоацидоз</w:t>
      </w:r>
      <w:r w:rsidR="00046932">
        <w:rPr>
          <w:rFonts w:ascii="Times New Roman" w:hAnsi="Times New Roman" w:cs="Times New Roman"/>
          <w:i w:val="0"/>
          <w:color w:val="000000" w:themeColor="text1"/>
          <w:sz w:val="24"/>
          <w:szCs w:val="24"/>
        </w:rPr>
        <w:t>. Беременность и контрацепция. Заключительный</w:t>
      </w:r>
      <w:r w:rsidR="00046932" w:rsidRPr="007B2872">
        <w:rPr>
          <w:rFonts w:ascii="Times New Roman" w:hAnsi="Times New Roman" w:cs="Times New Roman"/>
          <w:i w:val="0"/>
          <w:color w:val="000000" w:themeColor="text1"/>
          <w:sz w:val="24"/>
          <w:szCs w:val="24"/>
        </w:rPr>
        <w:t xml:space="preserve"> контроль уровня знаний о диабете</w:t>
      </w:r>
      <w:r w:rsidR="00046932" w:rsidRPr="002B7FA3">
        <w:rPr>
          <w:rFonts w:ascii="Times New Roman" w:hAnsi="Times New Roman" w:cs="Times New Roman"/>
          <w:i w:val="0"/>
          <w:color w:val="000000" w:themeColor="text1"/>
          <w:sz w:val="24"/>
          <w:szCs w:val="24"/>
        </w:rPr>
        <w:t xml:space="preserve">» </w:t>
      </w:r>
      <w:r w:rsidR="00046932">
        <w:rPr>
          <w:rFonts w:ascii="Times New Roman" w:hAnsi="Times New Roman" w:cs="Times New Roman"/>
          <w:i w:val="0"/>
          <w:color w:val="000000" w:themeColor="text1"/>
          <w:sz w:val="24"/>
          <w:szCs w:val="24"/>
        </w:rPr>
        <w:t>2</w:t>
      </w:r>
      <w:r w:rsidR="00046932" w:rsidRPr="002B7FA3">
        <w:rPr>
          <w:rFonts w:ascii="Times New Roman" w:hAnsi="Times New Roman" w:cs="Times New Roman"/>
          <w:i w:val="0"/>
          <w:color w:val="000000" w:themeColor="text1"/>
          <w:sz w:val="24"/>
          <w:szCs w:val="24"/>
        </w:rPr>
        <w:t xml:space="preserve"> час</w:t>
      </w:r>
      <w:r w:rsidR="00046932">
        <w:rPr>
          <w:rFonts w:ascii="Times New Roman" w:hAnsi="Times New Roman" w:cs="Times New Roman"/>
          <w:i w:val="0"/>
          <w:color w:val="000000" w:themeColor="text1"/>
          <w:sz w:val="24"/>
          <w:szCs w:val="24"/>
        </w:rPr>
        <w:t>а</w:t>
      </w:r>
    </w:p>
    <w:p w14:paraId="70EE0E8F" w14:textId="77777777" w:rsidR="00046932" w:rsidRDefault="00046932" w:rsidP="00046932">
      <w:pPr>
        <w:rPr>
          <w:sz w:val="24"/>
          <w:szCs w:val="24"/>
        </w:rPr>
      </w:pPr>
    </w:p>
    <w:p w14:paraId="77B17D7B" w14:textId="29334A0D" w:rsidR="00046932" w:rsidRPr="002B7FA3" w:rsidRDefault="00046932" w:rsidP="00046932">
      <w:pPr>
        <w:rPr>
          <w:sz w:val="24"/>
          <w:szCs w:val="24"/>
        </w:rPr>
      </w:pPr>
      <w:r w:rsidRPr="002B7FA3">
        <w:rPr>
          <w:sz w:val="24"/>
          <w:szCs w:val="24"/>
        </w:rPr>
        <w:t xml:space="preserve">Проверка </w:t>
      </w:r>
      <w:r w:rsidR="006D02F2">
        <w:rPr>
          <w:sz w:val="24"/>
          <w:szCs w:val="24"/>
        </w:rPr>
        <w:t>«Д</w:t>
      </w:r>
      <w:r w:rsidR="006D02F2" w:rsidRPr="002B7FA3">
        <w:rPr>
          <w:sz w:val="24"/>
          <w:szCs w:val="24"/>
        </w:rPr>
        <w:t>невников</w:t>
      </w:r>
      <w:r w:rsidR="006D02F2">
        <w:rPr>
          <w:sz w:val="24"/>
          <w:szCs w:val="24"/>
        </w:rPr>
        <w:t xml:space="preserve"> диабета»</w:t>
      </w:r>
      <w:r w:rsidRPr="002B7FA3">
        <w:rPr>
          <w:sz w:val="24"/>
          <w:szCs w:val="24"/>
        </w:rPr>
        <w:t>, коррекция доз инсулина 6</w:t>
      </w:r>
      <w:r>
        <w:rPr>
          <w:sz w:val="24"/>
          <w:szCs w:val="24"/>
        </w:rPr>
        <w:t xml:space="preserve"> </w:t>
      </w:r>
      <w:r w:rsidRPr="002B7FA3">
        <w:rPr>
          <w:sz w:val="24"/>
          <w:szCs w:val="24"/>
        </w:rPr>
        <w:t>часов</w:t>
      </w:r>
    </w:p>
    <w:p w14:paraId="31C9B71D" w14:textId="77777777" w:rsidR="00CB64FA" w:rsidRPr="0013677B" w:rsidRDefault="00CB64FA" w:rsidP="00B31D3F">
      <w:pPr>
        <w:pStyle w:val="31"/>
        <w:spacing w:after="0"/>
        <w:rPr>
          <w:color w:val="000000" w:themeColor="text1"/>
          <w:sz w:val="24"/>
          <w:szCs w:val="24"/>
        </w:rPr>
      </w:pPr>
    </w:p>
    <w:p w14:paraId="5248692C" w14:textId="66A87EED" w:rsidR="007E36B9" w:rsidRPr="004B3F2C" w:rsidRDefault="007E36B9" w:rsidP="004B3F2C">
      <w:pPr>
        <w:jc w:val="center"/>
        <w:rPr>
          <w:b/>
          <w:sz w:val="24"/>
          <w:szCs w:val="24"/>
          <w:u w:val="single"/>
        </w:rPr>
      </w:pPr>
      <w:r w:rsidRPr="004B3F2C">
        <w:rPr>
          <w:b/>
          <w:sz w:val="24"/>
          <w:szCs w:val="24"/>
          <w:u w:val="single"/>
        </w:rPr>
        <w:t>СТРУКТ</w:t>
      </w:r>
      <w:r w:rsidR="0000669D" w:rsidRPr="004B3F2C">
        <w:rPr>
          <w:b/>
          <w:sz w:val="24"/>
          <w:szCs w:val="24"/>
          <w:u w:val="single"/>
        </w:rPr>
        <w:t xml:space="preserve">УРИРОВАННАЯ ПРОГРАММА </w:t>
      </w:r>
      <w:r w:rsidR="00B25089">
        <w:rPr>
          <w:b/>
          <w:sz w:val="24"/>
          <w:szCs w:val="24"/>
          <w:u w:val="single"/>
        </w:rPr>
        <w:t>ТЕРАПЕВТИЧЕСКОГО</w:t>
      </w:r>
      <w:r w:rsidR="00B25089" w:rsidRPr="004B3F2C">
        <w:rPr>
          <w:b/>
          <w:sz w:val="24"/>
          <w:szCs w:val="24"/>
          <w:u w:val="single"/>
        </w:rPr>
        <w:t xml:space="preserve"> </w:t>
      </w:r>
      <w:r w:rsidR="0000669D" w:rsidRPr="004B3F2C">
        <w:rPr>
          <w:b/>
          <w:sz w:val="24"/>
          <w:szCs w:val="24"/>
          <w:u w:val="single"/>
        </w:rPr>
        <w:t>ОБУЧЕНИЯ ПАЦИЕНТОВ С</w:t>
      </w:r>
      <w:r w:rsidRPr="004B3F2C">
        <w:rPr>
          <w:b/>
          <w:sz w:val="24"/>
          <w:szCs w:val="24"/>
          <w:u w:val="single"/>
        </w:rPr>
        <w:t xml:space="preserve"> САХАРНЫМ ДИАБЕТОМ 2 ТИПА, НЕ ПОЛУЧАЮЩИХ ИНСУЛИН</w:t>
      </w:r>
    </w:p>
    <w:p w14:paraId="3EF79254" w14:textId="77777777" w:rsidR="00AF6996" w:rsidRDefault="00AF6996" w:rsidP="00AF6996">
      <w:pPr>
        <w:ind w:firstLine="720"/>
        <w:jc w:val="both"/>
        <w:rPr>
          <w:sz w:val="24"/>
          <w:szCs w:val="24"/>
        </w:rPr>
      </w:pPr>
    </w:p>
    <w:p w14:paraId="3AB57616" w14:textId="5B985E22" w:rsidR="007E36B9" w:rsidRPr="0013677B" w:rsidRDefault="0052052E" w:rsidP="00AF6996">
      <w:pPr>
        <w:ind w:firstLine="720"/>
        <w:jc w:val="both"/>
        <w:rPr>
          <w:sz w:val="24"/>
          <w:szCs w:val="24"/>
        </w:rPr>
      </w:pPr>
      <w:r w:rsidRPr="0013677B">
        <w:rPr>
          <w:sz w:val="24"/>
          <w:szCs w:val="24"/>
        </w:rPr>
        <w:t xml:space="preserve">В </w:t>
      </w:r>
      <w:r w:rsidR="00AF6996">
        <w:rPr>
          <w:sz w:val="24"/>
          <w:szCs w:val="24"/>
        </w:rPr>
        <w:t>п</w:t>
      </w:r>
      <w:r w:rsidR="007E36B9" w:rsidRPr="0013677B">
        <w:rPr>
          <w:sz w:val="24"/>
          <w:szCs w:val="24"/>
        </w:rPr>
        <w:t>рограмм</w:t>
      </w:r>
      <w:r w:rsidRPr="0013677B">
        <w:rPr>
          <w:sz w:val="24"/>
          <w:szCs w:val="24"/>
        </w:rPr>
        <w:t xml:space="preserve">е </w:t>
      </w:r>
      <w:r w:rsidR="00046932">
        <w:rPr>
          <w:sz w:val="24"/>
          <w:szCs w:val="24"/>
        </w:rPr>
        <w:t>7</w:t>
      </w:r>
      <w:r w:rsidRPr="0013677B">
        <w:rPr>
          <w:sz w:val="24"/>
          <w:szCs w:val="24"/>
        </w:rPr>
        <w:t xml:space="preserve"> занятий</w:t>
      </w:r>
      <w:r w:rsidR="00046932">
        <w:rPr>
          <w:sz w:val="24"/>
          <w:szCs w:val="24"/>
        </w:rPr>
        <w:t xml:space="preserve"> (</w:t>
      </w:r>
      <w:r w:rsidR="00046932" w:rsidRPr="0013677B">
        <w:rPr>
          <w:sz w:val="24"/>
          <w:szCs w:val="24"/>
        </w:rPr>
        <w:t>общ</w:t>
      </w:r>
      <w:r w:rsidR="00046932">
        <w:rPr>
          <w:sz w:val="24"/>
          <w:szCs w:val="24"/>
        </w:rPr>
        <w:t>ая продолжительность занятий — 14</w:t>
      </w:r>
      <w:r w:rsidR="00046932" w:rsidRPr="0013677B">
        <w:rPr>
          <w:sz w:val="24"/>
          <w:szCs w:val="24"/>
        </w:rPr>
        <w:t>-</w:t>
      </w:r>
      <w:r w:rsidR="00046932">
        <w:rPr>
          <w:sz w:val="24"/>
          <w:szCs w:val="24"/>
        </w:rPr>
        <w:t>19</w:t>
      </w:r>
      <w:r w:rsidR="00046932" w:rsidRPr="0013677B">
        <w:rPr>
          <w:sz w:val="24"/>
          <w:szCs w:val="24"/>
        </w:rPr>
        <w:t xml:space="preserve"> часов</w:t>
      </w:r>
      <w:r w:rsidR="00046932">
        <w:rPr>
          <w:sz w:val="24"/>
          <w:szCs w:val="24"/>
        </w:rPr>
        <w:t>)</w:t>
      </w:r>
      <w:r w:rsidR="00230398" w:rsidRPr="0013677B">
        <w:rPr>
          <w:sz w:val="24"/>
          <w:szCs w:val="24"/>
        </w:rPr>
        <w:t xml:space="preserve">. </w:t>
      </w:r>
      <w:r w:rsidR="007E36B9" w:rsidRPr="0013677B">
        <w:rPr>
          <w:sz w:val="24"/>
          <w:szCs w:val="24"/>
        </w:rPr>
        <w:t>Кажд</w:t>
      </w:r>
      <w:r w:rsidR="004749A4">
        <w:rPr>
          <w:sz w:val="24"/>
          <w:szCs w:val="24"/>
        </w:rPr>
        <w:t>ый день проводится 1-2</w:t>
      </w:r>
      <w:r w:rsidR="007E36B9" w:rsidRPr="0013677B">
        <w:rPr>
          <w:sz w:val="24"/>
          <w:szCs w:val="24"/>
        </w:rPr>
        <w:t xml:space="preserve"> заняти</w:t>
      </w:r>
      <w:r w:rsidR="004749A4">
        <w:rPr>
          <w:sz w:val="24"/>
          <w:szCs w:val="24"/>
        </w:rPr>
        <w:t>я</w:t>
      </w:r>
      <w:r w:rsidR="007E36B9" w:rsidRPr="0013677B">
        <w:rPr>
          <w:sz w:val="24"/>
          <w:szCs w:val="24"/>
        </w:rPr>
        <w:t>,</w:t>
      </w:r>
      <w:r w:rsidRPr="0013677B">
        <w:rPr>
          <w:sz w:val="24"/>
          <w:szCs w:val="24"/>
        </w:rPr>
        <w:t xml:space="preserve"> продолжительность </w:t>
      </w:r>
      <w:r w:rsidR="004749A4">
        <w:rPr>
          <w:sz w:val="24"/>
          <w:szCs w:val="24"/>
        </w:rPr>
        <w:t xml:space="preserve">каждого занятия </w:t>
      </w:r>
      <w:r w:rsidRPr="0013677B">
        <w:rPr>
          <w:sz w:val="24"/>
          <w:szCs w:val="24"/>
        </w:rPr>
        <w:t xml:space="preserve">составляет примерно </w:t>
      </w:r>
      <w:r w:rsidR="00046932">
        <w:rPr>
          <w:sz w:val="24"/>
          <w:szCs w:val="24"/>
        </w:rPr>
        <w:t>2-3</w:t>
      </w:r>
      <w:r w:rsidRPr="0013677B">
        <w:rPr>
          <w:sz w:val="24"/>
          <w:szCs w:val="24"/>
        </w:rPr>
        <w:t xml:space="preserve"> часа</w:t>
      </w:r>
      <w:r w:rsidR="00046932">
        <w:rPr>
          <w:sz w:val="24"/>
          <w:szCs w:val="24"/>
        </w:rPr>
        <w:t>,</w:t>
      </w:r>
      <w:r w:rsidR="007E36B9" w:rsidRPr="0013677B">
        <w:rPr>
          <w:sz w:val="24"/>
          <w:szCs w:val="24"/>
        </w:rPr>
        <w:t xml:space="preserve"> по ходу занятия делается перерыв 30 минут. Обучать </w:t>
      </w:r>
      <w:r w:rsidR="0000669D">
        <w:rPr>
          <w:sz w:val="24"/>
          <w:szCs w:val="24"/>
        </w:rPr>
        <w:t>пациентов с СД</w:t>
      </w:r>
      <w:r w:rsidR="00794398" w:rsidRPr="0013677B">
        <w:rPr>
          <w:sz w:val="24"/>
          <w:szCs w:val="24"/>
        </w:rPr>
        <w:t xml:space="preserve"> </w:t>
      </w:r>
      <w:r w:rsidR="007E36B9" w:rsidRPr="0013677B">
        <w:rPr>
          <w:sz w:val="24"/>
          <w:szCs w:val="24"/>
        </w:rPr>
        <w:t xml:space="preserve">2 типа в стационаре или в амбулаторных условиях— решать коллективу лечебного учреждения, в котором оно будет проводиться. Среди преимуществ амбулаторного обучения — не только меньшая по сравнению со стационаром стоимость (исключаются затраты на госпитализацию). При таком заболевании, как </w:t>
      </w:r>
      <w:r w:rsidR="009A107C">
        <w:rPr>
          <w:sz w:val="24"/>
          <w:szCs w:val="24"/>
        </w:rPr>
        <w:t>СД</w:t>
      </w:r>
      <w:r w:rsidR="007E36B9" w:rsidRPr="0013677B">
        <w:rPr>
          <w:sz w:val="24"/>
          <w:szCs w:val="24"/>
        </w:rPr>
        <w:t xml:space="preserve"> 2 типа, важно, чтобы </w:t>
      </w:r>
      <w:r w:rsidR="009A107C">
        <w:rPr>
          <w:sz w:val="24"/>
          <w:szCs w:val="24"/>
        </w:rPr>
        <w:t>пациент</w:t>
      </w:r>
      <w:r w:rsidR="007E36B9" w:rsidRPr="0013677B">
        <w:rPr>
          <w:sz w:val="24"/>
          <w:szCs w:val="24"/>
        </w:rPr>
        <w:t xml:space="preserve"> на время обучения не отрывался от привычной жизни, пробуя сразу же внести изменения в питание, двигательный режим, выделить время для самоконтроля и ухода за ногами. Амбулаторный цикл обучения может быть растянут во времени, что позволит уже в его пределах получить положительную динамику и, тем самым, подкрепить мотивацию </w:t>
      </w:r>
      <w:r w:rsidR="009A107C">
        <w:rPr>
          <w:sz w:val="24"/>
          <w:szCs w:val="24"/>
        </w:rPr>
        <w:t>пациента</w:t>
      </w:r>
      <w:r w:rsidR="007E36B9" w:rsidRPr="0013677B">
        <w:rPr>
          <w:sz w:val="24"/>
          <w:szCs w:val="24"/>
        </w:rPr>
        <w:t xml:space="preserve"> на контроль и лечение </w:t>
      </w:r>
      <w:r w:rsidR="009A107C">
        <w:rPr>
          <w:sz w:val="24"/>
          <w:szCs w:val="24"/>
        </w:rPr>
        <w:t>СД</w:t>
      </w:r>
      <w:r w:rsidR="007E36B9" w:rsidRPr="0013677B">
        <w:rPr>
          <w:sz w:val="24"/>
          <w:szCs w:val="24"/>
        </w:rPr>
        <w:t xml:space="preserve">. Наиболее удобной является амбулаторная форма проведения цикла на базе дневного стационара с интервалами между занятиями в 1 неделю. Обучение на базе поликлиники является более гибкой системой, позволяющей создать графики обучения, удобные как для учреждения, так и для любых категорий </w:t>
      </w:r>
      <w:r w:rsidR="003A77C6">
        <w:rPr>
          <w:sz w:val="24"/>
          <w:szCs w:val="24"/>
        </w:rPr>
        <w:t>пациентов</w:t>
      </w:r>
      <w:r w:rsidR="007E36B9" w:rsidRPr="0013677B">
        <w:rPr>
          <w:sz w:val="24"/>
          <w:szCs w:val="24"/>
        </w:rPr>
        <w:t xml:space="preserve">. Имеются данные о большей активности </w:t>
      </w:r>
      <w:r w:rsidR="003A77C6">
        <w:rPr>
          <w:sz w:val="24"/>
          <w:szCs w:val="24"/>
        </w:rPr>
        <w:t>пациентов</w:t>
      </w:r>
      <w:r w:rsidR="007E36B9" w:rsidRPr="0013677B">
        <w:rPr>
          <w:sz w:val="24"/>
          <w:szCs w:val="24"/>
        </w:rPr>
        <w:t xml:space="preserve">, обученных в амбулаторных условиях. </w:t>
      </w:r>
    </w:p>
    <w:p w14:paraId="5E7FEE1A" w14:textId="77777777" w:rsidR="007E36B9" w:rsidRPr="0013677B" w:rsidRDefault="009A107C" w:rsidP="00AF6996">
      <w:pPr>
        <w:ind w:firstLine="720"/>
        <w:jc w:val="both"/>
        <w:rPr>
          <w:sz w:val="24"/>
          <w:szCs w:val="24"/>
        </w:rPr>
      </w:pPr>
      <w:r>
        <w:rPr>
          <w:sz w:val="24"/>
          <w:szCs w:val="24"/>
        </w:rPr>
        <w:t>Значительную часть всех пациентов с СД</w:t>
      </w:r>
      <w:r w:rsidR="00794398" w:rsidRPr="0013677B">
        <w:rPr>
          <w:sz w:val="24"/>
          <w:szCs w:val="24"/>
        </w:rPr>
        <w:t xml:space="preserve"> </w:t>
      </w:r>
      <w:r w:rsidR="007E36B9" w:rsidRPr="0013677B">
        <w:rPr>
          <w:sz w:val="24"/>
          <w:szCs w:val="24"/>
        </w:rPr>
        <w:t>2 типа составляют люди очень пожилые, а возраст накладывает значительный отпечаток на мотивационные механизмы, способность учиться, эмоциональную сферу. В связи с ухудшением памяти и способности к концентрации внимания, а также «фоновым шумом», создаваемым сопутствующе</w:t>
      </w:r>
      <w:r w:rsidR="003A77C6">
        <w:rPr>
          <w:sz w:val="24"/>
          <w:szCs w:val="24"/>
        </w:rPr>
        <w:t>й патологией, обучение пожилых пациентов</w:t>
      </w:r>
      <w:r w:rsidR="007E36B9" w:rsidRPr="0013677B">
        <w:rPr>
          <w:sz w:val="24"/>
          <w:szCs w:val="24"/>
        </w:rPr>
        <w:t xml:space="preserve"> должно осуществляться в более медленном темпе, чем молодых. Они также требуют больше ободрения и поддержки. </w:t>
      </w:r>
    </w:p>
    <w:p w14:paraId="6CDE398E" w14:textId="77777777" w:rsidR="007E36B9" w:rsidRPr="0013677B" w:rsidRDefault="007E36B9" w:rsidP="00AF6996">
      <w:pPr>
        <w:ind w:firstLine="720"/>
        <w:jc w:val="both"/>
        <w:rPr>
          <w:sz w:val="24"/>
          <w:szCs w:val="24"/>
        </w:rPr>
      </w:pPr>
      <w:r w:rsidRPr="0013677B">
        <w:rPr>
          <w:sz w:val="24"/>
          <w:szCs w:val="24"/>
        </w:rPr>
        <w:t xml:space="preserve">Цели в лечении </w:t>
      </w:r>
      <w:r w:rsidR="009A107C">
        <w:rPr>
          <w:sz w:val="24"/>
          <w:szCs w:val="24"/>
        </w:rPr>
        <w:t>СД</w:t>
      </w:r>
      <w:r w:rsidRPr="0013677B">
        <w:rPr>
          <w:sz w:val="24"/>
          <w:szCs w:val="24"/>
        </w:rPr>
        <w:t xml:space="preserve"> и самоконтроле, устанавливаемые для пожилых </w:t>
      </w:r>
      <w:r w:rsidR="009A107C">
        <w:rPr>
          <w:sz w:val="24"/>
          <w:szCs w:val="24"/>
        </w:rPr>
        <w:t>пациентов</w:t>
      </w:r>
      <w:r w:rsidRPr="0013677B">
        <w:rPr>
          <w:sz w:val="24"/>
          <w:szCs w:val="24"/>
        </w:rPr>
        <w:t xml:space="preserve">, должны быть реалистичными и понятными им, чтобы не вызвать негативизма и неверия с свои силы. </w:t>
      </w:r>
    </w:p>
    <w:p w14:paraId="2452DBD2" w14:textId="77777777" w:rsidR="007E36B9" w:rsidRPr="0013677B" w:rsidRDefault="007E36B9" w:rsidP="00AF6996">
      <w:pPr>
        <w:ind w:firstLine="720"/>
        <w:jc w:val="both"/>
        <w:rPr>
          <w:sz w:val="24"/>
          <w:szCs w:val="24"/>
        </w:rPr>
      </w:pPr>
      <w:r w:rsidRPr="0013677B">
        <w:rPr>
          <w:sz w:val="24"/>
          <w:szCs w:val="24"/>
        </w:rPr>
        <w:t xml:space="preserve">Особых, отличных от общих при </w:t>
      </w:r>
      <w:r w:rsidR="009A107C">
        <w:rPr>
          <w:sz w:val="24"/>
          <w:szCs w:val="24"/>
        </w:rPr>
        <w:t>СД</w:t>
      </w:r>
      <w:r w:rsidR="00794398" w:rsidRPr="0013677B">
        <w:rPr>
          <w:sz w:val="24"/>
          <w:szCs w:val="24"/>
        </w:rPr>
        <w:t xml:space="preserve"> </w:t>
      </w:r>
      <w:r w:rsidRPr="0013677B">
        <w:rPr>
          <w:sz w:val="24"/>
          <w:szCs w:val="24"/>
        </w:rPr>
        <w:t xml:space="preserve">2 типа, диетических рекомендаций для пожилых </w:t>
      </w:r>
      <w:r w:rsidR="009A107C">
        <w:rPr>
          <w:sz w:val="24"/>
          <w:szCs w:val="24"/>
        </w:rPr>
        <w:t>пациентов</w:t>
      </w:r>
      <w:r w:rsidRPr="0013677B">
        <w:rPr>
          <w:sz w:val="24"/>
          <w:szCs w:val="24"/>
        </w:rPr>
        <w:t xml:space="preserve"> не существует. Однако возраст, безусловно, накладывает отпечаток на возможности полноценного питания: его доступность, способность правильно выбрать продукты и приготовить пищу, а также, в целом, на согласие с рекомендованной диетой. </w:t>
      </w:r>
    </w:p>
    <w:p w14:paraId="19C7DC09" w14:textId="77777777" w:rsidR="007E36B9" w:rsidRPr="0013677B" w:rsidRDefault="007E36B9" w:rsidP="00AF6996">
      <w:pPr>
        <w:ind w:firstLine="720"/>
        <w:jc w:val="both"/>
        <w:rPr>
          <w:sz w:val="24"/>
          <w:szCs w:val="24"/>
        </w:rPr>
      </w:pPr>
      <w:r w:rsidRPr="0013677B">
        <w:rPr>
          <w:sz w:val="24"/>
          <w:szCs w:val="24"/>
        </w:rPr>
        <w:t xml:space="preserve">Основные принципы программы обучения для </w:t>
      </w:r>
      <w:r w:rsidR="009A107C">
        <w:rPr>
          <w:sz w:val="24"/>
          <w:szCs w:val="24"/>
        </w:rPr>
        <w:t>пациентов с СД</w:t>
      </w:r>
      <w:r w:rsidR="00794398" w:rsidRPr="0013677B">
        <w:rPr>
          <w:sz w:val="24"/>
          <w:szCs w:val="24"/>
        </w:rPr>
        <w:t xml:space="preserve"> </w:t>
      </w:r>
      <w:r w:rsidRPr="0013677B">
        <w:rPr>
          <w:sz w:val="24"/>
          <w:szCs w:val="24"/>
        </w:rPr>
        <w:t>2 типа, не получающих инсулина:</w:t>
      </w:r>
    </w:p>
    <w:p w14:paraId="23510975" w14:textId="77777777" w:rsidR="007E36B9" w:rsidRPr="0013677B" w:rsidRDefault="007E36B9" w:rsidP="00AF6996">
      <w:pPr>
        <w:pStyle w:val="a4"/>
        <w:spacing w:after="0"/>
        <w:jc w:val="both"/>
        <w:rPr>
          <w:sz w:val="24"/>
          <w:szCs w:val="24"/>
        </w:rPr>
      </w:pPr>
      <w:r w:rsidRPr="0013677B">
        <w:rPr>
          <w:sz w:val="24"/>
          <w:szCs w:val="24"/>
        </w:rPr>
        <w:t>1. Преимущественное применение немедикаментозных методов лечения (диетотерапии, при отсутствии противопоказаний — повышения физической актив</w:t>
      </w:r>
      <w:r w:rsidR="003A77C6">
        <w:rPr>
          <w:sz w:val="24"/>
          <w:szCs w:val="24"/>
        </w:rPr>
        <w:t>ности, снижения массы тела для пациентов</w:t>
      </w:r>
      <w:r w:rsidRPr="0013677B">
        <w:rPr>
          <w:sz w:val="24"/>
          <w:szCs w:val="24"/>
        </w:rPr>
        <w:t xml:space="preserve"> с ее избытком);</w:t>
      </w:r>
    </w:p>
    <w:p w14:paraId="76E48C37" w14:textId="77777777" w:rsidR="007E36B9" w:rsidRPr="0013677B" w:rsidRDefault="007E36B9" w:rsidP="00AF6996">
      <w:pPr>
        <w:pStyle w:val="a4"/>
        <w:spacing w:after="0"/>
        <w:jc w:val="both"/>
        <w:rPr>
          <w:sz w:val="24"/>
          <w:szCs w:val="24"/>
        </w:rPr>
      </w:pPr>
      <w:r w:rsidRPr="0013677B">
        <w:rPr>
          <w:sz w:val="24"/>
          <w:szCs w:val="24"/>
        </w:rPr>
        <w:t>2. Определение индивидуальных терапевтических целей</w:t>
      </w:r>
      <w:r w:rsidR="00AF6996">
        <w:rPr>
          <w:sz w:val="24"/>
          <w:szCs w:val="24"/>
        </w:rPr>
        <w:t xml:space="preserve"> гликемического контроля.</w:t>
      </w:r>
      <w:r w:rsidRPr="0013677B">
        <w:rPr>
          <w:sz w:val="24"/>
          <w:szCs w:val="24"/>
        </w:rPr>
        <w:t xml:space="preserve"> </w:t>
      </w:r>
    </w:p>
    <w:p w14:paraId="38E41B75" w14:textId="77777777" w:rsidR="007E36B9" w:rsidRPr="0013677B" w:rsidRDefault="00AF6996" w:rsidP="00B31D3F">
      <w:pPr>
        <w:pStyle w:val="a4"/>
        <w:spacing w:after="0"/>
        <w:rPr>
          <w:sz w:val="24"/>
          <w:szCs w:val="24"/>
        </w:rPr>
      </w:pPr>
      <w:r>
        <w:rPr>
          <w:sz w:val="24"/>
          <w:szCs w:val="24"/>
        </w:rPr>
        <w:t>В</w:t>
      </w:r>
      <w:r w:rsidR="007E36B9" w:rsidRPr="0013677B">
        <w:rPr>
          <w:sz w:val="24"/>
          <w:szCs w:val="24"/>
        </w:rPr>
        <w:t xml:space="preserve">ажной целью является также профилактика широко распространенных при </w:t>
      </w:r>
      <w:r w:rsidR="009A107C">
        <w:rPr>
          <w:sz w:val="24"/>
          <w:szCs w:val="24"/>
        </w:rPr>
        <w:t>СД</w:t>
      </w:r>
      <w:r w:rsidR="00794398" w:rsidRPr="0013677B">
        <w:rPr>
          <w:sz w:val="24"/>
          <w:szCs w:val="24"/>
        </w:rPr>
        <w:t xml:space="preserve"> </w:t>
      </w:r>
      <w:r w:rsidR="007E36B9" w:rsidRPr="0013677B">
        <w:rPr>
          <w:sz w:val="24"/>
          <w:szCs w:val="24"/>
        </w:rPr>
        <w:t xml:space="preserve">2 типа поражений нижних конечностей. </w:t>
      </w:r>
    </w:p>
    <w:p w14:paraId="21FE2C8D" w14:textId="77777777" w:rsidR="007E36B9" w:rsidRPr="0013677B" w:rsidRDefault="007E36B9" w:rsidP="00B31D3F">
      <w:pPr>
        <w:pStyle w:val="a4"/>
        <w:spacing w:after="0"/>
        <w:rPr>
          <w:sz w:val="24"/>
          <w:szCs w:val="24"/>
        </w:rPr>
      </w:pPr>
      <w:r w:rsidRPr="0013677B">
        <w:rPr>
          <w:sz w:val="24"/>
          <w:szCs w:val="24"/>
        </w:rPr>
        <w:t xml:space="preserve">3. Самоконтроль гликемии, а также ряда других параметров (массы тела, для </w:t>
      </w:r>
      <w:r w:rsidR="003A77C6">
        <w:rPr>
          <w:sz w:val="24"/>
          <w:szCs w:val="24"/>
        </w:rPr>
        <w:t>пациентов</w:t>
      </w:r>
      <w:r w:rsidRPr="0013677B">
        <w:rPr>
          <w:sz w:val="24"/>
          <w:szCs w:val="24"/>
        </w:rPr>
        <w:t xml:space="preserve"> на пероральных сахароснижающих препаратах — количества таблеток, по показаниям — артериального давления). </w:t>
      </w:r>
    </w:p>
    <w:p w14:paraId="2EFFD6EB" w14:textId="77777777" w:rsidR="00CB64FA" w:rsidRPr="00785AB7" w:rsidRDefault="00CB64FA" w:rsidP="00AF6996">
      <w:pPr>
        <w:pStyle w:val="21"/>
        <w:spacing w:line="240" w:lineRule="auto"/>
        <w:jc w:val="both"/>
        <w:rPr>
          <w:sz w:val="24"/>
          <w:szCs w:val="24"/>
          <w:lang w:val="ru-RU"/>
        </w:rPr>
      </w:pPr>
      <w:r w:rsidRPr="00AF6996">
        <w:rPr>
          <w:sz w:val="24"/>
          <w:szCs w:val="24"/>
          <w:lang w:val="ru-RU"/>
        </w:rPr>
        <w:lastRenderedPageBreak/>
        <w:t>Ниже</w:t>
      </w:r>
      <w:r w:rsidRPr="00785AB7">
        <w:rPr>
          <w:sz w:val="24"/>
          <w:szCs w:val="24"/>
          <w:lang w:val="ru-RU"/>
        </w:rPr>
        <w:t xml:space="preserve"> приводится примерный план занятий для </w:t>
      </w:r>
      <w:r w:rsidR="009A107C">
        <w:rPr>
          <w:sz w:val="24"/>
          <w:szCs w:val="24"/>
          <w:lang w:val="ru-RU"/>
        </w:rPr>
        <w:t>пациентов с СД</w:t>
      </w:r>
      <w:r w:rsidRPr="00785AB7">
        <w:rPr>
          <w:sz w:val="24"/>
          <w:szCs w:val="24"/>
          <w:lang w:val="ru-RU"/>
        </w:rPr>
        <w:t xml:space="preserve"> 2 типа, не получающих инсулина.</w:t>
      </w:r>
    </w:p>
    <w:p w14:paraId="27E4C9F8" w14:textId="77777777" w:rsidR="0097104D" w:rsidRDefault="0097104D" w:rsidP="00B31D3F">
      <w:pPr>
        <w:rPr>
          <w:sz w:val="24"/>
          <w:szCs w:val="24"/>
        </w:rPr>
      </w:pPr>
    </w:p>
    <w:p w14:paraId="4F607B6D" w14:textId="77777777" w:rsidR="00FC08C9" w:rsidRDefault="00FC08C9" w:rsidP="00FC08C9">
      <w:pPr>
        <w:rPr>
          <w:sz w:val="24"/>
          <w:szCs w:val="24"/>
        </w:rPr>
      </w:pPr>
      <w:r w:rsidRPr="0013677B">
        <w:rPr>
          <w:sz w:val="24"/>
          <w:szCs w:val="24"/>
        </w:rPr>
        <w:t>Занятие 1. «</w:t>
      </w:r>
      <w:r>
        <w:rPr>
          <w:sz w:val="24"/>
          <w:szCs w:val="24"/>
        </w:rPr>
        <w:t xml:space="preserve">Знакомство. Исходный контроль уровня знаний о диабете. </w:t>
      </w:r>
      <w:r w:rsidRPr="0013677B">
        <w:rPr>
          <w:sz w:val="24"/>
          <w:szCs w:val="24"/>
        </w:rPr>
        <w:t>Об</w:t>
      </w:r>
      <w:r>
        <w:rPr>
          <w:sz w:val="24"/>
          <w:szCs w:val="24"/>
        </w:rPr>
        <w:t>щие сведения о сахарном диабете» 2 часа</w:t>
      </w:r>
      <w:r w:rsidRPr="0013677B">
        <w:rPr>
          <w:sz w:val="24"/>
          <w:szCs w:val="24"/>
        </w:rPr>
        <w:t xml:space="preserve"> </w:t>
      </w:r>
    </w:p>
    <w:p w14:paraId="436BD778" w14:textId="77777777" w:rsidR="00FC08C9" w:rsidRDefault="00FC08C9" w:rsidP="00FC08C9">
      <w:pPr>
        <w:rPr>
          <w:sz w:val="24"/>
          <w:szCs w:val="24"/>
        </w:rPr>
      </w:pPr>
    </w:p>
    <w:p w14:paraId="1B35EC64" w14:textId="77777777" w:rsidR="00FC08C9" w:rsidRPr="0013677B" w:rsidRDefault="00FC08C9" w:rsidP="00FC08C9">
      <w:pPr>
        <w:rPr>
          <w:sz w:val="24"/>
          <w:szCs w:val="24"/>
        </w:rPr>
      </w:pPr>
      <w:r w:rsidRPr="0013677B">
        <w:rPr>
          <w:sz w:val="24"/>
          <w:szCs w:val="24"/>
        </w:rPr>
        <w:t xml:space="preserve">Занятие 2. </w:t>
      </w:r>
      <w:r>
        <w:rPr>
          <w:sz w:val="24"/>
          <w:szCs w:val="24"/>
        </w:rPr>
        <w:t>«Самоконтроль обмена веществ» 2 часа</w:t>
      </w:r>
    </w:p>
    <w:p w14:paraId="7EBA6AFA" w14:textId="77777777" w:rsidR="00FC08C9" w:rsidRPr="0013677B" w:rsidRDefault="00FC08C9" w:rsidP="00FC08C9">
      <w:pPr>
        <w:rPr>
          <w:sz w:val="24"/>
          <w:szCs w:val="24"/>
        </w:rPr>
      </w:pPr>
    </w:p>
    <w:p w14:paraId="50A6F0EE" w14:textId="77777777" w:rsidR="00FC08C9" w:rsidRPr="0013677B" w:rsidRDefault="00FC08C9" w:rsidP="00FC08C9">
      <w:pPr>
        <w:rPr>
          <w:sz w:val="24"/>
          <w:szCs w:val="24"/>
        </w:rPr>
      </w:pPr>
      <w:r>
        <w:rPr>
          <w:sz w:val="24"/>
          <w:szCs w:val="24"/>
        </w:rPr>
        <w:t>Занятие 3. «Питание» 2 часа</w:t>
      </w:r>
    </w:p>
    <w:p w14:paraId="2F75BAE5" w14:textId="77777777" w:rsidR="00FC08C9" w:rsidRPr="0013677B" w:rsidRDefault="00FC08C9" w:rsidP="00FC08C9">
      <w:pPr>
        <w:rPr>
          <w:sz w:val="24"/>
          <w:szCs w:val="24"/>
        </w:rPr>
      </w:pPr>
    </w:p>
    <w:p w14:paraId="528FB443" w14:textId="77777777" w:rsidR="00FC08C9" w:rsidRPr="0013677B" w:rsidRDefault="00FC08C9" w:rsidP="00FC08C9">
      <w:pPr>
        <w:rPr>
          <w:sz w:val="24"/>
          <w:szCs w:val="24"/>
        </w:rPr>
      </w:pPr>
      <w:r w:rsidRPr="0013677B">
        <w:rPr>
          <w:sz w:val="24"/>
          <w:szCs w:val="24"/>
        </w:rPr>
        <w:t xml:space="preserve">Занятие </w:t>
      </w:r>
      <w:r>
        <w:rPr>
          <w:sz w:val="24"/>
          <w:szCs w:val="24"/>
        </w:rPr>
        <w:t>4</w:t>
      </w:r>
      <w:r w:rsidRPr="0013677B">
        <w:rPr>
          <w:sz w:val="24"/>
          <w:szCs w:val="24"/>
        </w:rPr>
        <w:t>. «Сахароснижающие препараты. Когда нужен инсулин»</w:t>
      </w:r>
      <w:r>
        <w:rPr>
          <w:sz w:val="24"/>
          <w:szCs w:val="24"/>
        </w:rPr>
        <w:t xml:space="preserve"> 2 часа</w:t>
      </w:r>
    </w:p>
    <w:p w14:paraId="6E035CB5" w14:textId="77777777" w:rsidR="00FC08C9" w:rsidRPr="0013677B" w:rsidRDefault="00FC08C9" w:rsidP="00FC08C9">
      <w:pPr>
        <w:rPr>
          <w:sz w:val="24"/>
          <w:szCs w:val="24"/>
        </w:rPr>
      </w:pPr>
    </w:p>
    <w:p w14:paraId="12087AF3" w14:textId="77777777" w:rsidR="00FC08C9" w:rsidRDefault="00FC08C9" w:rsidP="00FC08C9">
      <w:pPr>
        <w:rPr>
          <w:sz w:val="24"/>
          <w:szCs w:val="24"/>
        </w:rPr>
      </w:pPr>
      <w:r w:rsidRPr="0013677B">
        <w:rPr>
          <w:sz w:val="24"/>
          <w:szCs w:val="24"/>
        </w:rPr>
        <w:t xml:space="preserve">Занятие </w:t>
      </w:r>
      <w:r>
        <w:rPr>
          <w:sz w:val="24"/>
          <w:szCs w:val="24"/>
        </w:rPr>
        <w:t>5</w:t>
      </w:r>
      <w:r w:rsidRPr="0013677B">
        <w:rPr>
          <w:sz w:val="24"/>
          <w:szCs w:val="24"/>
        </w:rPr>
        <w:t>. «Физическая нагрузка</w:t>
      </w:r>
      <w:r>
        <w:rPr>
          <w:sz w:val="24"/>
          <w:szCs w:val="24"/>
        </w:rPr>
        <w:t>. Гипогликемия» 2 часа</w:t>
      </w:r>
      <w:r w:rsidRPr="0013677B">
        <w:rPr>
          <w:sz w:val="24"/>
          <w:szCs w:val="24"/>
        </w:rPr>
        <w:t xml:space="preserve"> </w:t>
      </w:r>
    </w:p>
    <w:p w14:paraId="6A618508" w14:textId="77777777" w:rsidR="00FC08C9" w:rsidRDefault="00FC08C9" w:rsidP="00FC08C9">
      <w:pPr>
        <w:rPr>
          <w:sz w:val="24"/>
          <w:szCs w:val="24"/>
        </w:rPr>
      </w:pPr>
    </w:p>
    <w:p w14:paraId="3A396C0F" w14:textId="2851A72B" w:rsidR="00FC08C9" w:rsidRDefault="00FC08C9" w:rsidP="00FC08C9">
      <w:pPr>
        <w:rPr>
          <w:sz w:val="24"/>
          <w:szCs w:val="24"/>
        </w:rPr>
      </w:pPr>
      <w:r w:rsidRPr="0013677B">
        <w:rPr>
          <w:sz w:val="24"/>
          <w:szCs w:val="24"/>
        </w:rPr>
        <w:t xml:space="preserve">Занятие </w:t>
      </w:r>
      <w:r>
        <w:rPr>
          <w:sz w:val="24"/>
          <w:szCs w:val="24"/>
        </w:rPr>
        <w:t>6</w:t>
      </w:r>
      <w:r w:rsidRPr="0013677B">
        <w:rPr>
          <w:sz w:val="24"/>
          <w:szCs w:val="24"/>
        </w:rPr>
        <w:t>. «</w:t>
      </w:r>
      <w:r>
        <w:rPr>
          <w:sz w:val="24"/>
          <w:szCs w:val="24"/>
        </w:rPr>
        <w:t>Поздние о</w:t>
      </w:r>
      <w:r w:rsidRPr="0013677B">
        <w:rPr>
          <w:sz w:val="24"/>
          <w:szCs w:val="24"/>
        </w:rPr>
        <w:t xml:space="preserve">сложнения сахарного диабета. </w:t>
      </w:r>
      <w:r>
        <w:rPr>
          <w:color w:val="000000" w:themeColor="text1"/>
          <w:sz w:val="24"/>
          <w:szCs w:val="24"/>
        </w:rPr>
        <w:t>Диабетическая ретинопатия. Диабетическая нефропатия, Диабетическая нейропатия.</w:t>
      </w:r>
      <w:r w:rsidRPr="0013677B">
        <w:rPr>
          <w:sz w:val="24"/>
          <w:szCs w:val="24"/>
        </w:rPr>
        <w:t xml:space="preserve"> Сердечно-сосудистые факторы риска. Правила ухода за ногами</w:t>
      </w:r>
      <w:r>
        <w:rPr>
          <w:sz w:val="24"/>
          <w:szCs w:val="24"/>
        </w:rPr>
        <w:t>» 2 часа</w:t>
      </w:r>
    </w:p>
    <w:p w14:paraId="47F3415B" w14:textId="77777777" w:rsidR="00FC08C9" w:rsidRDefault="00FC08C9" w:rsidP="00FC08C9">
      <w:pPr>
        <w:rPr>
          <w:sz w:val="24"/>
          <w:szCs w:val="24"/>
        </w:rPr>
      </w:pPr>
    </w:p>
    <w:p w14:paraId="5A1F2BF4" w14:textId="77777777" w:rsidR="00FC08C9" w:rsidRPr="0013677B" w:rsidRDefault="00FC08C9" w:rsidP="00FC08C9">
      <w:pPr>
        <w:rPr>
          <w:sz w:val="24"/>
          <w:szCs w:val="24"/>
        </w:rPr>
      </w:pPr>
      <w:r w:rsidRPr="0013677B">
        <w:rPr>
          <w:sz w:val="24"/>
          <w:szCs w:val="24"/>
        </w:rPr>
        <w:t xml:space="preserve">Занятие </w:t>
      </w:r>
      <w:r>
        <w:rPr>
          <w:sz w:val="24"/>
          <w:szCs w:val="24"/>
        </w:rPr>
        <w:t>7</w:t>
      </w:r>
      <w:r w:rsidRPr="0013677B">
        <w:rPr>
          <w:sz w:val="24"/>
          <w:szCs w:val="24"/>
        </w:rPr>
        <w:t>. «Сахарозаменители</w:t>
      </w:r>
      <w:r>
        <w:rPr>
          <w:sz w:val="24"/>
          <w:szCs w:val="24"/>
        </w:rPr>
        <w:t>.</w:t>
      </w:r>
      <w:r w:rsidRPr="0013677B">
        <w:rPr>
          <w:sz w:val="24"/>
          <w:szCs w:val="24"/>
        </w:rPr>
        <w:t xml:space="preserve"> Алкоголь</w:t>
      </w:r>
      <w:r>
        <w:rPr>
          <w:sz w:val="24"/>
          <w:szCs w:val="24"/>
        </w:rPr>
        <w:t>.</w:t>
      </w:r>
      <w:r w:rsidRPr="00230AFE">
        <w:rPr>
          <w:sz w:val="24"/>
          <w:szCs w:val="24"/>
        </w:rPr>
        <w:t xml:space="preserve"> Сопутствующие заболевания</w:t>
      </w:r>
      <w:r w:rsidRPr="007B2872">
        <w:rPr>
          <w:sz w:val="24"/>
          <w:szCs w:val="24"/>
        </w:rPr>
        <w:t>. Кетоацидоз. Заключительный контроль уровня знаний о диабете</w:t>
      </w:r>
      <w:r w:rsidRPr="00230AFE">
        <w:rPr>
          <w:sz w:val="24"/>
          <w:szCs w:val="24"/>
        </w:rPr>
        <w:t>»</w:t>
      </w:r>
      <w:r>
        <w:rPr>
          <w:sz w:val="24"/>
          <w:szCs w:val="24"/>
        </w:rPr>
        <w:t xml:space="preserve"> 2 часа</w:t>
      </w:r>
    </w:p>
    <w:p w14:paraId="78E61F0E" w14:textId="77777777" w:rsidR="00FC08C9" w:rsidRPr="007B2872" w:rsidRDefault="00FC08C9" w:rsidP="00FC08C9">
      <w:pPr>
        <w:rPr>
          <w:sz w:val="24"/>
          <w:szCs w:val="24"/>
        </w:rPr>
      </w:pPr>
    </w:p>
    <w:p w14:paraId="019847D7" w14:textId="0B420390" w:rsidR="00CB64FA" w:rsidRPr="0013677B" w:rsidRDefault="00FC08C9" w:rsidP="00FC08C9">
      <w:pPr>
        <w:rPr>
          <w:sz w:val="24"/>
          <w:szCs w:val="24"/>
        </w:rPr>
      </w:pPr>
      <w:r w:rsidRPr="002B7FA3">
        <w:rPr>
          <w:sz w:val="24"/>
          <w:szCs w:val="24"/>
        </w:rPr>
        <w:t xml:space="preserve">Проверка </w:t>
      </w:r>
      <w:r w:rsidR="006D02F2">
        <w:rPr>
          <w:sz w:val="24"/>
          <w:szCs w:val="24"/>
        </w:rPr>
        <w:t>«Д</w:t>
      </w:r>
      <w:r w:rsidR="006D02F2" w:rsidRPr="002B7FA3">
        <w:rPr>
          <w:sz w:val="24"/>
          <w:szCs w:val="24"/>
        </w:rPr>
        <w:t>невников</w:t>
      </w:r>
      <w:r w:rsidR="006D02F2">
        <w:rPr>
          <w:sz w:val="24"/>
          <w:szCs w:val="24"/>
        </w:rPr>
        <w:t xml:space="preserve"> диабета»</w:t>
      </w:r>
      <w:r w:rsidRPr="002B7FA3">
        <w:rPr>
          <w:sz w:val="24"/>
          <w:szCs w:val="24"/>
        </w:rPr>
        <w:t xml:space="preserve">, коррекция </w:t>
      </w:r>
      <w:r>
        <w:rPr>
          <w:sz w:val="24"/>
          <w:szCs w:val="24"/>
        </w:rPr>
        <w:t>лечения</w:t>
      </w:r>
      <w:r w:rsidRPr="002B7FA3">
        <w:rPr>
          <w:sz w:val="24"/>
          <w:szCs w:val="24"/>
        </w:rPr>
        <w:t xml:space="preserve"> </w:t>
      </w:r>
      <w:r>
        <w:rPr>
          <w:sz w:val="24"/>
          <w:szCs w:val="24"/>
        </w:rPr>
        <w:t xml:space="preserve">5 </w:t>
      </w:r>
      <w:r w:rsidRPr="002B7FA3">
        <w:rPr>
          <w:sz w:val="24"/>
          <w:szCs w:val="24"/>
        </w:rPr>
        <w:t>часов</w:t>
      </w:r>
    </w:p>
    <w:p w14:paraId="4A710DE4" w14:textId="77777777" w:rsidR="007E36B9" w:rsidRPr="0013677B" w:rsidRDefault="007E36B9" w:rsidP="00B31D3F">
      <w:pPr>
        <w:pStyle w:val="a4"/>
        <w:spacing w:after="0"/>
        <w:rPr>
          <w:sz w:val="24"/>
          <w:szCs w:val="24"/>
        </w:rPr>
      </w:pPr>
    </w:p>
    <w:p w14:paraId="6E2EB0DA" w14:textId="680D70AD" w:rsidR="007E36B9" w:rsidRPr="0013677B" w:rsidRDefault="009E4948" w:rsidP="00AF6996">
      <w:pPr>
        <w:pStyle w:val="a4"/>
        <w:spacing w:after="0"/>
        <w:jc w:val="center"/>
        <w:rPr>
          <w:sz w:val="24"/>
          <w:szCs w:val="24"/>
        </w:rPr>
      </w:pPr>
      <w:r w:rsidRPr="0013677B">
        <w:rPr>
          <w:b/>
          <w:sz w:val="24"/>
          <w:szCs w:val="24"/>
          <w:u w:val="single"/>
        </w:rPr>
        <w:t xml:space="preserve">СТРУКТУРИРОВАННАЯ ПРОГРАММА </w:t>
      </w:r>
      <w:r w:rsidR="00B25089">
        <w:rPr>
          <w:b/>
          <w:sz w:val="24"/>
          <w:szCs w:val="24"/>
          <w:u w:val="single"/>
        </w:rPr>
        <w:t>ТЕРАПЕВТИЧЕСКОГО</w:t>
      </w:r>
      <w:r w:rsidR="00B25089" w:rsidRPr="0013677B">
        <w:rPr>
          <w:b/>
          <w:sz w:val="24"/>
          <w:szCs w:val="24"/>
          <w:u w:val="single"/>
        </w:rPr>
        <w:t xml:space="preserve"> </w:t>
      </w:r>
      <w:r w:rsidRPr="0013677B">
        <w:rPr>
          <w:b/>
          <w:sz w:val="24"/>
          <w:szCs w:val="24"/>
          <w:u w:val="single"/>
        </w:rPr>
        <w:t xml:space="preserve">ОБУЧЕНИЯ </w:t>
      </w:r>
      <w:r w:rsidR="009A107C">
        <w:rPr>
          <w:b/>
          <w:sz w:val="24"/>
          <w:szCs w:val="24"/>
          <w:u w:val="single"/>
        </w:rPr>
        <w:t>ПАЦИЕНТОВ С</w:t>
      </w:r>
      <w:r w:rsidRPr="0013677B">
        <w:rPr>
          <w:b/>
          <w:sz w:val="24"/>
          <w:szCs w:val="24"/>
          <w:u w:val="single"/>
        </w:rPr>
        <w:t xml:space="preserve"> САХАРНЫМ ДИАБЕТОМ 2 ТИПА НА ИНСУЛИНОТЕРАПИИ</w:t>
      </w:r>
    </w:p>
    <w:p w14:paraId="104390E9" w14:textId="77777777" w:rsidR="00AF6996" w:rsidRDefault="00AF6996" w:rsidP="00AF6996">
      <w:pPr>
        <w:ind w:firstLine="720"/>
        <w:jc w:val="both"/>
        <w:rPr>
          <w:sz w:val="24"/>
          <w:szCs w:val="24"/>
        </w:rPr>
      </w:pPr>
    </w:p>
    <w:p w14:paraId="0B1AFBE9" w14:textId="6528ABC4" w:rsidR="009E4948" w:rsidRPr="0013677B" w:rsidRDefault="009E4948" w:rsidP="00AF6996">
      <w:pPr>
        <w:ind w:firstLine="720"/>
        <w:jc w:val="both"/>
        <w:rPr>
          <w:sz w:val="24"/>
          <w:szCs w:val="24"/>
        </w:rPr>
      </w:pPr>
      <w:r w:rsidRPr="0013677B">
        <w:rPr>
          <w:sz w:val="24"/>
          <w:szCs w:val="24"/>
        </w:rPr>
        <w:t xml:space="preserve">В программе </w:t>
      </w:r>
      <w:r w:rsidR="00FC08C9">
        <w:rPr>
          <w:sz w:val="24"/>
          <w:szCs w:val="24"/>
        </w:rPr>
        <w:t>8</w:t>
      </w:r>
      <w:r w:rsidRPr="0013677B">
        <w:rPr>
          <w:sz w:val="24"/>
          <w:szCs w:val="24"/>
        </w:rPr>
        <w:t xml:space="preserve"> занятий</w:t>
      </w:r>
      <w:r w:rsidR="00FC08C9">
        <w:rPr>
          <w:sz w:val="24"/>
          <w:szCs w:val="24"/>
        </w:rPr>
        <w:t xml:space="preserve"> </w:t>
      </w:r>
      <w:r w:rsidR="00FC08C9" w:rsidRPr="0013677B">
        <w:rPr>
          <w:sz w:val="24"/>
          <w:szCs w:val="24"/>
        </w:rPr>
        <w:t xml:space="preserve">(общая продолжительность занятий — </w:t>
      </w:r>
      <w:r w:rsidR="00FC08C9">
        <w:rPr>
          <w:sz w:val="24"/>
          <w:szCs w:val="24"/>
        </w:rPr>
        <w:t>16</w:t>
      </w:r>
      <w:r w:rsidR="00FC08C9" w:rsidRPr="0013677B">
        <w:rPr>
          <w:sz w:val="24"/>
          <w:szCs w:val="24"/>
        </w:rPr>
        <w:t>-2</w:t>
      </w:r>
      <w:r w:rsidR="00FC08C9">
        <w:rPr>
          <w:sz w:val="24"/>
          <w:szCs w:val="24"/>
        </w:rPr>
        <w:t>2 часа)</w:t>
      </w:r>
      <w:r w:rsidRPr="0013677B">
        <w:rPr>
          <w:sz w:val="24"/>
          <w:szCs w:val="24"/>
        </w:rPr>
        <w:t>.</w:t>
      </w:r>
      <w:r w:rsidR="00AF6996">
        <w:rPr>
          <w:sz w:val="24"/>
          <w:szCs w:val="24"/>
        </w:rPr>
        <w:t xml:space="preserve"> </w:t>
      </w:r>
      <w:r w:rsidRPr="0013677B">
        <w:rPr>
          <w:sz w:val="24"/>
          <w:szCs w:val="24"/>
        </w:rPr>
        <w:t>Кажд</w:t>
      </w:r>
      <w:r w:rsidR="00FC08C9">
        <w:rPr>
          <w:sz w:val="24"/>
          <w:szCs w:val="24"/>
        </w:rPr>
        <w:t>ый день</w:t>
      </w:r>
      <w:r w:rsidRPr="0013677B">
        <w:rPr>
          <w:sz w:val="24"/>
          <w:szCs w:val="24"/>
        </w:rPr>
        <w:t xml:space="preserve"> проводится </w:t>
      </w:r>
      <w:r w:rsidR="004749A4">
        <w:rPr>
          <w:sz w:val="24"/>
          <w:szCs w:val="24"/>
        </w:rPr>
        <w:t>1-</w:t>
      </w:r>
      <w:r w:rsidR="00FC08C9">
        <w:rPr>
          <w:sz w:val="24"/>
          <w:szCs w:val="24"/>
        </w:rPr>
        <w:t>2 занятия</w:t>
      </w:r>
      <w:r w:rsidRPr="0013677B">
        <w:rPr>
          <w:sz w:val="24"/>
          <w:szCs w:val="24"/>
        </w:rPr>
        <w:t xml:space="preserve">, продолжительность </w:t>
      </w:r>
      <w:r w:rsidR="00FC08C9">
        <w:rPr>
          <w:sz w:val="24"/>
          <w:szCs w:val="24"/>
        </w:rPr>
        <w:t xml:space="preserve">каждого занятия </w:t>
      </w:r>
      <w:r w:rsidRPr="0013677B">
        <w:rPr>
          <w:sz w:val="24"/>
          <w:szCs w:val="24"/>
        </w:rPr>
        <w:t xml:space="preserve">составляет примерно </w:t>
      </w:r>
      <w:r w:rsidR="00FC08C9">
        <w:rPr>
          <w:sz w:val="24"/>
          <w:szCs w:val="24"/>
        </w:rPr>
        <w:t>2-</w:t>
      </w:r>
      <w:r w:rsidRPr="0013677B">
        <w:rPr>
          <w:sz w:val="24"/>
          <w:szCs w:val="24"/>
        </w:rPr>
        <w:t xml:space="preserve">3 часа, </w:t>
      </w:r>
      <w:r w:rsidR="004749A4" w:rsidRPr="0013677B">
        <w:rPr>
          <w:sz w:val="24"/>
          <w:szCs w:val="24"/>
        </w:rPr>
        <w:t xml:space="preserve">по ходу занятия делается перерыв </w:t>
      </w:r>
      <w:r w:rsidRPr="0013677B">
        <w:rPr>
          <w:sz w:val="24"/>
          <w:szCs w:val="24"/>
        </w:rPr>
        <w:t xml:space="preserve">30 минут. Обучение </w:t>
      </w:r>
      <w:r w:rsidR="003A77C6">
        <w:rPr>
          <w:sz w:val="24"/>
          <w:szCs w:val="24"/>
        </w:rPr>
        <w:t>пациентов</w:t>
      </w:r>
      <w:r w:rsidRPr="0013677B">
        <w:rPr>
          <w:sz w:val="24"/>
          <w:szCs w:val="24"/>
        </w:rPr>
        <w:t xml:space="preserve"> с использованием предлагаемой программы может прово</w:t>
      </w:r>
      <w:r w:rsidRPr="0013677B">
        <w:rPr>
          <w:sz w:val="24"/>
          <w:szCs w:val="24"/>
        </w:rPr>
        <w:softHyphen/>
        <w:t xml:space="preserve">диться как в стационаре, так и амбулаторно - в зависимости от условий, имеющихся в конкретном лечебном учреждении. Амбулаторное обучение является более гибкой системой, позволяющей создать графики занятий, удобные как для учреждения, так и для любых категорий </w:t>
      </w:r>
      <w:r w:rsidR="003A77C6">
        <w:rPr>
          <w:sz w:val="24"/>
          <w:szCs w:val="24"/>
        </w:rPr>
        <w:t>пациентов</w:t>
      </w:r>
      <w:r w:rsidRPr="0013677B">
        <w:rPr>
          <w:sz w:val="24"/>
          <w:szCs w:val="24"/>
        </w:rPr>
        <w:t xml:space="preserve">. Кроме того, при таком заболевании, как </w:t>
      </w:r>
      <w:r w:rsidR="009A107C">
        <w:rPr>
          <w:sz w:val="24"/>
          <w:szCs w:val="24"/>
        </w:rPr>
        <w:t>СД</w:t>
      </w:r>
      <w:r w:rsidRPr="0013677B">
        <w:rPr>
          <w:sz w:val="24"/>
          <w:szCs w:val="24"/>
        </w:rPr>
        <w:t xml:space="preserve"> 2 типа, целесообраз</w:t>
      </w:r>
      <w:r w:rsidRPr="0013677B">
        <w:rPr>
          <w:sz w:val="24"/>
          <w:szCs w:val="24"/>
        </w:rPr>
        <w:softHyphen/>
        <w:t>но проводить обучение без отрыва от повседневной жизни, что позволяет пациенту сразу же внести изменения в структуру питания, режим двигательной активности, выделить время для самоконтроля и ухода за ногами. Амбулатор</w:t>
      </w:r>
      <w:r w:rsidRPr="0013677B">
        <w:rPr>
          <w:sz w:val="24"/>
          <w:szCs w:val="24"/>
        </w:rPr>
        <w:softHyphen/>
        <w:t>ный цикл обучения может быть более продолжительным, чем стационарный, благодаря чему уже в его пределах возможно улучшение клинических и метабо</w:t>
      </w:r>
      <w:r w:rsidRPr="0013677B">
        <w:rPr>
          <w:sz w:val="24"/>
          <w:szCs w:val="24"/>
        </w:rPr>
        <w:softHyphen/>
        <w:t xml:space="preserve">лических показателей. Такой положительный опыт подкрепляет мотивацию </w:t>
      </w:r>
      <w:r w:rsidR="009A107C">
        <w:rPr>
          <w:sz w:val="24"/>
          <w:szCs w:val="24"/>
        </w:rPr>
        <w:t>пациента</w:t>
      </w:r>
      <w:r w:rsidRPr="0013677B">
        <w:rPr>
          <w:sz w:val="24"/>
          <w:szCs w:val="24"/>
        </w:rPr>
        <w:t xml:space="preserve"> на контроль и лечение </w:t>
      </w:r>
      <w:r w:rsidR="009A107C">
        <w:rPr>
          <w:sz w:val="24"/>
          <w:szCs w:val="24"/>
        </w:rPr>
        <w:t>СД</w:t>
      </w:r>
      <w:r w:rsidRPr="0013677B">
        <w:rPr>
          <w:sz w:val="24"/>
          <w:szCs w:val="24"/>
        </w:rPr>
        <w:t>. Преимуществом амбулаторного обуче</w:t>
      </w:r>
      <w:r w:rsidRPr="0013677B">
        <w:rPr>
          <w:sz w:val="24"/>
          <w:szCs w:val="24"/>
        </w:rPr>
        <w:softHyphen/>
        <w:t>ния также является меньшая по сравнению со стационарным стоимость, что свя</w:t>
      </w:r>
      <w:r w:rsidRPr="0013677B">
        <w:rPr>
          <w:sz w:val="24"/>
          <w:szCs w:val="24"/>
        </w:rPr>
        <w:softHyphen/>
        <w:t>зано с исключением затрат на госпитализацию. Наиболее удобной является ам</w:t>
      </w:r>
      <w:r w:rsidRPr="0013677B">
        <w:rPr>
          <w:sz w:val="24"/>
          <w:szCs w:val="24"/>
        </w:rPr>
        <w:softHyphen/>
        <w:t>булаторная форма проведения цикла на базе дневного стационара с интервала</w:t>
      </w:r>
      <w:r w:rsidRPr="0013677B">
        <w:rPr>
          <w:sz w:val="24"/>
          <w:szCs w:val="24"/>
        </w:rPr>
        <w:softHyphen/>
        <w:t>ми между занятиями от нескольких дней до 1 недели.</w:t>
      </w:r>
    </w:p>
    <w:p w14:paraId="253ED524" w14:textId="46AA4FC6" w:rsidR="00CB64FA" w:rsidRDefault="00CB64FA" w:rsidP="00AF6996">
      <w:pPr>
        <w:ind w:firstLine="720"/>
        <w:jc w:val="both"/>
        <w:rPr>
          <w:sz w:val="24"/>
          <w:szCs w:val="24"/>
        </w:rPr>
      </w:pPr>
      <w:r w:rsidRPr="0013677B">
        <w:rPr>
          <w:sz w:val="24"/>
          <w:szCs w:val="24"/>
        </w:rPr>
        <w:t xml:space="preserve">Ниже приводится примерный план занятий для </w:t>
      </w:r>
      <w:r w:rsidR="009A107C">
        <w:rPr>
          <w:sz w:val="24"/>
          <w:szCs w:val="24"/>
        </w:rPr>
        <w:t>пациентов с СД</w:t>
      </w:r>
      <w:r w:rsidRPr="0013677B">
        <w:rPr>
          <w:sz w:val="24"/>
          <w:szCs w:val="24"/>
        </w:rPr>
        <w:t xml:space="preserve"> 2 типа</w:t>
      </w:r>
      <w:r w:rsidR="00195D3A" w:rsidRPr="0013677B">
        <w:rPr>
          <w:sz w:val="24"/>
          <w:szCs w:val="24"/>
        </w:rPr>
        <w:t xml:space="preserve"> на</w:t>
      </w:r>
      <w:r w:rsidRPr="0013677B">
        <w:rPr>
          <w:sz w:val="24"/>
          <w:szCs w:val="24"/>
        </w:rPr>
        <w:t xml:space="preserve"> инсулин</w:t>
      </w:r>
      <w:r w:rsidR="00195D3A" w:rsidRPr="0013677B">
        <w:rPr>
          <w:sz w:val="24"/>
          <w:szCs w:val="24"/>
        </w:rPr>
        <w:t>отерапии</w:t>
      </w:r>
      <w:r w:rsidRPr="0013677B">
        <w:rPr>
          <w:sz w:val="24"/>
          <w:szCs w:val="24"/>
        </w:rPr>
        <w:t>.</w:t>
      </w:r>
    </w:p>
    <w:p w14:paraId="0EC330E8" w14:textId="7137DCD1" w:rsidR="00FC08C9" w:rsidRDefault="00FC08C9" w:rsidP="00AF6996">
      <w:pPr>
        <w:ind w:firstLine="720"/>
        <w:jc w:val="both"/>
        <w:rPr>
          <w:sz w:val="24"/>
          <w:szCs w:val="24"/>
        </w:rPr>
      </w:pPr>
    </w:p>
    <w:p w14:paraId="5FE8EE93" w14:textId="5ADE2990" w:rsidR="00FC08C9" w:rsidRDefault="00FC08C9" w:rsidP="00FC08C9">
      <w:pPr>
        <w:jc w:val="both"/>
        <w:rPr>
          <w:sz w:val="24"/>
          <w:szCs w:val="24"/>
        </w:rPr>
      </w:pPr>
      <w:r w:rsidRPr="0013677B">
        <w:rPr>
          <w:sz w:val="24"/>
          <w:szCs w:val="24"/>
        </w:rPr>
        <w:t>Занятие 1. «</w:t>
      </w:r>
      <w:r>
        <w:rPr>
          <w:sz w:val="24"/>
          <w:szCs w:val="24"/>
        </w:rPr>
        <w:t xml:space="preserve">Знакомство. Исходный контроль уровня знаний о диабете. </w:t>
      </w:r>
      <w:r w:rsidRPr="0013677B">
        <w:rPr>
          <w:sz w:val="24"/>
          <w:szCs w:val="24"/>
        </w:rPr>
        <w:t>Об</w:t>
      </w:r>
      <w:r>
        <w:rPr>
          <w:sz w:val="24"/>
          <w:szCs w:val="24"/>
        </w:rPr>
        <w:t>щие сведения о сахарном диабете» 2 часа</w:t>
      </w:r>
    </w:p>
    <w:p w14:paraId="06156FF9" w14:textId="77777777" w:rsidR="00FC08C9" w:rsidRDefault="00FC08C9" w:rsidP="00FC08C9">
      <w:pPr>
        <w:jc w:val="both"/>
        <w:rPr>
          <w:sz w:val="24"/>
          <w:szCs w:val="24"/>
        </w:rPr>
      </w:pPr>
    </w:p>
    <w:p w14:paraId="7F754C84" w14:textId="6579FF79" w:rsidR="00FC08C9" w:rsidRPr="0013677B" w:rsidRDefault="00FC08C9" w:rsidP="00FC08C9">
      <w:pPr>
        <w:jc w:val="both"/>
        <w:rPr>
          <w:sz w:val="24"/>
          <w:szCs w:val="24"/>
        </w:rPr>
      </w:pPr>
      <w:r w:rsidRPr="0013677B">
        <w:rPr>
          <w:sz w:val="24"/>
          <w:szCs w:val="24"/>
        </w:rPr>
        <w:t xml:space="preserve">Занятие </w:t>
      </w:r>
      <w:r>
        <w:rPr>
          <w:sz w:val="24"/>
          <w:szCs w:val="24"/>
        </w:rPr>
        <w:t>2</w:t>
      </w:r>
      <w:r w:rsidRPr="0013677B">
        <w:rPr>
          <w:sz w:val="24"/>
          <w:szCs w:val="24"/>
        </w:rPr>
        <w:t xml:space="preserve">. </w:t>
      </w:r>
      <w:r>
        <w:rPr>
          <w:sz w:val="24"/>
          <w:szCs w:val="24"/>
        </w:rPr>
        <w:t>«</w:t>
      </w:r>
      <w:r w:rsidRPr="0013677B">
        <w:rPr>
          <w:sz w:val="24"/>
          <w:szCs w:val="24"/>
        </w:rPr>
        <w:t>Самоконтроль обмена веществ</w:t>
      </w:r>
      <w:r w:rsidR="00273863">
        <w:rPr>
          <w:sz w:val="24"/>
          <w:szCs w:val="24"/>
        </w:rPr>
        <w:t xml:space="preserve">. </w:t>
      </w:r>
      <w:r w:rsidR="00273863" w:rsidRPr="00273863">
        <w:rPr>
          <w:color w:val="000000" w:themeColor="text1"/>
          <w:sz w:val="24"/>
          <w:szCs w:val="24"/>
        </w:rPr>
        <w:t>Непрерывное мониторирование глюкозы</w:t>
      </w:r>
      <w:r w:rsidRPr="0013677B">
        <w:rPr>
          <w:sz w:val="24"/>
          <w:szCs w:val="24"/>
        </w:rPr>
        <w:t>»</w:t>
      </w:r>
      <w:r>
        <w:rPr>
          <w:sz w:val="24"/>
          <w:szCs w:val="24"/>
        </w:rPr>
        <w:t xml:space="preserve"> 2 часа</w:t>
      </w:r>
    </w:p>
    <w:p w14:paraId="52055279" w14:textId="77777777" w:rsidR="00FC08C9" w:rsidRPr="0013677B" w:rsidRDefault="00FC08C9" w:rsidP="00FC08C9">
      <w:pPr>
        <w:ind w:right="-765"/>
        <w:rPr>
          <w:sz w:val="24"/>
          <w:szCs w:val="24"/>
        </w:rPr>
      </w:pPr>
    </w:p>
    <w:p w14:paraId="3139C2CD" w14:textId="77777777" w:rsidR="00FC08C9" w:rsidRDefault="00FC08C9" w:rsidP="00FC08C9">
      <w:pPr>
        <w:jc w:val="both"/>
        <w:rPr>
          <w:sz w:val="24"/>
          <w:szCs w:val="24"/>
        </w:rPr>
      </w:pPr>
      <w:r w:rsidRPr="0013677B">
        <w:rPr>
          <w:sz w:val="24"/>
          <w:szCs w:val="24"/>
        </w:rPr>
        <w:t xml:space="preserve">Занятие </w:t>
      </w:r>
      <w:r>
        <w:rPr>
          <w:sz w:val="24"/>
          <w:szCs w:val="24"/>
        </w:rPr>
        <w:t>3</w:t>
      </w:r>
      <w:r w:rsidRPr="0013677B">
        <w:rPr>
          <w:sz w:val="24"/>
          <w:szCs w:val="24"/>
        </w:rPr>
        <w:t>. «</w:t>
      </w:r>
      <w:r>
        <w:rPr>
          <w:sz w:val="24"/>
          <w:szCs w:val="24"/>
        </w:rPr>
        <w:t xml:space="preserve">Инсулинотерапия. </w:t>
      </w:r>
      <w:r w:rsidRPr="002B7FA3">
        <w:rPr>
          <w:color w:val="000000" w:themeColor="text1"/>
          <w:sz w:val="24"/>
          <w:szCs w:val="24"/>
        </w:rPr>
        <w:t>Техника инъекций инсулина</w:t>
      </w:r>
      <w:r>
        <w:rPr>
          <w:sz w:val="24"/>
          <w:szCs w:val="24"/>
        </w:rPr>
        <w:t>» 2 часа</w:t>
      </w:r>
      <w:r w:rsidRPr="0013677B">
        <w:rPr>
          <w:sz w:val="24"/>
          <w:szCs w:val="24"/>
        </w:rPr>
        <w:t xml:space="preserve"> </w:t>
      </w:r>
    </w:p>
    <w:p w14:paraId="0FF2F9F5" w14:textId="77777777" w:rsidR="00FC08C9" w:rsidRDefault="00FC08C9" w:rsidP="00FC08C9">
      <w:pPr>
        <w:jc w:val="both"/>
        <w:rPr>
          <w:sz w:val="24"/>
          <w:szCs w:val="24"/>
        </w:rPr>
      </w:pPr>
    </w:p>
    <w:p w14:paraId="776BEA6B" w14:textId="77777777" w:rsidR="00FC08C9" w:rsidRPr="0013677B" w:rsidRDefault="00FC08C9" w:rsidP="00FC08C9">
      <w:pPr>
        <w:jc w:val="both"/>
        <w:rPr>
          <w:sz w:val="24"/>
          <w:szCs w:val="24"/>
        </w:rPr>
      </w:pPr>
      <w:r w:rsidRPr="0013677B">
        <w:rPr>
          <w:sz w:val="24"/>
          <w:szCs w:val="24"/>
        </w:rPr>
        <w:t xml:space="preserve">Занятие </w:t>
      </w:r>
      <w:r>
        <w:rPr>
          <w:sz w:val="24"/>
          <w:szCs w:val="24"/>
        </w:rPr>
        <w:t>4</w:t>
      </w:r>
      <w:r w:rsidRPr="0013677B">
        <w:rPr>
          <w:sz w:val="24"/>
          <w:szCs w:val="24"/>
        </w:rPr>
        <w:t xml:space="preserve">. </w:t>
      </w:r>
      <w:r>
        <w:rPr>
          <w:sz w:val="24"/>
          <w:szCs w:val="24"/>
        </w:rPr>
        <w:t>«</w:t>
      </w:r>
      <w:r w:rsidRPr="0013677B">
        <w:rPr>
          <w:sz w:val="24"/>
          <w:szCs w:val="24"/>
        </w:rPr>
        <w:t>Питание при использовании инсулина»</w:t>
      </w:r>
      <w:r>
        <w:rPr>
          <w:sz w:val="24"/>
          <w:szCs w:val="24"/>
        </w:rPr>
        <w:t xml:space="preserve"> 2 часа</w:t>
      </w:r>
    </w:p>
    <w:p w14:paraId="020CF07A" w14:textId="77777777" w:rsidR="00FC08C9" w:rsidRPr="0013677B" w:rsidRDefault="00FC08C9" w:rsidP="00FC08C9">
      <w:pPr>
        <w:ind w:right="-765"/>
        <w:rPr>
          <w:sz w:val="24"/>
          <w:szCs w:val="24"/>
        </w:rPr>
      </w:pPr>
    </w:p>
    <w:p w14:paraId="4572377C" w14:textId="77777777" w:rsidR="00FC08C9" w:rsidRPr="0013677B" w:rsidRDefault="00FC08C9" w:rsidP="00FC08C9">
      <w:pPr>
        <w:rPr>
          <w:sz w:val="24"/>
          <w:szCs w:val="24"/>
        </w:rPr>
      </w:pPr>
      <w:r w:rsidRPr="0013677B">
        <w:rPr>
          <w:sz w:val="24"/>
          <w:szCs w:val="24"/>
        </w:rPr>
        <w:t xml:space="preserve">Занятие </w:t>
      </w:r>
      <w:r>
        <w:rPr>
          <w:sz w:val="24"/>
          <w:szCs w:val="24"/>
        </w:rPr>
        <w:t>5</w:t>
      </w:r>
      <w:r w:rsidRPr="0013677B">
        <w:rPr>
          <w:sz w:val="24"/>
          <w:szCs w:val="24"/>
        </w:rPr>
        <w:t>. «Питание при избыточно</w:t>
      </w:r>
      <w:r>
        <w:rPr>
          <w:sz w:val="24"/>
          <w:szCs w:val="24"/>
        </w:rPr>
        <w:t xml:space="preserve">й массе тела. </w:t>
      </w:r>
      <w:r w:rsidRPr="0013677B">
        <w:rPr>
          <w:sz w:val="24"/>
          <w:szCs w:val="24"/>
        </w:rPr>
        <w:t>Сахарозаменители</w:t>
      </w:r>
      <w:r>
        <w:rPr>
          <w:sz w:val="24"/>
          <w:szCs w:val="24"/>
        </w:rPr>
        <w:t>.</w:t>
      </w:r>
      <w:r w:rsidRPr="0013677B">
        <w:rPr>
          <w:sz w:val="24"/>
          <w:szCs w:val="24"/>
        </w:rPr>
        <w:t xml:space="preserve"> Алкоголь»</w:t>
      </w:r>
      <w:r>
        <w:rPr>
          <w:sz w:val="24"/>
          <w:szCs w:val="24"/>
        </w:rPr>
        <w:t xml:space="preserve"> 2 часа</w:t>
      </w:r>
    </w:p>
    <w:p w14:paraId="49C76E9C" w14:textId="77777777" w:rsidR="00FC08C9" w:rsidRPr="0013677B" w:rsidRDefault="00FC08C9" w:rsidP="00FC08C9">
      <w:pPr>
        <w:ind w:right="-765"/>
        <w:rPr>
          <w:sz w:val="24"/>
          <w:szCs w:val="24"/>
        </w:rPr>
      </w:pPr>
    </w:p>
    <w:p w14:paraId="02EB29FF" w14:textId="56FA0077" w:rsidR="00FC08C9" w:rsidRDefault="00FC08C9" w:rsidP="00FC08C9">
      <w:pPr>
        <w:ind w:right="535"/>
        <w:rPr>
          <w:sz w:val="24"/>
          <w:szCs w:val="24"/>
        </w:rPr>
      </w:pPr>
      <w:r w:rsidRPr="0013677B">
        <w:rPr>
          <w:sz w:val="24"/>
          <w:szCs w:val="24"/>
        </w:rPr>
        <w:t xml:space="preserve">Занятие </w:t>
      </w:r>
      <w:r>
        <w:rPr>
          <w:sz w:val="24"/>
          <w:szCs w:val="24"/>
        </w:rPr>
        <w:t>6</w:t>
      </w:r>
      <w:r w:rsidRPr="0013677B">
        <w:rPr>
          <w:sz w:val="24"/>
          <w:szCs w:val="24"/>
        </w:rPr>
        <w:t>. «Гипогликемия</w:t>
      </w:r>
      <w:r>
        <w:rPr>
          <w:sz w:val="24"/>
          <w:szCs w:val="24"/>
        </w:rPr>
        <w:t>. Физическая</w:t>
      </w:r>
      <w:r w:rsidRPr="0013677B">
        <w:rPr>
          <w:sz w:val="24"/>
          <w:szCs w:val="24"/>
        </w:rPr>
        <w:t xml:space="preserve"> нагрузк</w:t>
      </w:r>
      <w:r>
        <w:rPr>
          <w:sz w:val="24"/>
          <w:szCs w:val="24"/>
        </w:rPr>
        <w:t>а</w:t>
      </w:r>
      <w:r w:rsidR="004749A4">
        <w:rPr>
          <w:sz w:val="24"/>
          <w:szCs w:val="24"/>
        </w:rPr>
        <w:t>.</w:t>
      </w:r>
      <w:r w:rsidR="004749A4" w:rsidRPr="004749A4">
        <w:rPr>
          <w:sz w:val="24"/>
          <w:szCs w:val="24"/>
        </w:rPr>
        <w:t xml:space="preserve"> </w:t>
      </w:r>
      <w:r w:rsidR="004749A4">
        <w:rPr>
          <w:sz w:val="24"/>
          <w:szCs w:val="24"/>
        </w:rPr>
        <w:t>Правила уменьшения доз</w:t>
      </w:r>
      <w:r w:rsidR="004749A4" w:rsidRPr="0013677B">
        <w:rPr>
          <w:sz w:val="24"/>
          <w:szCs w:val="24"/>
        </w:rPr>
        <w:t xml:space="preserve"> инсулина</w:t>
      </w:r>
      <w:r>
        <w:rPr>
          <w:sz w:val="24"/>
          <w:szCs w:val="24"/>
        </w:rPr>
        <w:t>» 2 часа</w:t>
      </w:r>
    </w:p>
    <w:p w14:paraId="12B6CE84" w14:textId="77777777" w:rsidR="00FC08C9" w:rsidRDefault="00FC08C9" w:rsidP="00FC08C9">
      <w:pPr>
        <w:ind w:right="535"/>
        <w:rPr>
          <w:sz w:val="24"/>
          <w:szCs w:val="24"/>
        </w:rPr>
      </w:pPr>
    </w:p>
    <w:p w14:paraId="44BB1600" w14:textId="253DCD00" w:rsidR="00FC08C9" w:rsidRDefault="00FC08C9" w:rsidP="00FC08C9">
      <w:pPr>
        <w:rPr>
          <w:sz w:val="24"/>
          <w:szCs w:val="24"/>
        </w:rPr>
      </w:pPr>
      <w:r w:rsidRPr="0013677B">
        <w:rPr>
          <w:sz w:val="24"/>
          <w:szCs w:val="24"/>
        </w:rPr>
        <w:t xml:space="preserve">Занятие </w:t>
      </w:r>
      <w:r w:rsidR="004749A4">
        <w:rPr>
          <w:sz w:val="24"/>
          <w:szCs w:val="24"/>
        </w:rPr>
        <w:t>7</w:t>
      </w:r>
      <w:r w:rsidRPr="00FC08C9">
        <w:rPr>
          <w:sz w:val="24"/>
          <w:szCs w:val="24"/>
        </w:rPr>
        <w:t>. «Поздние осложнения сахарного диабета. Диабетическая ретинопатия. Диабетическая нефропатия, Диабетическая нейропатия. Правила ухода за ногами» 2 часа</w:t>
      </w:r>
    </w:p>
    <w:p w14:paraId="4EEE2D86" w14:textId="2255542F" w:rsidR="004749A4" w:rsidRDefault="004749A4" w:rsidP="00FC08C9">
      <w:pPr>
        <w:rPr>
          <w:sz w:val="24"/>
          <w:szCs w:val="24"/>
        </w:rPr>
      </w:pPr>
    </w:p>
    <w:p w14:paraId="3E8B5522" w14:textId="030862A6" w:rsidR="004749A4" w:rsidRPr="00FC08C9" w:rsidRDefault="004749A4" w:rsidP="00FC08C9">
      <w:pPr>
        <w:rPr>
          <w:sz w:val="24"/>
          <w:szCs w:val="24"/>
        </w:rPr>
      </w:pPr>
      <w:r w:rsidRPr="0013677B">
        <w:rPr>
          <w:sz w:val="24"/>
          <w:szCs w:val="24"/>
        </w:rPr>
        <w:t xml:space="preserve">Занятие </w:t>
      </w:r>
      <w:r>
        <w:rPr>
          <w:sz w:val="24"/>
          <w:szCs w:val="24"/>
        </w:rPr>
        <w:t>8</w:t>
      </w:r>
      <w:r w:rsidRPr="0013677B">
        <w:rPr>
          <w:sz w:val="24"/>
          <w:szCs w:val="24"/>
        </w:rPr>
        <w:t xml:space="preserve">. </w:t>
      </w:r>
      <w:r>
        <w:rPr>
          <w:sz w:val="24"/>
          <w:szCs w:val="24"/>
        </w:rPr>
        <w:t>«Правила увеличения доз</w:t>
      </w:r>
      <w:r w:rsidRPr="0013677B">
        <w:rPr>
          <w:sz w:val="24"/>
          <w:szCs w:val="24"/>
        </w:rPr>
        <w:t xml:space="preserve"> инсулина</w:t>
      </w:r>
      <w:r>
        <w:rPr>
          <w:sz w:val="24"/>
          <w:szCs w:val="24"/>
        </w:rPr>
        <w:t>.</w:t>
      </w:r>
      <w:r w:rsidRPr="00FC08C9">
        <w:rPr>
          <w:sz w:val="24"/>
          <w:szCs w:val="24"/>
        </w:rPr>
        <w:t xml:space="preserve"> </w:t>
      </w:r>
      <w:r w:rsidRPr="00230AFE">
        <w:rPr>
          <w:sz w:val="24"/>
          <w:szCs w:val="24"/>
        </w:rPr>
        <w:t>Сопутствующие заболевания</w:t>
      </w:r>
      <w:r w:rsidRPr="00230AFE">
        <w:rPr>
          <w:color w:val="000000" w:themeColor="text1"/>
          <w:sz w:val="24"/>
          <w:szCs w:val="24"/>
        </w:rPr>
        <w:t>. Кетоацидоз</w:t>
      </w:r>
      <w:r>
        <w:rPr>
          <w:color w:val="000000" w:themeColor="text1"/>
          <w:sz w:val="24"/>
          <w:szCs w:val="24"/>
        </w:rPr>
        <w:t>.</w:t>
      </w:r>
      <w:r w:rsidRPr="004749A4">
        <w:rPr>
          <w:color w:val="000000" w:themeColor="text1"/>
          <w:sz w:val="24"/>
          <w:szCs w:val="24"/>
        </w:rPr>
        <w:t xml:space="preserve"> </w:t>
      </w:r>
      <w:r>
        <w:rPr>
          <w:color w:val="000000" w:themeColor="text1"/>
          <w:sz w:val="24"/>
          <w:szCs w:val="24"/>
        </w:rPr>
        <w:t>Заключительный</w:t>
      </w:r>
      <w:r w:rsidRPr="007B2872">
        <w:rPr>
          <w:color w:val="000000" w:themeColor="text1"/>
          <w:sz w:val="24"/>
          <w:szCs w:val="24"/>
        </w:rPr>
        <w:t xml:space="preserve"> контроль уровня знаний о диабете</w:t>
      </w:r>
      <w:r>
        <w:rPr>
          <w:sz w:val="24"/>
          <w:szCs w:val="24"/>
        </w:rPr>
        <w:t>» 2 часа</w:t>
      </w:r>
    </w:p>
    <w:p w14:paraId="5847D6DD" w14:textId="77777777" w:rsidR="00FC08C9" w:rsidRPr="0013677B" w:rsidRDefault="00FC08C9" w:rsidP="00FC08C9">
      <w:pPr>
        <w:ind w:left="709" w:right="-765"/>
        <w:rPr>
          <w:sz w:val="24"/>
          <w:szCs w:val="24"/>
        </w:rPr>
      </w:pPr>
    </w:p>
    <w:p w14:paraId="78514569" w14:textId="5C65465D" w:rsidR="00FC08C9" w:rsidRDefault="00FC08C9" w:rsidP="00FC08C9">
      <w:pPr>
        <w:rPr>
          <w:sz w:val="24"/>
          <w:szCs w:val="24"/>
        </w:rPr>
      </w:pPr>
      <w:r w:rsidRPr="002B7FA3">
        <w:rPr>
          <w:sz w:val="24"/>
          <w:szCs w:val="24"/>
        </w:rPr>
        <w:t xml:space="preserve">Проверка </w:t>
      </w:r>
      <w:r w:rsidR="006D02F2">
        <w:rPr>
          <w:sz w:val="24"/>
          <w:szCs w:val="24"/>
        </w:rPr>
        <w:t>«Д</w:t>
      </w:r>
      <w:r w:rsidR="006D02F2" w:rsidRPr="002B7FA3">
        <w:rPr>
          <w:sz w:val="24"/>
          <w:szCs w:val="24"/>
        </w:rPr>
        <w:t>невников</w:t>
      </w:r>
      <w:r w:rsidR="006D02F2">
        <w:rPr>
          <w:sz w:val="24"/>
          <w:szCs w:val="24"/>
        </w:rPr>
        <w:t xml:space="preserve"> диабета»</w:t>
      </w:r>
      <w:r w:rsidRPr="002B7FA3">
        <w:rPr>
          <w:sz w:val="24"/>
          <w:szCs w:val="24"/>
        </w:rPr>
        <w:t xml:space="preserve">, коррекция </w:t>
      </w:r>
      <w:r>
        <w:rPr>
          <w:sz w:val="24"/>
          <w:szCs w:val="24"/>
        </w:rPr>
        <w:t>лечения</w:t>
      </w:r>
      <w:r w:rsidRPr="002B7FA3">
        <w:rPr>
          <w:sz w:val="24"/>
          <w:szCs w:val="24"/>
        </w:rPr>
        <w:t xml:space="preserve"> 6 часов</w:t>
      </w:r>
    </w:p>
    <w:p w14:paraId="76838218" w14:textId="77777777" w:rsidR="00AC5531" w:rsidRPr="0013677B" w:rsidRDefault="00AC5531" w:rsidP="00B31D3F">
      <w:pPr>
        <w:jc w:val="both"/>
        <w:rPr>
          <w:b/>
          <w:sz w:val="24"/>
          <w:szCs w:val="24"/>
        </w:rPr>
      </w:pPr>
    </w:p>
    <w:p w14:paraId="0432F7D1" w14:textId="2F4B2D09" w:rsidR="005F6D7A" w:rsidRPr="0013677B" w:rsidRDefault="005F6D7A" w:rsidP="00AF6996">
      <w:pPr>
        <w:pStyle w:val="a4"/>
        <w:spacing w:after="0"/>
        <w:jc w:val="center"/>
        <w:rPr>
          <w:sz w:val="24"/>
          <w:szCs w:val="24"/>
        </w:rPr>
      </w:pPr>
      <w:r w:rsidRPr="0013677B">
        <w:rPr>
          <w:b/>
          <w:sz w:val="24"/>
          <w:szCs w:val="24"/>
          <w:u w:val="single"/>
        </w:rPr>
        <w:t xml:space="preserve">СТРУКТУРИРОВАННАЯ ПРОГРАММА </w:t>
      </w:r>
      <w:r w:rsidR="00B25089">
        <w:rPr>
          <w:b/>
          <w:sz w:val="24"/>
          <w:szCs w:val="24"/>
          <w:u w:val="single"/>
        </w:rPr>
        <w:t>ТЕРАПЕВТИЧЕСКОГО</w:t>
      </w:r>
      <w:r w:rsidR="00B25089" w:rsidRPr="0013677B">
        <w:rPr>
          <w:b/>
          <w:sz w:val="24"/>
          <w:szCs w:val="24"/>
          <w:u w:val="single"/>
        </w:rPr>
        <w:t xml:space="preserve"> </w:t>
      </w:r>
      <w:r w:rsidRPr="0013677B">
        <w:rPr>
          <w:b/>
          <w:sz w:val="24"/>
          <w:szCs w:val="24"/>
          <w:u w:val="single"/>
        </w:rPr>
        <w:t>ОБУЧЕНИЯ ДЕТЕЙ И ПОДРОС</w:t>
      </w:r>
      <w:r w:rsidR="00A6601C" w:rsidRPr="0013677B">
        <w:rPr>
          <w:b/>
          <w:sz w:val="24"/>
          <w:szCs w:val="24"/>
          <w:u w:val="single"/>
        </w:rPr>
        <w:t>Т</w:t>
      </w:r>
      <w:r w:rsidRPr="0013677B">
        <w:rPr>
          <w:b/>
          <w:sz w:val="24"/>
          <w:szCs w:val="24"/>
          <w:u w:val="single"/>
        </w:rPr>
        <w:t>КОВ С САХАРНЫМ ДИАБЕТОМ 1 ТИПА И ИХ РОДИТЕЛЕЙ</w:t>
      </w:r>
    </w:p>
    <w:p w14:paraId="3259B29E" w14:textId="77777777" w:rsidR="0067590F" w:rsidRDefault="0067590F" w:rsidP="00AF6996">
      <w:pPr>
        <w:ind w:firstLine="720"/>
        <w:jc w:val="both"/>
        <w:rPr>
          <w:sz w:val="24"/>
          <w:szCs w:val="24"/>
        </w:rPr>
      </w:pPr>
    </w:p>
    <w:p w14:paraId="362618E3" w14:textId="07C4B606" w:rsidR="00230398" w:rsidRPr="0013677B" w:rsidRDefault="00230398" w:rsidP="00AF6996">
      <w:pPr>
        <w:ind w:firstLine="720"/>
        <w:jc w:val="both"/>
        <w:rPr>
          <w:sz w:val="24"/>
          <w:szCs w:val="24"/>
          <w:u w:val="single"/>
        </w:rPr>
      </w:pPr>
      <w:r w:rsidRPr="0013677B">
        <w:rPr>
          <w:sz w:val="24"/>
          <w:szCs w:val="24"/>
        </w:rPr>
        <w:t xml:space="preserve">Программа предусматривает </w:t>
      </w:r>
      <w:r w:rsidR="00AF6996">
        <w:rPr>
          <w:sz w:val="24"/>
          <w:szCs w:val="24"/>
        </w:rPr>
        <w:t>5</w:t>
      </w:r>
      <w:r w:rsidR="00AF6996" w:rsidRPr="00AF6996">
        <w:rPr>
          <w:sz w:val="24"/>
          <w:szCs w:val="24"/>
        </w:rPr>
        <w:t>-7-</w:t>
      </w:r>
      <w:r w:rsidRPr="00AF6996">
        <w:rPr>
          <w:sz w:val="24"/>
          <w:szCs w:val="24"/>
        </w:rPr>
        <w:t>дневный</w:t>
      </w:r>
      <w:r w:rsidRPr="0013677B">
        <w:rPr>
          <w:sz w:val="24"/>
          <w:szCs w:val="24"/>
        </w:rPr>
        <w:t xml:space="preserve"> цикл обучения</w:t>
      </w:r>
      <w:r w:rsidR="00AB48A0">
        <w:rPr>
          <w:sz w:val="24"/>
          <w:szCs w:val="24"/>
        </w:rPr>
        <w:t xml:space="preserve">. </w:t>
      </w:r>
      <w:r w:rsidR="00AB48A0" w:rsidRPr="0013677B">
        <w:rPr>
          <w:sz w:val="24"/>
          <w:szCs w:val="24"/>
        </w:rPr>
        <w:t xml:space="preserve">В программе </w:t>
      </w:r>
      <w:r w:rsidR="00AB48A0">
        <w:rPr>
          <w:sz w:val="24"/>
          <w:szCs w:val="24"/>
        </w:rPr>
        <w:t>10</w:t>
      </w:r>
      <w:r w:rsidR="00AB48A0" w:rsidRPr="0013677B">
        <w:rPr>
          <w:sz w:val="24"/>
          <w:szCs w:val="24"/>
        </w:rPr>
        <w:t xml:space="preserve"> занятий</w:t>
      </w:r>
      <w:r w:rsidRPr="0013677B">
        <w:rPr>
          <w:sz w:val="24"/>
          <w:szCs w:val="24"/>
        </w:rPr>
        <w:t xml:space="preserve"> (общая продолжительность занятий </w:t>
      </w:r>
      <w:r w:rsidR="00AF6996">
        <w:rPr>
          <w:sz w:val="24"/>
          <w:szCs w:val="24"/>
        </w:rPr>
        <w:t>-</w:t>
      </w:r>
      <w:r w:rsidRPr="0013677B">
        <w:rPr>
          <w:sz w:val="24"/>
          <w:szCs w:val="24"/>
        </w:rPr>
        <w:t xml:space="preserve"> </w:t>
      </w:r>
      <w:r w:rsidR="004749A4">
        <w:rPr>
          <w:sz w:val="24"/>
          <w:szCs w:val="24"/>
        </w:rPr>
        <w:t xml:space="preserve">20-26 </w:t>
      </w:r>
      <w:r w:rsidRPr="0013677B">
        <w:rPr>
          <w:sz w:val="24"/>
          <w:szCs w:val="24"/>
        </w:rPr>
        <w:t xml:space="preserve">часов). </w:t>
      </w:r>
      <w:r w:rsidR="004749A4" w:rsidRPr="0013677B">
        <w:rPr>
          <w:sz w:val="24"/>
          <w:szCs w:val="24"/>
        </w:rPr>
        <w:t>Кажд</w:t>
      </w:r>
      <w:r w:rsidR="004749A4">
        <w:rPr>
          <w:sz w:val="24"/>
          <w:szCs w:val="24"/>
        </w:rPr>
        <w:t>ый день проводится 2</w:t>
      </w:r>
      <w:r w:rsidR="004749A4" w:rsidRPr="0013677B">
        <w:rPr>
          <w:sz w:val="24"/>
          <w:szCs w:val="24"/>
        </w:rPr>
        <w:t xml:space="preserve"> заняти</w:t>
      </w:r>
      <w:r w:rsidR="004749A4">
        <w:rPr>
          <w:sz w:val="24"/>
          <w:szCs w:val="24"/>
        </w:rPr>
        <w:t>я</w:t>
      </w:r>
      <w:r w:rsidR="004749A4" w:rsidRPr="0013677B">
        <w:rPr>
          <w:sz w:val="24"/>
          <w:szCs w:val="24"/>
        </w:rPr>
        <w:t xml:space="preserve">, продолжительность </w:t>
      </w:r>
      <w:r w:rsidR="004749A4">
        <w:rPr>
          <w:sz w:val="24"/>
          <w:szCs w:val="24"/>
        </w:rPr>
        <w:t xml:space="preserve">каждого занятия </w:t>
      </w:r>
      <w:r w:rsidR="004749A4" w:rsidRPr="0013677B">
        <w:rPr>
          <w:sz w:val="24"/>
          <w:szCs w:val="24"/>
        </w:rPr>
        <w:t xml:space="preserve">составляет примерно </w:t>
      </w:r>
      <w:r w:rsidR="004749A4">
        <w:rPr>
          <w:sz w:val="24"/>
          <w:szCs w:val="24"/>
        </w:rPr>
        <w:t>2-3</w:t>
      </w:r>
      <w:r w:rsidR="004749A4" w:rsidRPr="0013677B">
        <w:rPr>
          <w:sz w:val="24"/>
          <w:szCs w:val="24"/>
        </w:rPr>
        <w:t xml:space="preserve"> часа</w:t>
      </w:r>
      <w:r w:rsidR="004749A4">
        <w:rPr>
          <w:sz w:val="24"/>
          <w:szCs w:val="24"/>
        </w:rPr>
        <w:t>,</w:t>
      </w:r>
      <w:r w:rsidR="004749A4" w:rsidRPr="0013677B">
        <w:rPr>
          <w:sz w:val="24"/>
          <w:szCs w:val="24"/>
        </w:rPr>
        <w:t xml:space="preserve"> по ходу занятия делается перерыв 30 минут.</w:t>
      </w:r>
    </w:p>
    <w:p w14:paraId="6E958CDC" w14:textId="1E7FCFAF" w:rsidR="00355E86" w:rsidRPr="0013677B" w:rsidRDefault="00355E86" w:rsidP="00AF6996">
      <w:pPr>
        <w:ind w:firstLine="720"/>
        <w:jc w:val="both"/>
        <w:rPr>
          <w:rFonts w:eastAsiaTheme="minorHAnsi"/>
          <w:sz w:val="24"/>
          <w:szCs w:val="24"/>
          <w:lang w:eastAsia="en-US"/>
        </w:rPr>
      </w:pPr>
      <w:r w:rsidRPr="00AF6996">
        <w:rPr>
          <w:sz w:val="24"/>
          <w:szCs w:val="24"/>
        </w:rPr>
        <w:t>Данн</w:t>
      </w:r>
      <w:r w:rsidR="00230398" w:rsidRPr="00AF6996">
        <w:rPr>
          <w:sz w:val="24"/>
          <w:szCs w:val="24"/>
        </w:rPr>
        <w:t>ая</w:t>
      </w:r>
      <w:r w:rsidRPr="0013677B">
        <w:rPr>
          <w:rFonts w:eastAsiaTheme="minorHAnsi"/>
          <w:sz w:val="24"/>
          <w:szCs w:val="24"/>
          <w:lang w:eastAsia="en-US"/>
        </w:rPr>
        <w:t xml:space="preserve"> </w:t>
      </w:r>
      <w:r w:rsidR="00230398" w:rsidRPr="0013677B">
        <w:rPr>
          <w:rFonts w:eastAsiaTheme="minorHAnsi"/>
          <w:sz w:val="24"/>
          <w:szCs w:val="24"/>
          <w:lang w:eastAsia="en-US"/>
        </w:rPr>
        <w:t>программа</w:t>
      </w:r>
      <w:r w:rsidRPr="0013677B">
        <w:rPr>
          <w:rFonts w:eastAsiaTheme="minorHAnsi"/>
          <w:sz w:val="24"/>
          <w:szCs w:val="24"/>
          <w:lang w:eastAsia="en-US"/>
        </w:rPr>
        <w:t xml:space="preserve"> состоит из набора плакатов, </w:t>
      </w:r>
      <w:r w:rsidR="00230398" w:rsidRPr="0013677B">
        <w:rPr>
          <w:rFonts w:eastAsiaTheme="minorHAnsi"/>
          <w:sz w:val="24"/>
          <w:szCs w:val="24"/>
          <w:lang w:eastAsia="en-US"/>
        </w:rPr>
        <w:t>методического пособия для обучающего персонала</w:t>
      </w:r>
      <w:r w:rsidRPr="0013677B">
        <w:rPr>
          <w:rFonts w:eastAsiaTheme="minorHAnsi"/>
          <w:sz w:val="24"/>
          <w:szCs w:val="24"/>
          <w:lang w:eastAsia="en-US"/>
        </w:rPr>
        <w:t xml:space="preserve"> и карточек продуктов питания. Содержащиеся в каждом блоке плакаты достаточно подробно отражают все аспекты рассматриваемой темы. Наглядные материалы по питанию сделаны в виде тарелок в натуральную величину, на которых изображены различные пищевые продукты и комбинированные блюда. На обратной стороне карточек точками указано количество хлебных единиц</w:t>
      </w:r>
      <w:r w:rsidR="006D02F2">
        <w:rPr>
          <w:rFonts w:eastAsiaTheme="minorHAnsi"/>
          <w:sz w:val="24"/>
          <w:szCs w:val="24"/>
          <w:lang w:eastAsia="en-US"/>
        </w:rPr>
        <w:t xml:space="preserve"> </w:t>
      </w:r>
      <w:r w:rsidR="006D02F2">
        <w:rPr>
          <w:sz w:val="24"/>
          <w:szCs w:val="24"/>
        </w:rPr>
        <w:t>(см. Приложение Б)</w:t>
      </w:r>
      <w:r w:rsidRPr="0013677B">
        <w:rPr>
          <w:rFonts w:eastAsiaTheme="minorHAnsi"/>
          <w:sz w:val="24"/>
          <w:szCs w:val="24"/>
          <w:lang w:eastAsia="en-US"/>
        </w:rPr>
        <w:t>, если продукт содержит углеводы.</w:t>
      </w:r>
    </w:p>
    <w:p w14:paraId="7A49D04D" w14:textId="77777777" w:rsidR="00355E86" w:rsidRPr="0013677B" w:rsidRDefault="00355E86" w:rsidP="003A77C6">
      <w:pPr>
        <w:ind w:firstLine="720"/>
        <w:jc w:val="both"/>
        <w:rPr>
          <w:rFonts w:eastAsiaTheme="minorHAnsi"/>
          <w:sz w:val="24"/>
          <w:szCs w:val="24"/>
          <w:lang w:eastAsia="en-US"/>
        </w:rPr>
      </w:pPr>
      <w:r w:rsidRPr="0013677B">
        <w:rPr>
          <w:rFonts w:eastAsiaTheme="minorHAnsi"/>
          <w:sz w:val="24"/>
          <w:szCs w:val="24"/>
          <w:lang w:eastAsia="en-US"/>
        </w:rPr>
        <w:t xml:space="preserve">Также </w:t>
      </w:r>
      <w:r w:rsidRPr="00AF6996">
        <w:rPr>
          <w:sz w:val="24"/>
          <w:szCs w:val="24"/>
        </w:rPr>
        <w:t>обязательным</w:t>
      </w:r>
      <w:r w:rsidRPr="0013677B">
        <w:rPr>
          <w:rFonts w:eastAsiaTheme="minorHAnsi"/>
          <w:sz w:val="24"/>
          <w:szCs w:val="24"/>
          <w:lang w:eastAsia="en-US"/>
        </w:rPr>
        <w:t xml:space="preserve"> компонентом обучения является обсуждение с </w:t>
      </w:r>
      <w:r w:rsidR="003A77C6">
        <w:rPr>
          <w:rFonts w:eastAsiaTheme="minorHAnsi"/>
          <w:sz w:val="24"/>
          <w:szCs w:val="24"/>
          <w:lang w:eastAsia="en-US"/>
        </w:rPr>
        <w:t>пациентом</w:t>
      </w:r>
      <w:r w:rsidRPr="0013677B">
        <w:rPr>
          <w:rFonts w:eastAsiaTheme="minorHAnsi"/>
          <w:sz w:val="24"/>
          <w:szCs w:val="24"/>
          <w:lang w:eastAsia="en-US"/>
        </w:rPr>
        <w:t xml:space="preserve"> </w:t>
      </w:r>
      <w:r w:rsidR="002F3916">
        <w:rPr>
          <w:rFonts w:eastAsiaTheme="minorHAnsi"/>
          <w:sz w:val="24"/>
          <w:szCs w:val="24"/>
          <w:lang w:eastAsia="en-US"/>
        </w:rPr>
        <w:t>и/</w:t>
      </w:r>
      <w:r w:rsidR="003A77C6">
        <w:rPr>
          <w:rFonts w:eastAsiaTheme="minorHAnsi"/>
          <w:sz w:val="24"/>
          <w:szCs w:val="24"/>
          <w:lang w:eastAsia="en-US"/>
        </w:rPr>
        <w:t xml:space="preserve">или родителем </w:t>
      </w:r>
      <w:r w:rsidRPr="0013677B">
        <w:rPr>
          <w:rFonts w:eastAsiaTheme="minorHAnsi"/>
          <w:sz w:val="24"/>
          <w:szCs w:val="24"/>
          <w:lang w:eastAsia="en-US"/>
        </w:rPr>
        <w:t>дозы</w:t>
      </w:r>
      <w:r w:rsidR="003A77C6">
        <w:rPr>
          <w:rFonts w:eastAsiaTheme="minorHAnsi"/>
          <w:sz w:val="24"/>
          <w:szCs w:val="24"/>
          <w:lang w:eastAsia="en-US"/>
        </w:rPr>
        <w:t xml:space="preserve"> </w:t>
      </w:r>
      <w:r w:rsidRPr="0013677B">
        <w:rPr>
          <w:rFonts w:eastAsiaTheme="minorHAnsi"/>
          <w:sz w:val="24"/>
          <w:szCs w:val="24"/>
          <w:lang w:eastAsia="en-US"/>
        </w:rPr>
        <w:t>инсулина в течение дня сразу же после каждого определения гликемии. Без этого</w:t>
      </w:r>
      <w:r w:rsidR="003A77C6">
        <w:rPr>
          <w:rFonts w:eastAsiaTheme="minorHAnsi"/>
          <w:sz w:val="24"/>
          <w:szCs w:val="24"/>
          <w:lang w:eastAsia="en-US"/>
        </w:rPr>
        <w:t xml:space="preserve"> </w:t>
      </w:r>
      <w:r w:rsidRPr="0013677B">
        <w:rPr>
          <w:rFonts w:eastAsiaTheme="minorHAnsi"/>
          <w:sz w:val="24"/>
          <w:szCs w:val="24"/>
          <w:lang w:eastAsia="en-US"/>
        </w:rPr>
        <w:t>элемента эффективность обучения значительно снижается.</w:t>
      </w:r>
    </w:p>
    <w:p w14:paraId="7CC907E4" w14:textId="77777777" w:rsidR="00355E86" w:rsidRPr="0013677B" w:rsidRDefault="00355E86" w:rsidP="00AF6996">
      <w:pPr>
        <w:ind w:firstLine="720"/>
        <w:jc w:val="both"/>
        <w:rPr>
          <w:sz w:val="24"/>
          <w:szCs w:val="24"/>
        </w:rPr>
      </w:pPr>
      <w:r w:rsidRPr="0013677B">
        <w:rPr>
          <w:sz w:val="24"/>
          <w:szCs w:val="24"/>
        </w:rPr>
        <w:t xml:space="preserve">Ниже приводится примерный план занятий для детей и подростков с </w:t>
      </w:r>
      <w:r w:rsidR="009A107C">
        <w:rPr>
          <w:sz w:val="24"/>
          <w:szCs w:val="24"/>
        </w:rPr>
        <w:t>СД</w:t>
      </w:r>
      <w:r w:rsidRPr="0013677B">
        <w:rPr>
          <w:sz w:val="24"/>
          <w:szCs w:val="24"/>
        </w:rPr>
        <w:t xml:space="preserve"> и их родителей.</w:t>
      </w:r>
    </w:p>
    <w:p w14:paraId="4740A1A6" w14:textId="101374B2" w:rsidR="00AF6996" w:rsidRDefault="00AF6996" w:rsidP="00B31D3F">
      <w:pPr>
        <w:pStyle w:val="3"/>
        <w:spacing w:before="0"/>
        <w:jc w:val="both"/>
        <w:rPr>
          <w:rFonts w:ascii="Times New Roman" w:hAnsi="Times New Roman" w:cs="Times New Roman"/>
          <w:color w:val="000000" w:themeColor="text1"/>
        </w:rPr>
      </w:pPr>
    </w:p>
    <w:p w14:paraId="56E0BDE4" w14:textId="276DB36A" w:rsidR="004749A4" w:rsidRPr="004B3F2C" w:rsidRDefault="004749A4" w:rsidP="004B3F2C">
      <w:pPr>
        <w:jc w:val="both"/>
        <w:rPr>
          <w:color w:val="000000" w:themeColor="text1"/>
          <w:sz w:val="24"/>
          <w:szCs w:val="24"/>
        </w:rPr>
      </w:pPr>
      <w:r w:rsidRPr="004B3F2C">
        <w:rPr>
          <w:color w:val="000000" w:themeColor="text1"/>
          <w:sz w:val="24"/>
          <w:szCs w:val="24"/>
        </w:rPr>
        <w:t>Занятие 1. «Знакомство. Исходный контроль уровня знаний о диабете. Общие сведения о сахарном диабете» 2 часа</w:t>
      </w:r>
    </w:p>
    <w:p w14:paraId="06E1A953" w14:textId="77777777" w:rsidR="004749A4" w:rsidRPr="0013677B" w:rsidRDefault="004749A4" w:rsidP="004749A4">
      <w:pPr>
        <w:jc w:val="both"/>
        <w:rPr>
          <w:color w:val="000000" w:themeColor="text1"/>
          <w:sz w:val="24"/>
          <w:szCs w:val="24"/>
        </w:rPr>
      </w:pPr>
    </w:p>
    <w:p w14:paraId="1A29924C" w14:textId="77777777" w:rsidR="004749A4" w:rsidRPr="0013677B" w:rsidRDefault="004749A4" w:rsidP="004749A4">
      <w:pPr>
        <w:jc w:val="both"/>
        <w:rPr>
          <w:color w:val="000000" w:themeColor="text1"/>
          <w:sz w:val="24"/>
          <w:szCs w:val="24"/>
        </w:rPr>
      </w:pPr>
      <w:r w:rsidRPr="0013677B">
        <w:rPr>
          <w:color w:val="000000" w:themeColor="text1"/>
          <w:sz w:val="24"/>
          <w:szCs w:val="24"/>
        </w:rPr>
        <w:t>Занятие 2. «Самоконтроль обмена веществ</w:t>
      </w:r>
      <w:r>
        <w:rPr>
          <w:color w:val="000000" w:themeColor="text1"/>
          <w:sz w:val="24"/>
          <w:szCs w:val="24"/>
        </w:rPr>
        <w:t>. Непрерывное мониторирование глюкозы</w:t>
      </w:r>
      <w:r w:rsidRPr="0013677B">
        <w:rPr>
          <w:color w:val="000000" w:themeColor="text1"/>
          <w:sz w:val="24"/>
          <w:szCs w:val="24"/>
        </w:rPr>
        <w:t>»</w:t>
      </w:r>
      <w:r>
        <w:rPr>
          <w:color w:val="000000" w:themeColor="text1"/>
          <w:sz w:val="24"/>
          <w:szCs w:val="24"/>
        </w:rPr>
        <w:t xml:space="preserve"> 2 часа</w:t>
      </w:r>
    </w:p>
    <w:p w14:paraId="47DE297A" w14:textId="77777777" w:rsidR="004749A4" w:rsidRPr="0013677B" w:rsidRDefault="004749A4" w:rsidP="004749A4">
      <w:pPr>
        <w:jc w:val="both"/>
        <w:rPr>
          <w:color w:val="000000" w:themeColor="text1"/>
          <w:sz w:val="24"/>
          <w:szCs w:val="24"/>
        </w:rPr>
      </w:pPr>
    </w:p>
    <w:p w14:paraId="30EA0C2E" w14:textId="77777777" w:rsidR="004749A4" w:rsidRPr="0013677B" w:rsidRDefault="004749A4" w:rsidP="004749A4">
      <w:pPr>
        <w:pStyle w:val="4"/>
        <w:spacing w:before="0"/>
        <w:jc w:val="both"/>
        <w:rPr>
          <w:rFonts w:ascii="Times New Roman" w:hAnsi="Times New Roman" w:cs="Times New Roman"/>
          <w:i w:val="0"/>
          <w:color w:val="000000" w:themeColor="text1"/>
          <w:sz w:val="24"/>
          <w:szCs w:val="24"/>
        </w:rPr>
      </w:pPr>
      <w:r w:rsidRPr="0013677B">
        <w:rPr>
          <w:rFonts w:ascii="Times New Roman" w:hAnsi="Times New Roman" w:cs="Times New Roman"/>
          <w:i w:val="0"/>
          <w:color w:val="000000" w:themeColor="text1"/>
          <w:sz w:val="24"/>
          <w:szCs w:val="24"/>
        </w:rPr>
        <w:t>Занятие 3. «Питание»</w:t>
      </w:r>
      <w:r>
        <w:rPr>
          <w:rFonts w:ascii="Times New Roman" w:hAnsi="Times New Roman" w:cs="Times New Roman"/>
          <w:i w:val="0"/>
          <w:color w:val="000000" w:themeColor="text1"/>
          <w:sz w:val="24"/>
          <w:szCs w:val="24"/>
        </w:rPr>
        <w:t xml:space="preserve"> 2 часа</w:t>
      </w:r>
    </w:p>
    <w:p w14:paraId="1DE218E7" w14:textId="77777777" w:rsidR="004749A4" w:rsidRPr="0013677B" w:rsidRDefault="004749A4" w:rsidP="004749A4">
      <w:pPr>
        <w:jc w:val="both"/>
        <w:rPr>
          <w:color w:val="000000" w:themeColor="text1"/>
          <w:sz w:val="24"/>
          <w:szCs w:val="24"/>
        </w:rPr>
      </w:pPr>
    </w:p>
    <w:p w14:paraId="05E227BE" w14:textId="77777777" w:rsidR="004749A4" w:rsidRPr="0013677B" w:rsidRDefault="004749A4" w:rsidP="004749A4">
      <w:pPr>
        <w:pStyle w:val="5"/>
        <w:spacing w:before="0"/>
        <w:rPr>
          <w:rFonts w:ascii="Times New Roman" w:hAnsi="Times New Roman" w:cs="Times New Roman"/>
          <w:color w:val="000000" w:themeColor="text1"/>
          <w:sz w:val="24"/>
          <w:szCs w:val="24"/>
        </w:rPr>
      </w:pPr>
      <w:r w:rsidRPr="0013677B">
        <w:rPr>
          <w:rFonts w:ascii="Times New Roman" w:hAnsi="Times New Roman" w:cs="Times New Roman"/>
          <w:color w:val="000000" w:themeColor="text1"/>
          <w:sz w:val="24"/>
          <w:szCs w:val="24"/>
        </w:rPr>
        <w:t>Занятие 4. «Инсулинотерапия</w:t>
      </w:r>
      <w:r>
        <w:rPr>
          <w:rFonts w:ascii="Times New Roman" w:hAnsi="Times New Roman" w:cs="Times New Roman"/>
          <w:color w:val="000000" w:themeColor="text1"/>
          <w:sz w:val="24"/>
          <w:szCs w:val="24"/>
        </w:rPr>
        <w:t xml:space="preserve">. </w:t>
      </w:r>
      <w:r w:rsidRPr="002B7FA3">
        <w:rPr>
          <w:rFonts w:ascii="Times New Roman" w:hAnsi="Times New Roman" w:cs="Times New Roman"/>
          <w:color w:val="000000" w:themeColor="text1"/>
          <w:sz w:val="24"/>
          <w:szCs w:val="24"/>
        </w:rPr>
        <w:t>Техника инъекций инсулина</w:t>
      </w:r>
      <w:r w:rsidRPr="0013677B">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2 часа</w:t>
      </w:r>
    </w:p>
    <w:p w14:paraId="501B64FC" w14:textId="77777777" w:rsidR="004749A4" w:rsidRPr="0013677B" w:rsidRDefault="004749A4" w:rsidP="004749A4">
      <w:pPr>
        <w:jc w:val="both"/>
        <w:rPr>
          <w:color w:val="000000" w:themeColor="text1"/>
          <w:sz w:val="24"/>
          <w:szCs w:val="24"/>
        </w:rPr>
      </w:pPr>
    </w:p>
    <w:p w14:paraId="45FE03E5" w14:textId="77777777" w:rsidR="004749A4" w:rsidRDefault="004749A4" w:rsidP="004749A4">
      <w:pPr>
        <w:pStyle w:val="4"/>
        <w:spacing w:before="0"/>
        <w:jc w:val="both"/>
        <w:rPr>
          <w:rFonts w:ascii="Times New Roman" w:hAnsi="Times New Roman" w:cs="Times New Roman"/>
          <w:i w:val="0"/>
          <w:color w:val="000000" w:themeColor="text1"/>
          <w:sz w:val="24"/>
          <w:szCs w:val="24"/>
        </w:rPr>
      </w:pPr>
      <w:r>
        <w:rPr>
          <w:rFonts w:ascii="Times New Roman" w:eastAsia="Times New Roman" w:hAnsi="Times New Roman" w:cs="Times New Roman"/>
          <w:i w:val="0"/>
          <w:iCs w:val="0"/>
          <w:color w:val="000000" w:themeColor="text1"/>
          <w:sz w:val="24"/>
          <w:szCs w:val="24"/>
        </w:rPr>
        <w:lastRenderedPageBreak/>
        <w:t>Занятие 5</w:t>
      </w:r>
      <w:r w:rsidRPr="006A7BE1">
        <w:rPr>
          <w:rFonts w:ascii="Times New Roman" w:eastAsia="Times New Roman" w:hAnsi="Times New Roman" w:cs="Times New Roman"/>
          <w:i w:val="0"/>
          <w:iCs w:val="0"/>
          <w:color w:val="000000" w:themeColor="text1"/>
          <w:sz w:val="24"/>
          <w:szCs w:val="24"/>
        </w:rPr>
        <w:t xml:space="preserve">. «Знакомство с инсулиновой помпой» </w:t>
      </w:r>
      <w:r>
        <w:rPr>
          <w:rFonts w:ascii="Times New Roman" w:eastAsia="Times New Roman" w:hAnsi="Times New Roman" w:cs="Times New Roman"/>
          <w:i w:val="0"/>
          <w:iCs w:val="0"/>
          <w:color w:val="000000" w:themeColor="text1"/>
          <w:sz w:val="24"/>
          <w:szCs w:val="24"/>
        </w:rPr>
        <w:t>2</w:t>
      </w:r>
      <w:r w:rsidRPr="006A7BE1">
        <w:rPr>
          <w:rFonts w:ascii="Times New Roman" w:eastAsia="Times New Roman" w:hAnsi="Times New Roman" w:cs="Times New Roman"/>
          <w:i w:val="0"/>
          <w:iCs w:val="0"/>
          <w:color w:val="000000" w:themeColor="text1"/>
          <w:sz w:val="24"/>
          <w:szCs w:val="24"/>
        </w:rPr>
        <w:t xml:space="preserve"> час</w:t>
      </w:r>
      <w:r>
        <w:rPr>
          <w:rFonts w:ascii="Times New Roman" w:eastAsia="Times New Roman" w:hAnsi="Times New Roman" w:cs="Times New Roman"/>
          <w:i w:val="0"/>
          <w:iCs w:val="0"/>
          <w:color w:val="000000" w:themeColor="text1"/>
          <w:sz w:val="24"/>
          <w:szCs w:val="24"/>
        </w:rPr>
        <w:t>а</w:t>
      </w:r>
    </w:p>
    <w:p w14:paraId="3CE834B2" w14:textId="77777777" w:rsidR="004749A4" w:rsidRDefault="004749A4" w:rsidP="004749A4">
      <w:pPr>
        <w:pStyle w:val="5"/>
        <w:spacing w:before="0"/>
        <w:rPr>
          <w:rFonts w:ascii="Times New Roman" w:hAnsi="Times New Roman" w:cs="Times New Roman"/>
          <w:color w:val="000000" w:themeColor="text1"/>
          <w:sz w:val="24"/>
          <w:szCs w:val="24"/>
        </w:rPr>
      </w:pPr>
    </w:p>
    <w:p w14:paraId="333A5599" w14:textId="77777777" w:rsidR="004749A4" w:rsidRPr="008515ED" w:rsidRDefault="004749A4" w:rsidP="004749A4">
      <w:pPr>
        <w:pStyle w:val="5"/>
        <w:spacing w:before="0"/>
        <w:rPr>
          <w:rFonts w:ascii="Times New Roman" w:hAnsi="Times New Roman" w:cs="Times New Roman"/>
          <w:color w:val="000000" w:themeColor="text1"/>
          <w:sz w:val="24"/>
          <w:szCs w:val="24"/>
        </w:rPr>
      </w:pPr>
      <w:r w:rsidRPr="0013677B">
        <w:rPr>
          <w:rFonts w:ascii="Times New Roman" w:hAnsi="Times New Roman" w:cs="Times New Roman"/>
          <w:color w:val="000000" w:themeColor="text1"/>
          <w:sz w:val="24"/>
          <w:szCs w:val="24"/>
        </w:rPr>
        <w:t xml:space="preserve">Занятие </w:t>
      </w:r>
      <w:r>
        <w:rPr>
          <w:rFonts w:ascii="Times New Roman" w:hAnsi="Times New Roman" w:cs="Times New Roman"/>
          <w:color w:val="000000" w:themeColor="text1"/>
          <w:sz w:val="24"/>
          <w:szCs w:val="24"/>
        </w:rPr>
        <w:t>6</w:t>
      </w:r>
      <w:r w:rsidRPr="0013677B">
        <w:rPr>
          <w:rFonts w:ascii="Times New Roman" w:hAnsi="Times New Roman" w:cs="Times New Roman"/>
          <w:color w:val="000000" w:themeColor="text1"/>
          <w:sz w:val="24"/>
          <w:szCs w:val="24"/>
        </w:rPr>
        <w:t>. «Гипергликемия</w:t>
      </w:r>
      <w:r>
        <w:rPr>
          <w:rFonts w:ascii="Times New Roman" w:hAnsi="Times New Roman" w:cs="Times New Roman"/>
          <w:color w:val="000000" w:themeColor="text1"/>
          <w:sz w:val="24"/>
          <w:szCs w:val="24"/>
        </w:rPr>
        <w:t xml:space="preserve">. </w:t>
      </w:r>
      <w:r w:rsidRPr="002B7FA3">
        <w:rPr>
          <w:rFonts w:ascii="Times New Roman" w:hAnsi="Times New Roman" w:cs="Times New Roman"/>
          <w:color w:val="000000" w:themeColor="text1"/>
          <w:sz w:val="24"/>
          <w:szCs w:val="24"/>
        </w:rPr>
        <w:t>Правила увеличения</w:t>
      </w:r>
      <w:r>
        <w:rPr>
          <w:rFonts w:ascii="Times New Roman" w:hAnsi="Times New Roman" w:cs="Times New Roman"/>
          <w:color w:val="000000" w:themeColor="text1"/>
          <w:sz w:val="24"/>
          <w:szCs w:val="24"/>
        </w:rPr>
        <w:t xml:space="preserve"> доз </w:t>
      </w:r>
      <w:r w:rsidRPr="002B7FA3">
        <w:rPr>
          <w:rFonts w:ascii="Times New Roman" w:hAnsi="Times New Roman" w:cs="Times New Roman"/>
          <w:color w:val="000000" w:themeColor="text1"/>
          <w:sz w:val="24"/>
          <w:szCs w:val="24"/>
        </w:rPr>
        <w:t>инсулина</w:t>
      </w:r>
      <w:r>
        <w:rPr>
          <w:rFonts w:ascii="Times New Roman" w:hAnsi="Times New Roman" w:cs="Times New Roman"/>
          <w:color w:val="000000" w:themeColor="text1"/>
          <w:sz w:val="24"/>
          <w:szCs w:val="24"/>
        </w:rPr>
        <w:t>» 2 часа</w:t>
      </w:r>
    </w:p>
    <w:p w14:paraId="5FF2AC9E" w14:textId="77777777" w:rsidR="004749A4" w:rsidRDefault="004749A4" w:rsidP="004749A4">
      <w:pPr>
        <w:pStyle w:val="5"/>
        <w:spacing w:before="0"/>
        <w:rPr>
          <w:rFonts w:ascii="Times New Roman" w:hAnsi="Times New Roman" w:cs="Times New Roman"/>
          <w:color w:val="000000" w:themeColor="text1"/>
          <w:sz w:val="24"/>
          <w:szCs w:val="24"/>
        </w:rPr>
      </w:pPr>
    </w:p>
    <w:p w14:paraId="7BD501A9" w14:textId="77777777" w:rsidR="004749A4" w:rsidRPr="0013677B" w:rsidRDefault="004749A4" w:rsidP="004749A4">
      <w:pPr>
        <w:pStyle w:val="5"/>
        <w:spacing w:befor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Занятие 7. «</w:t>
      </w:r>
      <w:r w:rsidRPr="0013677B">
        <w:rPr>
          <w:rFonts w:ascii="Times New Roman" w:hAnsi="Times New Roman" w:cs="Times New Roman"/>
          <w:color w:val="000000" w:themeColor="text1"/>
          <w:sz w:val="24"/>
          <w:szCs w:val="24"/>
        </w:rPr>
        <w:t>Гипогликемия</w:t>
      </w:r>
      <w:r>
        <w:rPr>
          <w:rFonts w:ascii="Times New Roman" w:hAnsi="Times New Roman" w:cs="Times New Roman"/>
          <w:color w:val="000000" w:themeColor="text1"/>
          <w:sz w:val="24"/>
          <w:szCs w:val="24"/>
        </w:rPr>
        <w:t>.</w:t>
      </w:r>
      <w:r w:rsidRPr="008515ED">
        <w:rPr>
          <w:rFonts w:ascii="Times New Roman" w:hAnsi="Times New Roman" w:cs="Times New Roman"/>
          <w:color w:val="000000" w:themeColor="text1"/>
          <w:sz w:val="24"/>
          <w:szCs w:val="24"/>
        </w:rPr>
        <w:t xml:space="preserve"> </w:t>
      </w:r>
      <w:r w:rsidRPr="002B7FA3">
        <w:rPr>
          <w:rFonts w:ascii="Times New Roman" w:hAnsi="Times New Roman" w:cs="Times New Roman"/>
          <w:color w:val="000000" w:themeColor="text1"/>
          <w:sz w:val="24"/>
          <w:szCs w:val="24"/>
        </w:rPr>
        <w:t>Правила уменьшения доз инсулина</w:t>
      </w:r>
      <w:r w:rsidRPr="0013677B">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2 часа</w:t>
      </w:r>
    </w:p>
    <w:p w14:paraId="35ADAF8C" w14:textId="77777777" w:rsidR="004749A4" w:rsidRPr="0013677B" w:rsidRDefault="004749A4" w:rsidP="004749A4">
      <w:pPr>
        <w:pStyle w:val="5"/>
        <w:spacing w:before="0"/>
        <w:rPr>
          <w:rFonts w:ascii="Times New Roman" w:hAnsi="Times New Roman" w:cs="Times New Roman"/>
          <w:color w:val="000000" w:themeColor="text1"/>
          <w:sz w:val="24"/>
          <w:szCs w:val="24"/>
        </w:rPr>
      </w:pPr>
    </w:p>
    <w:p w14:paraId="63347123" w14:textId="77777777" w:rsidR="004749A4" w:rsidRPr="0013677B" w:rsidRDefault="004749A4" w:rsidP="004749A4">
      <w:pPr>
        <w:pStyle w:val="24"/>
        <w:spacing w:after="0" w:line="240" w:lineRule="auto"/>
        <w:rPr>
          <w:color w:val="000000" w:themeColor="text1"/>
          <w:sz w:val="24"/>
          <w:szCs w:val="24"/>
        </w:rPr>
      </w:pPr>
      <w:r w:rsidRPr="0013677B">
        <w:rPr>
          <w:color w:val="000000" w:themeColor="text1"/>
          <w:sz w:val="24"/>
          <w:szCs w:val="24"/>
        </w:rPr>
        <w:t xml:space="preserve">Занятие </w:t>
      </w:r>
      <w:r>
        <w:rPr>
          <w:color w:val="000000" w:themeColor="text1"/>
          <w:sz w:val="24"/>
          <w:szCs w:val="24"/>
        </w:rPr>
        <w:t>8</w:t>
      </w:r>
      <w:r w:rsidRPr="0013677B">
        <w:rPr>
          <w:color w:val="000000" w:themeColor="text1"/>
          <w:sz w:val="24"/>
          <w:szCs w:val="24"/>
        </w:rPr>
        <w:t>. «Физкультура и спорт</w:t>
      </w:r>
      <w:r>
        <w:rPr>
          <w:color w:val="000000" w:themeColor="text1"/>
          <w:sz w:val="24"/>
          <w:szCs w:val="24"/>
        </w:rPr>
        <w:t xml:space="preserve">. </w:t>
      </w:r>
      <w:r w:rsidRPr="0013677B">
        <w:rPr>
          <w:color w:val="000000" w:themeColor="text1"/>
          <w:sz w:val="24"/>
          <w:szCs w:val="24"/>
        </w:rPr>
        <w:t>Отдых и путешествия»</w:t>
      </w:r>
      <w:r>
        <w:rPr>
          <w:color w:val="000000" w:themeColor="text1"/>
          <w:sz w:val="24"/>
          <w:szCs w:val="24"/>
        </w:rPr>
        <w:t xml:space="preserve"> 2 часа</w:t>
      </w:r>
    </w:p>
    <w:p w14:paraId="6DE53F67" w14:textId="77777777" w:rsidR="004749A4" w:rsidRPr="0013677B" w:rsidRDefault="004749A4" w:rsidP="004749A4">
      <w:pPr>
        <w:jc w:val="both"/>
        <w:rPr>
          <w:color w:val="000000" w:themeColor="text1"/>
          <w:sz w:val="24"/>
          <w:szCs w:val="24"/>
        </w:rPr>
      </w:pPr>
    </w:p>
    <w:p w14:paraId="0EBE3DA5" w14:textId="77777777" w:rsidR="004749A4" w:rsidRDefault="004749A4" w:rsidP="004749A4">
      <w:pPr>
        <w:rPr>
          <w:color w:val="000000" w:themeColor="text1"/>
          <w:sz w:val="24"/>
          <w:szCs w:val="24"/>
        </w:rPr>
      </w:pPr>
      <w:r w:rsidRPr="0013677B">
        <w:rPr>
          <w:color w:val="000000" w:themeColor="text1"/>
          <w:sz w:val="24"/>
          <w:szCs w:val="24"/>
        </w:rPr>
        <w:t xml:space="preserve">Занятие </w:t>
      </w:r>
      <w:r>
        <w:rPr>
          <w:color w:val="000000" w:themeColor="text1"/>
          <w:sz w:val="24"/>
          <w:szCs w:val="24"/>
        </w:rPr>
        <w:t>9</w:t>
      </w:r>
      <w:r w:rsidRPr="0013677B">
        <w:rPr>
          <w:color w:val="000000" w:themeColor="text1"/>
          <w:sz w:val="24"/>
          <w:szCs w:val="24"/>
        </w:rPr>
        <w:t>. «Поздние осложнения сахарного диабета</w:t>
      </w:r>
      <w:r>
        <w:rPr>
          <w:color w:val="000000" w:themeColor="text1"/>
          <w:sz w:val="24"/>
          <w:szCs w:val="24"/>
        </w:rPr>
        <w:t>. Диабет в школе» 2 часа.</w:t>
      </w:r>
      <w:r w:rsidRPr="0013677B">
        <w:rPr>
          <w:color w:val="000000" w:themeColor="text1"/>
          <w:sz w:val="24"/>
          <w:szCs w:val="24"/>
        </w:rPr>
        <w:t xml:space="preserve"> </w:t>
      </w:r>
    </w:p>
    <w:p w14:paraId="334F93B9" w14:textId="77777777" w:rsidR="004749A4" w:rsidRDefault="004749A4" w:rsidP="004749A4">
      <w:pPr>
        <w:rPr>
          <w:color w:val="000000" w:themeColor="text1"/>
          <w:sz w:val="24"/>
          <w:szCs w:val="24"/>
        </w:rPr>
      </w:pPr>
    </w:p>
    <w:p w14:paraId="0EE2DD34" w14:textId="77777777" w:rsidR="004749A4" w:rsidRDefault="004749A4" w:rsidP="004749A4">
      <w:pPr>
        <w:rPr>
          <w:color w:val="000000" w:themeColor="text1"/>
          <w:sz w:val="24"/>
          <w:szCs w:val="24"/>
        </w:rPr>
      </w:pPr>
      <w:r>
        <w:rPr>
          <w:color w:val="000000" w:themeColor="text1"/>
          <w:sz w:val="24"/>
          <w:szCs w:val="24"/>
        </w:rPr>
        <w:t>Занятие 10 «</w:t>
      </w:r>
      <w:r w:rsidRPr="0013677B">
        <w:rPr>
          <w:color w:val="000000" w:themeColor="text1"/>
          <w:sz w:val="24"/>
          <w:szCs w:val="24"/>
        </w:rPr>
        <w:t>Сопутствующие заболевания. Кетоацидоз</w:t>
      </w:r>
      <w:r>
        <w:rPr>
          <w:color w:val="000000" w:themeColor="text1"/>
          <w:sz w:val="24"/>
          <w:szCs w:val="24"/>
        </w:rPr>
        <w:t xml:space="preserve">. </w:t>
      </w:r>
      <w:r w:rsidRPr="007B2872">
        <w:rPr>
          <w:color w:val="000000" w:themeColor="text1"/>
          <w:sz w:val="24"/>
          <w:szCs w:val="24"/>
        </w:rPr>
        <w:t>Заключительный контроль уровня знаний о диабете</w:t>
      </w:r>
      <w:r w:rsidRPr="0013677B">
        <w:rPr>
          <w:color w:val="000000" w:themeColor="text1"/>
          <w:sz w:val="24"/>
          <w:szCs w:val="24"/>
        </w:rPr>
        <w:t>»</w:t>
      </w:r>
      <w:r>
        <w:rPr>
          <w:color w:val="000000" w:themeColor="text1"/>
          <w:sz w:val="24"/>
          <w:szCs w:val="24"/>
        </w:rPr>
        <w:t xml:space="preserve"> 2 часа</w:t>
      </w:r>
    </w:p>
    <w:p w14:paraId="304CC1D3" w14:textId="77777777" w:rsidR="004749A4" w:rsidRDefault="004749A4" w:rsidP="004749A4">
      <w:pPr>
        <w:rPr>
          <w:color w:val="000000" w:themeColor="text1"/>
          <w:sz w:val="24"/>
          <w:szCs w:val="24"/>
        </w:rPr>
      </w:pPr>
    </w:p>
    <w:p w14:paraId="0BB47C65" w14:textId="7C1516AF" w:rsidR="004749A4" w:rsidRDefault="004749A4" w:rsidP="004749A4">
      <w:pPr>
        <w:rPr>
          <w:sz w:val="24"/>
          <w:szCs w:val="24"/>
        </w:rPr>
      </w:pPr>
      <w:r w:rsidRPr="002B7FA3">
        <w:rPr>
          <w:sz w:val="24"/>
          <w:szCs w:val="24"/>
        </w:rPr>
        <w:t xml:space="preserve">Проверка </w:t>
      </w:r>
      <w:r w:rsidR="006D02F2">
        <w:rPr>
          <w:sz w:val="24"/>
          <w:szCs w:val="24"/>
        </w:rPr>
        <w:t>«Д</w:t>
      </w:r>
      <w:r w:rsidR="006D02F2" w:rsidRPr="002B7FA3">
        <w:rPr>
          <w:sz w:val="24"/>
          <w:szCs w:val="24"/>
        </w:rPr>
        <w:t>невников</w:t>
      </w:r>
      <w:r w:rsidR="006D02F2">
        <w:rPr>
          <w:sz w:val="24"/>
          <w:szCs w:val="24"/>
        </w:rPr>
        <w:t xml:space="preserve"> диабета»</w:t>
      </w:r>
      <w:r w:rsidRPr="002B7FA3">
        <w:rPr>
          <w:sz w:val="24"/>
          <w:szCs w:val="24"/>
        </w:rPr>
        <w:t>, коррекция доз инсулина 6 часов</w:t>
      </w:r>
    </w:p>
    <w:p w14:paraId="7C0CBF4A" w14:textId="77777777" w:rsidR="004749A4" w:rsidRPr="004749A4" w:rsidRDefault="004749A4" w:rsidP="004749A4"/>
    <w:p w14:paraId="28F60CB0" w14:textId="346E0FA0" w:rsidR="000C136E" w:rsidRDefault="000C136E" w:rsidP="00AF6996">
      <w:pPr>
        <w:pStyle w:val="a4"/>
        <w:spacing w:after="0"/>
        <w:jc w:val="center"/>
        <w:rPr>
          <w:b/>
          <w:sz w:val="24"/>
          <w:szCs w:val="24"/>
          <w:u w:val="single"/>
        </w:rPr>
      </w:pPr>
      <w:r w:rsidRPr="0013677B">
        <w:rPr>
          <w:b/>
          <w:sz w:val="24"/>
          <w:szCs w:val="24"/>
          <w:u w:val="single"/>
        </w:rPr>
        <w:t xml:space="preserve">СТРУКТУРИРОВАННАЯ ПРОГРАММА </w:t>
      </w:r>
      <w:r w:rsidR="00B25089">
        <w:rPr>
          <w:b/>
          <w:sz w:val="24"/>
          <w:szCs w:val="24"/>
          <w:u w:val="single"/>
        </w:rPr>
        <w:t>ТЕРАПЕВТИЧЕСКОГО</w:t>
      </w:r>
      <w:r w:rsidR="00B25089" w:rsidRPr="0013677B">
        <w:rPr>
          <w:b/>
          <w:sz w:val="24"/>
          <w:szCs w:val="24"/>
          <w:u w:val="single"/>
        </w:rPr>
        <w:t xml:space="preserve"> </w:t>
      </w:r>
      <w:r w:rsidRPr="0013677B">
        <w:rPr>
          <w:b/>
          <w:sz w:val="24"/>
          <w:szCs w:val="24"/>
          <w:u w:val="single"/>
        </w:rPr>
        <w:t xml:space="preserve">ОБУЧЕНИЯ </w:t>
      </w:r>
      <w:r w:rsidR="00327470">
        <w:rPr>
          <w:b/>
          <w:sz w:val="24"/>
          <w:szCs w:val="24"/>
          <w:u w:val="single"/>
        </w:rPr>
        <w:t>ПАЦИЕНТОВ</w:t>
      </w:r>
      <w:r w:rsidR="00CA095C" w:rsidRPr="00CA095C">
        <w:rPr>
          <w:b/>
          <w:sz w:val="24"/>
          <w:szCs w:val="24"/>
          <w:u w:val="single"/>
        </w:rPr>
        <w:t xml:space="preserve"> </w:t>
      </w:r>
      <w:r w:rsidR="00CA095C" w:rsidRPr="0013677B">
        <w:rPr>
          <w:b/>
          <w:sz w:val="24"/>
          <w:szCs w:val="24"/>
          <w:u w:val="single"/>
        </w:rPr>
        <w:t>С САХАРНЫМ ДИАБЕТОМ НА ПОМПОВОЙ ИНСУЛИНОТЕРАПИИ</w:t>
      </w:r>
    </w:p>
    <w:p w14:paraId="443679E4" w14:textId="3AB56179" w:rsidR="00AB48A0" w:rsidRPr="002C5406" w:rsidRDefault="00CA095C" w:rsidP="00AB48A0">
      <w:pPr>
        <w:jc w:val="center"/>
        <w:rPr>
          <w:b/>
          <w:sz w:val="24"/>
          <w:szCs w:val="24"/>
        </w:rPr>
      </w:pPr>
      <w:r>
        <w:rPr>
          <w:b/>
          <w:sz w:val="24"/>
          <w:szCs w:val="24"/>
        </w:rPr>
        <w:t>(</w:t>
      </w:r>
      <w:r w:rsidR="00AB48A0">
        <w:rPr>
          <w:b/>
          <w:sz w:val="24"/>
          <w:szCs w:val="24"/>
        </w:rPr>
        <w:t>дополнение к базовой программе)</w:t>
      </w:r>
    </w:p>
    <w:p w14:paraId="23E5DC05" w14:textId="77777777" w:rsidR="00AB48A0" w:rsidRPr="0013677B" w:rsidRDefault="00AB48A0" w:rsidP="00AF6996">
      <w:pPr>
        <w:pStyle w:val="a4"/>
        <w:spacing w:after="0"/>
        <w:jc w:val="center"/>
        <w:rPr>
          <w:sz w:val="24"/>
          <w:szCs w:val="24"/>
        </w:rPr>
      </w:pPr>
    </w:p>
    <w:p w14:paraId="0A1A9C73" w14:textId="7D5A380D" w:rsidR="005F6D7A" w:rsidRPr="0013677B" w:rsidRDefault="000C136E" w:rsidP="00AF6996">
      <w:pPr>
        <w:ind w:firstLine="720"/>
        <w:jc w:val="both"/>
        <w:rPr>
          <w:sz w:val="24"/>
          <w:szCs w:val="24"/>
        </w:rPr>
      </w:pPr>
      <w:r w:rsidRPr="0013677B">
        <w:rPr>
          <w:sz w:val="24"/>
          <w:szCs w:val="24"/>
        </w:rPr>
        <w:t xml:space="preserve">Программа состоит из </w:t>
      </w:r>
      <w:r w:rsidR="00AB48A0">
        <w:rPr>
          <w:sz w:val="24"/>
          <w:szCs w:val="24"/>
        </w:rPr>
        <w:t>8</w:t>
      </w:r>
      <w:r w:rsidRPr="0013677B">
        <w:rPr>
          <w:sz w:val="24"/>
          <w:szCs w:val="24"/>
        </w:rPr>
        <w:t xml:space="preserve"> занятий по основным вопросам помповой инсулинотерапии </w:t>
      </w:r>
      <w:r w:rsidR="00AB48A0">
        <w:rPr>
          <w:sz w:val="24"/>
          <w:szCs w:val="24"/>
        </w:rPr>
        <w:t>(общая</w:t>
      </w:r>
      <w:r w:rsidRPr="0013677B">
        <w:rPr>
          <w:sz w:val="24"/>
          <w:szCs w:val="24"/>
        </w:rPr>
        <w:t xml:space="preserve"> продолжительность</w:t>
      </w:r>
      <w:r w:rsidR="00AB48A0">
        <w:rPr>
          <w:sz w:val="24"/>
          <w:szCs w:val="24"/>
        </w:rPr>
        <w:t xml:space="preserve"> 12-18 </w:t>
      </w:r>
      <w:r w:rsidRPr="0013677B">
        <w:rPr>
          <w:sz w:val="24"/>
          <w:szCs w:val="24"/>
        </w:rPr>
        <w:t>часов</w:t>
      </w:r>
      <w:r w:rsidR="00AB48A0">
        <w:rPr>
          <w:sz w:val="24"/>
          <w:szCs w:val="24"/>
        </w:rPr>
        <w:t>)</w:t>
      </w:r>
      <w:r w:rsidRPr="0013677B">
        <w:rPr>
          <w:sz w:val="24"/>
          <w:szCs w:val="24"/>
        </w:rPr>
        <w:t xml:space="preserve">. </w:t>
      </w:r>
      <w:r w:rsidR="00E76B3D" w:rsidRPr="0013677B">
        <w:rPr>
          <w:sz w:val="24"/>
          <w:szCs w:val="24"/>
        </w:rPr>
        <w:t>Кажд</w:t>
      </w:r>
      <w:r w:rsidR="00E76B3D">
        <w:rPr>
          <w:sz w:val="24"/>
          <w:szCs w:val="24"/>
        </w:rPr>
        <w:t>ый день проводится 2</w:t>
      </w:r>
      <w:r w:rsidR="00E76B3D" w:rsidRPr="0013677B">
        <w:rPr>
          <w:sz w:val="24"/>
          <w:szCs w:val="24"/>
        </w:rPr>
        <w:t xml:space="preserve"> заняти</w:t>
      </w:r>
      <w:r w:rsidR="00E76B3D">
        <w:rPr>
          <w:sz w:val="24"/>
          <w:szCs w:val="24"/>
        </w:rPr>
        <w:t>я</w:t>
      </w:r>
      <w:r w:rsidR="00E76B3D" w:rsidRPr="0013677B">
        <w:rPr>
          <w:sz w:val="24"/>
          <w:szCs w:val="24"/>
        </w:rPr>
        <w:t xml:space="preserve">, продолжительность </w:t>
      </w:r>
      <w:r w:rsidR="00E76B3D">
        <w:rPr>
          <w:sz w:val="24"/>
          <w:szCs w:val="24"/>
        </w:rPr>
        <w:t xml:space="preserve">каждого занятия </w:t>
      </w:r>
      <w:r w:rsidR="00E76B3D" w:rsidRPr="0013677B">
        <w:rPr>
          <w:sz w:val="24"/>
          <w:szCs w:val="24"/>
        </w:rPr>
        <w:t xml:space="preserve">составляет примерно </w:t>
      </w:r>
      <w:r w:rsidR="00E76B3D">
        <w:rPr>
          <w:sz w:val="24"/>
          <w:szCs w:val="24"/>
        </w:rPr>
        <w:t>1-2</w:t>
      </w:r>
      <w:r w:rsidR="00E76B3D" w:rsidRPr="0013677B">
        <w:rPr>
          <w:sz w:val="24"/>
          <w:szCs w:val="24"/>
        </w:rPr>
        <w:t xml:space="preserve"> часа.</w:t>
      </w:r>
      <w:r w:rsidR="00E76B3D">
        <w:rPr>
          <w:sz w:val="24"/>
          <w:szCs w:val="24"/>
        </w:rPr>
        <w:t xml:space="preserve"> </w:t>
      </w:r>
      <w:r w:rsidRPr="0013677B">
        <w:rPr>
          <w:sz w:val="24"/>
          <w:szCs w:val="24"/>
        </w:rPr>
        <w:t>В каждый модуль входят описание заняти</w:t>
      </w:r>
      <w:r w:rsidR="00AB48A0">
        <w:rPr>
          <w:sz w:val="24"/>
          <w:szCs w:val="24"/>
        </w:rPr>
        <w:t>я</w:t>
      </w:r>
      <w:r w:rsidRPr="0013677B">
        <w:rPr>
          <w:sz w:val="24"/>
          <w:szCs w:val="24"/>
        </w:rPr>
        <w:t xml:space="preserve">, его задачи, рекомендуемая продолжительность, содержание и материал занятия, который включает в себя основные сведения по данному разделу и структурирован в соответствии с прилагаемыми презентациями. В завершении модуля приведены основные положения занятия и контрольное тестирование для закрепления и проверки полученных знаний. Данная программа является дополнением к базовой структурированной программе обучения </w:t>
      </w:r>
      <w:r w:rsidR="00CA095C">
        <w:rPr>
          <w:sz w:val="24"/>
          <w:szCs w:val="24"/>
        </w:rPr>
        <w:t xml:space="preserve">как взрослых, так и </w:t>
      </w:r>
      <w:r w:rsidRPr="0013677B">
        <w:rPr>
          <w:sz w:val="24"/>
          <w:szCs w:val="24"/>
        </w:rPr>
        <w:t xml:space="preserve">детей и подростков с </w:t>
      </w:r>
      <w:r w:rsidR="009A107C">
        <w:rPr>
          <w:sz w:val="24"/>
          <w:szCs w:val="24"/>
        </w:rPr>
        <w:t>СД</w:t>
      </w:r>
      <w:r w:rsidRPr="0013677B">
        <w:rPr>
          <w:sz w:val="24"/>
          <w:szCs w:val="24"/>
        </w:rPr>
        <w:t xml:space="preserve"> и их родителей (см. выше). </w:t>
      </w:r>
    </w:p>
    <w:p w14:paraId="39F09E07" w14:textId="7E8DB047" w:rsidR="009B3BFC" w:rsidRPr="0013677B" w:rsidRDefault="009B3BFC" w:rsidP="00AF6996">
      <w:pPr>
        <w:ind w:firstLine="720"/>
        <w:jc w:val="both"/>
        <w:rPr>
          <w:sz w:val="24"/>
          <w:szCs w:val="24"/>
        </w:rPr>
      </w:pPr>
      <w:r w:rsidRPr="0013677B">
        <w:rPr>
          <w:sz w:val="24"/>
          <w:szCs w:val="24"/>
        </w:rPr>
        <w:t xml:space="preserve">Ниже приводится примерный план занятий для </w:t>
      </w:r>
      <w:r w:rsidR="00CA095C">
        <w:rPr>
          <w:sz w:val="24"/>
          <w:szCs w:val="24"/>
        </w:rPr>
        <w:t>пациентов</w:t>
      </w:r>
      <w:r w:rsidRPr="0013677B">
        <w:rPr>
          <w:sz w:val="24"/>
          <w:szCs w:val="24"/>
        </w:rPr>
        <w:t xml:space="preserve"> с </w:t>
      </w:r>
      <w:r w:rsidR="009A107C">
        <w:rPr>
          <w:sz w:val="24"/>
          <w:szCs w:val="24"/>
        </w:rPr>
        <w:t>СД</w:t>
      </w:r>
      <w:r w:rsidRPr="0013677B">
        <w:rPr>
          <w:sz w:val="24"/>
          <w:szCs w:val="24"/>
        </w:rPr>
        <w:t xml:space="preserve"> на помповой инсулинотерапии.</w:t>
      </w:r>
    </w:p>
    <w:p w14:paraId="05D65C6F" w14:textId="77777777" w:rsidR="00AB48A0" w:rsidRDefault="00AB48A0" w:rsidP="00AB48A0">
      <w:pPr>
        <w:pStyle w:val="Default"/>
      </w:pPr>
    </w:p>
    <w:p w14:paraId="0BA4C613" w14:textId="77777777" w:rsidR="00AB48A0" w:rsidRPr="0013677B" w:rsidRDefault="00AB48A0" w:rsidP="00AB48A0">
      <w:pPr>
        <w:pStyle w:val="Default"/>
      </w:pPr>
      <w:r w:rsidRPr="0013677B">
        <w:t xml:space="preserve">Занятие 1. </w:t>
      </w:r>
      <w:r>
        <w:t>«</w:t>
      </w:r>
      <w:r w:rsidRPr="0013677B">
        <w:t>Знакомство с инсулиновой помпой</w:t>
      </w:r>
      <w:r>
        <w:t>»</w:t>
      </w:r>
      <w:r w:rsidRPr="0013677B">
        <w:t xml:space="preserve"> </w:t>
      </w:r>
      <w:r>
        <w:t>1 час</w:t>
      </w:r>
    </w:p>
    <w:p w14:paraId="4B4F7FC6" w14:textId="77777777" w:rsidR="00AB48A0" w:rsidRPr="0013677B" w:rsidRDefault="00AB48A0" w:rsidP="00AB48A0">
      <w:pPr>
        <w:pStyle w:val="Default"/>
      </w:pPr>
    </w:p>
    <w:p w14:paraId="43E5A399" w14:textId="77777777" w:rsidR="00AB48A0" w:rsidRPr="0013677B" w:rsidRDefault="00AB48A0" w:rsidP="00AB48A0">
      <w:pPr>
        <w:pStyle w:val="Default"/>
      </w:pPr>
      <w:r w:rsidRPr="0013677B">
        <w:t xml:space="preserve">Занятие 2. </w:t>
      </w:r>
      <w:r>
        <w:t>«</w:t>
      </w:r>
      <w:r w:rsidRPr="0013677B">
        <w:t>Базальный инсулин. Настройка и коррекция дозы</w:t>
      </w:r>
      <w:r>
        <w:t>»</w:t>
      </w:r>
      <w:r w:rsidRPr="0013677B">
        <w:t xml:space="preserve"> </w:t>
      </w:r>
      <w:r>
        <w:t>2 часа</w:t>
      </w:r>
    </w:p>
    <w:p w14:paraId="5BC20829" w14:textId="77777777" w:rsidR="00AB48A0" w:rsidRPr="0013677B" w:rsidRDefault="00AB48A0" w:rsidP="00AB48A0">
      <w:pPr>
        <w:pStyle w:val="Default"/>
      </w:pPr>
    </w:p>
    <w:p w14:paraId="3DBFF618" w14:textId="52B8584F" w:rsidR="00AB48A0" w:rsidRPr="0013677B" w:rsidRDefault="00AB48A0" w:rsidP="00AB48A0">
      <w:pPr>
        <w:pStyle w:val="Default"/>
      </w:pPr>
      <w:r w:rsidRPr="0013677B">
        <w:t xml:space="preserve">Занятие 3. </w:t>
      </w:r>
      <w:r>
        <w:t>«</w:t>
      </w:r>
      <w:proofErr w:type="spellStart"/>
      <w:r w:rsidRPr="0013677B">
        <w:t>Болюсный</w:t>
      </w:r>
      <w:proofErr w:type="spellEnd"/>
      <w:r w:rsidRPr="0013677B">
        <w:t xml:space="preserve"> инсулин. Настройки и коррекция дозы</w:t>
      </w:r>
      <w:r w:rsidR="00AB0049">
        <w:t>. Калькулятор болюса</w:t>
      </w:r>
      <w:r>
        <w:t>»</w:t>
      </w:r>
      <w:r w:rsidRPr="0013677B">
        <w:t xml:space="preserve"> </w:t>
      </w:r>
      <w:r>
        <w:t>2 часа</w:t>
      </w:r>
    </w:p>
    <w:p w14:paraId="0850D176" w14:textId="77777777" w:rsidR="00AB48A0" w:rsidRPr="0013677B" w:rsidRDefault="00AB48A0" w:rsidP="00AB48A0">
      <w:pPr>
        <w:pStyle w:val="Default"/>
      </w:pPr>
    </w:p>
    <w:p w14:paraId="1F804E12" w14:textId="77777777" w:rsidR="00AB48A0" w:rsidRPr="0013677B" w:rsidRDefault="00AB48A0" w:rsidP="00AB48A0">
      <w:pPr>
        <w:pStyle w:val="Default"/>
      </w:pPr>
      <w:r w:rsidRPr="0013677B">
        <w:t xml:space="preserve">Занятие 4. </w:t>
      </w:r>
      <w:r>
        <w:t>«</w:t>
      </w:r>
      <w:r w:rsidRPr="0013677B">
        <w:t xml:space="preserve">Питание. Виды </w:t>
      </w:r>
      <w:proofErr w:type="spellStart"/>
      <w:r w:rsidRPr="0013677B">
        <w:t>болюсного</w:t>
      </w:r>
      <w:proofErr w:type="spellEnd"/>
      <w:r w:rsidRPr="0013677B">
        <w:t xml:space="preserve"> введения</w:t>
      </w:r>
      <w:r>
        <w:t>»</w:t>
      </w:r>
      <w:r w:rsidRPr="0013677B">
        <w:t xml:space="preserve"> </w:t>
      </w:r>
      <w:r>
        <w:t>2 часа</w:t>
      </w:r>
    </w:p>
    <w:p w14:paraId="183FD6D8" w14:textId="77777777" w:rsidR="00AB48A0" w:rsidRPr="0013677B" w:rsidRDefault="00AB48A0" w:rsidP="00AB48A0">
      <w:pPr>
        <w:pStyle w:val="Default"/>
      </w:pPr>
    </w:p>
    <w:p w14:paraId="6421C8D3" w14:textId="77777777" w:rsidR="00AB48A0" w:rsidRPr="0013677B" w:rsidRDefault="00AB48A0" w:rsidP="00AB48A0">
      <w:pPr>
        <w:pStyle w:val="Default"/>
      </w:pPr>
      <w:r w:rsidRPr="0013677B">
        <w:t xml:space="preserve">Занятие 5. </w:t>
      </w:r>
      <w:r>
        <w:t>«</w:t>
      </w:r>
      <w:r w:rsidRPr="0013677B">
        <w:t>Инфузионные наборы</w:t>
      </w:r>
      <w:r>
        <w:t>»</w:t>
      </w:r>
      <w:r w:rsidRPr="0013677B">
        <w:t xml:space="preserve"> </w:t>
      </w:r>
      <w:r>
        <w:t>1 час</w:t>
      </w:r>
    </w:p>
    <w:p w14:paraId="7F2234DE" w14:textId="77777777" w:rsidR="00AB48A0" w:rsidRPr="0013677B" w:rsidRDefault="00AB48A0" w:rsidP="00AB48A0">
      <w:pPr>
        <w:pStyle w:val="Default"/>
      </w:pPr>
    </w:p>
    <w:p w14:paraId="5E533044" w14:textId="2B65782A" w:rsidR="00AB48A0" w:rsidRPr="0013677B" w:rsidRDefault="00AB48A0" w:rsidP="00AB48A0">
      <w:pPr>
        <w:pStyle w:val="Default"/>
      </w:pPr>
      <w:r w:rsidRPr="0013677B">
        <w:t xml:space="preserve">Занятие 6. </w:t>
      </w:r>
      <w:r>
        <w:t>«Физическая</w:t>
      </w:r>
      <w:r w:rsidRPr="0013677B">
        <w:t xml:space="preserve"> нагрузк</w:t>
      </w:r>
      <w:r>
        <w:t>а. Временная базальная скорость»</w:t>
      </w:r>
      <w:r w:rsidRPr="0013677B">
        <w:t xml:space="preserve"> </w:t>
      </w:r>
      <w:r>
        <w:t>1 час</w:t>
      </w:r>
    </w:p>
    <w:p w14:paraId="386F9837" w14:textId="77777777" w:rsidR="00AB48A0" w:rsidRPr="0013677B" w:rsidRDefault="00AB48A0" w:rsidP="00AB48A0">
      <w:pPr>
        <w:pStyle w:val="Default"/>
      </w:pPr>
    </w:p>
    <w:p w14:paraId="2C2F44F5" w14:textId="77777777" w:rsidR="00AB48A0" w:rsidRPr="0013677B" w:rsidRDefault="00AB48A0" w:rsidP="00AB48A0">
      <w:pPr>
        <w:pStyle w:val="Default"/>
      </w:pPr>
      <w:r w:rsidRPr="0013677B">
        <w:t xml:space="preserve">Занятие 7. </w:t>
      </w:r>
      <w:r>
        <w:t xml:space="preserve">«Острые осложнения </w:t>
      </w:r>
      <w:r w:rsidRPr="0013677B">
        <w:rPr>
          <w:color w:val="000000" w:themeColor="text1"/>
        </w:rPr>
        <w:t>сахарного диабета</w:t>
      </w:r>
      <w:r>
        <w:t>» 1 час</w:t>
      </w:r>
    </w:p>
    <w:p w14:paraId="2C752FB7" w14:textId="77777777" w:rsidR="00AB48A0" w:rsidRPr="0013677B" w:rsidRDefault="00AB48A0" w:rsidP="00AB48A0">
      <w:pPr>
        <w:pStyle w:val="a4"/>
        <w:spacing w:after="0"/>
        <w:ind w:left="0"/>
        <w:rPr>
          <w:sz w:val="24"/>
          <w:szCs w:val="24"/>
        </w:rPr>
      </w:pPr>
    </w:p>
    <w:p w14:paraId="26B4489D" w14:textId="77777777" w:rsidR="00AB48A0" w:rsidRDefault="00AB48A0" w:rsidP="00AB48A0">
      <w:pPr>
        <w:rPr>
          <w:sz w:val="24"/>
          <w:szCs w:val="24"/>
        </w:rPr>
      </w:pPr>
      <w:r w:rsidRPr="0013677B">
        <w:rPr>
          <w:sz w:val="24"/>
          <w:szCs w:val="24"/>
        </w:rPr>
        <w:t xml:space="preserve">Занятие 8. </w:t>
      </w:r>
      <w:r>
        <w:rPr>
          <w:sz w:val="24"/>
          <w:szCs w:val="24"/>
        </w:rPr>
        <w:t>«</w:t>
      </w:r>
      <w:r w:rsidRPr="0013677B">
        <w:rPr>
          <w:sz w:val="24"/>
          <w:szCs w:val="24"/>
        </w:rPr>
        <w:t>Различные ситуации с помпой</w:t>
      </w:r>
      <w:r>
        <w:rPr>
          <w:sz w:val="24"/>
          <w:szCs w:val="24"/>
        </w:rPr>
        <w:t>» 2 часа</w:t>
      </w:r>
    </w:p>
    <w:p w14:paraId="6D526D4C" w14:textId="77777777" w:rsidR="00AB48A0" w:rsidRDefault="00AB48A0" w:rsidP="00AB48A0">
      <w:pPr>
        <w:rPr>
          <w:sz w:val="24"/>
          <w:szCs w:val="24"/>
        </w:rPr>
      </w:pPr>
    </w:p>
    <w:p w14:paraId="06AB5D1A" w14:textId="32D4DD3B" w:rsidR="00AB48A0" w:rsidRDefault="00AB48A0" w:rsidP="00AB48A0">
      <w:pPr>
        <w:rPr>
          <w:sz w:val="24"/>
          <w:szCs w:val="24"/>
        </w:rPr>
      </w:pPr>
      <w:r w:rsidRPr="002B7FA3">
        <w:rPr>
          <w:sz w:val="24"/>
          <w:szCs w:val="24"/>
        </w:rPr>
        <w:t xml:space="preserve">Проверка </w:t>
      </w:r>
      <w:r w:rsidR="006D02F2">
        <w:rPr>
          <w:sz w:val="24"/>
          <w:szCs w:val="24"/>
        </w:rPr>
        <w:t>«Д</w:t>
      </w:r>
      <w:r w:rsidR="006D02F2" w:rsidRPr="002B7FA3">
        <w:rPr>
          <w:sz w:val="24"/>
          <w:szCs w:val="24"/>
        </w:rPr>
        <w:t>невников</w:t>
      </w:r>
      <w:r w:rsidR="006D02F2">
        <w:rPr>
          <w:sz w:val="24"/>
          <w:szCs w:val="24"/>
        </w:rPr>
        <w:t xml:space="preserve"> диабета»</w:t>
      </w:r>
      <w:r w:rsidRPr="002B7FA3">
        <w:rPr>
          <w:sz w:val="24"/>
          <w:szCs w:val="24"/>
        </w:rPr>
        <w:t>, коррекция доз инсулина 6 часов</w:t>
      </w:r>
    </w:p>
    <w:p w14:paraId="750211B5" w14:textId="77777777" w:rsidR="00926B26" w:rsidRDefault="00926B26" w:rsidP="00B31D3F">
      <w:pPr>
        <w:pStyle w:val="a4"/>
        <w:spacing w:after="0"/>
        <w:ind w:left="0"/>
        <w:rPr>
          <w:b/>
          <w:sz w:val="24"/>
          <w:szCs w:val="24"/>
        </w:rPr>
      </w:pPr>
    </w:p>
    <w:p w14:paraId="7D5DD4DB" w14:textId="77777777" w:rsidR="00926B26" w:rsidRDefault="00926B26" w:rsidP="00B31D3F">
      <w:pPr>
        <w:pStyle w:val="a4"/>
        <w:spacing w:after="0"/>
        <w:ind w:left="0"/>
        <w:rPr>
          <w:b/>
          <w:sz w:val="24"/>
          <w:szCs w:val="24"/>
        </w:rPr>
      </w:pPr>
    </w:p>
    <w:p w14:paraId="0EB8A0E6" w14:textId="1C9B3EF6" w:rsidR="006D08E0" w:rsidRPr="00F54673" w:rsidRDefault="00990C5A" w:rsidP="00EA1314">
      <w:pPr>
        <w:pStyle w:val="afa"/>
        <w:jc w:val="both"/>
        <w:rPr>
          <w:sz w:val="24"/>
          <w:szCs w:val="24"/>
        </w:rPr>
      </w:pPr>
      <w:bookmarkStart w:id="34" w:name="_Toc110319032"/>
      <w:r w:rsidRPr="00F54673">
        <w:rPr>
          <w:sz w:val="24"/>
          <w:szCs w:val="24"/>
        </w:rPr>
        <w:t>С</w:t>
      </w:r>
      <w:r w:rsidR="00926B26" w:rsidRPr="00F54673">
        <w:rPr>
          <w:sz w:val="24"/>
          <w:szCs w:val="24"/>
        </w:rPr>
        <w:t>писок литературы</w:t>
      </w:r>
      <w:bookmarkEnd w:id="34"/>
    </w:p>
    <w:p w14:paraId="0D035465" w14:textId="27959A2D" w:rsidR="00501A34" w:rsidRPr="00B25089" w:rsidRDefault="00990C5A" w:rsidP="00EA1314">
      <w:pPr>
        <w:widowControl w:val="0"/>
        <w:autoSpaceDE w:val="0"/>
        <w:autoSpaceDN w:val="0"/>
        <w:adjustRightInd w:val="0"/>
        <w:ind w:left="640" w:hanging="640"/>
        <w:jc w:val="both"/>
        <w:rPr>
          <w:noProof/>
          <w:sz w:val="24"/>
          <w:szCs w:val="24"/>
          <w:lang w:val="en-US"/>
        </w:rPr>
      </w:pPr>
      <w:r>
        <w:rPr>
          <w:b/>
          <w:sz w:val="24"/>
          <w:szCs w:val="24"/>
        </w:rPr>
        <w:fldChar w:fldCharType="begin" w:fldLock="1"/>
      </w:r>
      <w:r>
        <w:rPr>
          <w:b/>
          <w:sz w:val="24"/>
          <w:szCs w:val="24"/>
        </w:rPr>
        <w:instrText xml:space="preserve">ADDIN Mendeley Bibliography CSL_BIBLIOGRAPHY </w:instrText>
      </w:r>
      <w:r>
        <w:rPr>
          <w:b/>
          <w:sz w:val="24"/>
          <w:szCs w:val="24"/>
        </w:rPr>
        <w:fldChar w:fldCharType="separate"/>
      </w:r>
      <w:r w:rsidR="00501A34" w:rsidRPr="00501A34">
        <w:rPr>
          <w:noProof/>
          <w:sz w:val="24"/>
          <w:szCs w:val="24"/>
        </w:rPr>
        <w:t xml:space="preserve">[1] </w:t>
      </w:r>
      <w:r w:rsidR="00501A34" w:rsidRPr="00501A34">
        <w:rPr>
          <w:noProof/>
          <w:sz w:val="24"/>
          <w:szCs w:val="24"/>
        </w:rPr>
        <w:tab/>
        <w:t xml:space="preserve">Бергер М, Старостина ЕГ, Йоргенс В, </w:t>
      </w:r>
      <w:r w:rsidR="00DF2384">
        <w:rPr>
          <w:noProof/>
          <w:sz w:val="24"/>
          <w:szCs w:val="24"/>
        </w:rPr>
        <w:t>и др</w:t>
      </w:r>
      <w:r w:rsidR="00501A34" w:rsidRPr="00501A34">
        <w:rPr>
          <w:noProof/>
          <w:sz w:val="24"/>
          <w:szCs w:val="24"/>
        </w:rPr>
        <w:t xml:space="preserve">. </w:t>
      </w:r>
      <w:r w:rsidR="00501A34" w:rsidRPr="00501A34">
        <w:rPr>
          <w:i/>
          <w:iCs/>
          <w:noProof/>
          <w:sz w:val="24"/>
          <w:szCs w:val="24"/>
        </w:rPr>
        <w:t>Практика инсулинотерапии (при участии Анциферова М.Б., Галстяна Г.Р., Грюссер М., Кеммера Ф., Мюльхаузер И., Савицки П., Шантелау Э., Шпрауля М., Штарке А.). Первое</w:t>
      </w:r>
      <w:r w:rsidR="00501A34" w:rsidRPr="00B25089">
        <w:rPr>
          <w:i/>
          <w:iCs/>
          <w:noProof/>
          <w:sz w:val="24"/>
          <w:szCs w:val="24"/>
          <w:lang w:val="en-US"/>
        </w:rPr>
        <w:t xml:space="preserve"> </w:t>
      </w:r>
      <w:r w:rsidR="00501A34" w:rsidRPr="00501A34">
        <w:rPr>
          <w:i/>
          <w:iCs/>
          <w:noProof/>
          <w:sz w:val="24"/>
          <w:szCs w:val="24"/>
        </w:rPr>
        <w:t>русское</w:t>
      </w:r>
      <w:r w:rsidR="00501A34" w:rsidRPr="00B25089">
        <w:rPr>
          <w:i/>
          <w:iCs/>
          <w:noProof/>
          <w:sz w:val="24"/>
          <w:szCs w:val="24"/>
          <w:lang w:val="en-US"/>
        </w:rPr>
        <w:t xml:space="preserve"> </w:t>
      </w:r>
      <w:r w:rsidR="00501A34" w:rsidRPr="00501A34">
        <w:rPr>
          <w:i/>
          <w:iCs/>
          <w:noProof/>
          <w:sz w:val="24"/>
          <w:szCs w:val="24"/>
        </w:rPr>
        <w:t>издание</w:t>
      </w:r>
      <w:r w:rsidR="00501A34" w:rsidRPr="00B25089">
        <w:rPr>
          <w:i/>
          <w:iCs/>
          <w:noProof/>
          <w:sz w:val="24"/>
          <w:szCs w:val="24"/>
          <w:lang w:val="en-US"/>
        </w:rPr>
        <w:t>.</w:t>
      </w:r>
      <w:r w:rsidR="00501A34" w:rsidRPr="00B25089">
        <w:rPr>
          <w:noProof/>
          <w:sz w:val="24"/>
          <w:szCs w:val="24"/>
          <w:lang w:val="en-US"/>
        </w:rPr>
        <w:t xml:space="preserve"> Springer-Verlag Berlin Heidelberg, 1995</w:t>
      </w:r>
    </w:p>
    <w:p w14:paraId="53C95E4A" w14:textId="77777777" w:rsidR="00501A34" w:rsidRPr="00B25089" w:rsidRDefault="00501A34" w:rsidP="00EA1314">
      <w:pPr>
        <w:widowControl w:val="0"/>
        <w:autoSpaceDE w:val="0"/>
        <w:autoSpaceDN w:val="0"/>
        <w:adjustRightInd w:val="0"/>
        <w:ind w:left="640" w:hanging="640"/>
        <w:jc w:val="both"/>
        <w:rPr>
          <w:noProof/>
          <w:sz w:val="24"/>
          <w:szCs w:val="24"/>
          <w:lang w:val="en-US"/>
        </w:rPr>
      </w:pPr>
      <w:r w:rsidRPr="00B25089">
        <w:rPr>
          <w:noProof/>
          <w:sz w:val="24"/>
          <w:szCs w:val="24"/>
          <w:lang w:val="en-US"/>
        </w:rPr>
        <w:t xml:space="preserve">[2] </w:t>
      </w:r>
      <w:r w:rsidRPr="00B25089">
        <w:rPr>
          <w:noProof/>
          <w:sz w:val="24"/>
          <w:szCs w:val="24"/>
          <w:lang w:val="en-US"/>
        </w:rPr>
        <w:tab/>
        <w:t xml:space="preserve">Joslin E, Shepley H. The ideal diabetic unit; of the hospital but not in it. </w:t>
      </w:r>
      <w:r w:rsidRPr="00B25089">
        <w:rPr>
          <w:i/>
          <w:iCs/>
          <w:noProof/>
          <w:sz w:val="24"/>
          <w:szCs w:val="24"/>
          <w:lang w:val="en-US"/>
        </w:rPr>
        <w:t>Mod Hosp</w:t>
      </w:r>
      <w:r w:rsidRPr="00B25089">
        <w:rPr>
          <w:noProof/>
          <w:sz w:val="24"/>
          <w:szCs w:val="24"/>
          <w:lang w:val="en-US"/>
        </w:rPr>
        <w:t xml:space="preserve">. 1946;67(3):100–104. </w:t>
      </w:r>
    </w:p>
    <w:p w14:paraId="6F330E2D" w14:textId="77777777" w:rsidR="00501A34" w:rsidRPr="00B25089" w:rsidRDefault="00501A34" w:rsidP="00EA1314">
      <w:pPr>
        <w:widowControl w:val="0"/>
        <w:autoSpaceDE w:val="0"/>
        <w:autoSpaceDN w:val="0"/>
        <w:adjustRightInd w:val="0"/>
        <w:ind w:left="640" w:hanging="640"/>
        <w:jc w:val="both"/>
        <w:rPr>
          <w:noProof/>
          <w:sz w:val="24"/>
          <w:szCs w:val="24"/>
          <w:lang w:val="en-US"/>
        </w:rPr>
      </w:pPr>
      <w:r w:rsidRPr="00B25089">
        <w:rPr>
          <w:noProof/>
          <w:sz w:val="24"/>
          <w:szCs w:val="24"/>
          <w:lang w:val="en-US"/>
        </w:rPr>
        <w:t xml:space="preserve">[3] </w:t>
      </w:r>
      <w:r w:rsidRPr="00B25089">
        <w:rPr>
          <w:noProof/>
          <w:sz w:val="24"/>
          <w:szCs w:val="24"/>
          <w:lang w:val="en-US"/>
        </w:rPr>
        <w:tab/>
        <w:t xml:space="preserve">Kronsbein P, Jörgens V, Mühlhauser I, et al. Evaluation of a structured treatment and teaching programme on non-insulin-dependent diabetes. </w:t>
      </w:r>
      <w:r w:rsidRPr="00B25089">
        <w:rPr>
          <w:i/>
          <w:iCs/>
          <w:noProof/>
          <w:sz w:val="24"/>
          <w:szCs w:val="24"/>
          <w:lang w:val="en-US"/>
        </w:rPr>
        <w:t>Lancet</w:t>
      </w:r>
      <w:r w:rsidRPr="00B25089">
        <w:rPr>
          <w:noProof/>
          <w:sz w:val="24"/>
          <w:szCs w:val="24"/>
          <w:lang w:val="en-US"/>
        </w:rPr>
        <w:t>. 1988;2(8625):1407–1411. doi: 10.1016/s0140-6736(88)90595-8</w:t>
      </w:r>
    </w:p>
    <w:p w14:paraId="14B3D7A0" w14:textId="77777777" w:rsidR="00501A34" w:rsidRPr="00B25089" w:rsidRDefault="00501A34" w:rsidP="00EA1314">
      <w:pPr>
        <w:widowControl w:val="0"/>
        <w:autoSpaceDE w:val="0"/>
        <w:autoSpaceDN w:val="0"/>
        <w:adjustRightInd w:val="0"/>
        <w:ind w:left="640" w:hanging="640"/>
        <w:jc w:val="both"/>
        <w:rPr>
          <w:noProof/>
          <w:sz w:val="24"/>
          <w:szCs w:val="24"/>
          <w:lang w:val="en-US"/>
        </w:rPr>
      </w:pPr>
      <w:r w:rsidRPr="00B25089">
        <w:rPr>
          <w:noProof/>
          <w:sz w:val="24"/>
          <w:szCs w:val="24"/>
          <w:lang w:val="en-US"/>
        </w:rPr>
        <w:t xml:space="preserve">[4] </w:t>
      </w:r>
      <w:r w:rsidRPr="00B25089">
        <w:rPr>
          <w:noProof/>
          <w:sz w:val="24"/>
          <w:szCs w:val="24"/>
          <w:lang w:val="en-US"/>
        </w:rPr>
        <w:tab/>
        <w:t xml:space="preserve">Lacroix A, Assal J-P. </w:t>
      </w:r>
      <w:r w:rsidRPr="00B25089">
        <w:rPr>
          <w:i/>
          <w:iCs/>
          <w:noProof/>
          <w:sz w:val="24"/>
          <w:szCs w:val="24"/>
          <w:lang w:val="en-US"/>
        </w:rPr>
        <w:t>Therapeutic education of patients : new approaches to chronic illness</w:t>
      </w:r>
      <w:r w:rsidRPr="00B25089">
        <w:rPr>
          <w:noProof/>
          <w:sz w:val="24"/>
          <w:szCs w:val="24"/>
          <w:lang w:val="en-US"/>
        </w:rPr>
        <w:t>. Paris: Vigot, 2000</w:t>
      </w:r>
    </w:p>
    <w:p w14:paraId="5263D197" w14:textId="77777777" w:rsidR="00501A34" w:rsidRPr="00B25089" w:rsidRDefault="00501A34" w:rsidP="00EA1314">
      <w:pPr>
        <w:widowControl w:val="0"/>
        <w:autoSpaceDE w:val="0"/>
        <w:autoSpaceDN w:val="0"/>
        <w:adjustRightInd w:val="0"/>
        <w:ind w:left="640" w:hanging="640"/>
        <w:jc w:val="both"/>
        <w:rPr>
          <w:noProof/>
          <w:sz w:val="24"/>
          <w:szCs w:val="24"/>
          <w:lang w:val="en-US"/>
        </w:rPr>
      </w:pPr>
      <w:r w:rsidRPr="00B25089">
        <w:rPr>
          <w:noProof/>
          <w:sz w:val="24"/>
          <w:szCs w:val="24"/>
          <w:lang w:val="en-US"/>
        </w:rPr>
        <w:t xml:space="preserve">[5] </w:t>
      </w:r>
      <w:r w:rsidRPr="00B25089">
        <w:rPr>
          <w:noProof/>
          <w:sz w:val="24"/>
          <w:szCs w:val="24"/>
          <w:lang w:val="en-US"/>
        </w:rPr>
        <w:tab/>
        <w:t xml:space="preserve">Lennon GM, Taylor KG, Debney L, et al. Knowledge, attitudes, technical competence, and blood glucose control of Type 1 diabetic patients during and after an education programme. </w:t>
      </w:r>
      <w:r w:rsidRPr="00B25089">
        <w:rPr>
          <w:i/>
          <w:iCs/>
          <w:noProof/>
          <w:sz w:val="24"/>
          <w:szCs w:val="24"/>
          <w:lang w:val="en-US"/>
        </w:rPr>
        <w:t>Diabet Med a J Br Diabet Assoc</w:t>
      </w:r>
      <w:r w:rsidRPr="00B25089">
        <w:rPr>
          <w:noProof/>
          <w:sz w:val="24"/>
          <w:szCs w:val="24"/>
          <w:lang w:val="en-US"/>
        </w:rPr>
        <w:t>. 1990;7(9):825–832. doi: 10.1111/j.1464-5491.1990.tb01500.x</w:t>
      </w:r>
    </w:p>
    <w:p w14:paraId="5A6C7E19" w14:textId="77777777" w:rsidR="00501A34" w:rsidRPr="00B25089" w:rsidRDefault="00501A34" w:rsidP="00EA1314">
      <w:pPr>
        <w:widowControl w:val="0"/>
        <w:autoSpaceDE w:val="0"/>
        <w:autoSpaceDN w:val="0"/>
        <w:adjustRightInd w:val="0"/>
        <w:ind w:left="640" w:hanging="640"/>
        <w:jc w:val="both"/>
        <w:rPr>
          <w:noProof/>
          <w:sz w:val="24"/>
          <w:szCs w:val="24"/>
          <w:lang w:val="en-US"/>
        </w:rPr>
      </w:pPr>
      <w:r w:rsidRPr="00B25089">
        <w:rPr>
          <w:noProof/>
          <w:sz w:val="24"/>
          <w:szCs w:val="24"/>
          <w:lang w:val="en-US"/>
        </w:rPr>
        <w:t xml:space="preserve">[6] </w:t>
      </w:r>
      <w:r w:rsidRPr="00B25089">
        <w:rPr>
          <w:noProof/>
          <w:sz w:val="24"/>
          <w:szCs w:val="24"/>
          <w:lang w:val="en-US"/>
        </w:rPr>
        <w:tab/>
        <w:t xml:space="preserve">Miller L V, Goldstein J. More efficient care of diabetic patients in a county-hospital setting. </w:t>
      </w:r>
      <w:r w:rsidRPr="00B25089">
        <w:rPr>
          <w:i/>
          <w:iCs/>
          <w:noProof/>
          <w:sz w:val="24"/>
          <w:szCs w:val="24"/>
          <w:lang w:val="en-US"/>
        </w:rPr>
        <w:t>N Engl J Med</w:t>
      </w:r>
      <w:r w:rsidRPr="00B25089">
        <w:rPr>
          <w:noProof/>
          <w:sz w:val="24"/>
          <w:szCs w:val="24"/>
          <w:lang w:val="en-US"/>
        </w:rPr>
        <w:t>. 1972;286(26):1388–1391. doi: 10.1056/NEJM197206292862605</w:t>
      </w:r>
    </w:p>
    <w:p w14:paraId="0F2E62AC" w14:textId="77777777" w:rsidR="00501A34" w:rsidRPr="00501A34" w:rsidRDefault="00501A34" w:rsidP="00EA1314">
      <w:pPr>
        <w:widowControl w:val="0"/>
        <w:autoSpaceDE w:val="0"/>
        <w:autoSpaceDN w:val="0"/>
        <w:adjustRightInd w:val="0"/>
        <w:ind w:left="640" w:hanging="640"/>
        <w:jc w:val="both"/>
        <w:rPr>
          <w:noProof/>
          <w:sz w:val="24"/>
          <w:szCs w:val="24"/>
        </w:rPr>
      </w:pPr>
      <w:r w:rsidRPr="00B25089">
        <w:rPr>
          <w:noProof/>
          <w:sz w:val="24"/>
          <w:szCs w:val="24"/>
          <w:lang w:val="en-US"/>
        </w:rPr>
        <w:t xml:space="preserve">[7] </w:t>
      </w:r>
      <w:r w:rsidRPr="00B25089">
        <w:rPr>
          <w:noProof/>
          <w:sz w:val="24"/>
          <w:szCs w:val="24"/>
          <w:lang w:val="en-US"/>
        </w:rPr>
        <w:tab/>
        <w:t xml:space="preserve">Mühlhauser I, Bruckner I, Berger M, et al. Evaluation of an intensified insulin treatment and teaching programme as routine management of Type 1 (insulin-dependent) diabetes. </w:t>
      </w:r>
      <w:r w:rsidRPr="00501A34">
        <w:rPr>
          <w:i/>
          <w:iCs/>
          <w:noProof/>
          <w:sz w:val="24"/>
          <w:szCs w:val="24"/>
        </w:rPr>
        <w:t>Diabetologia</w:t>
      </w:r>
      <w:r w:rsidRPr="00501A34">
        <w:rPr>
          <w:noProof/>
          <w:sz w:val="24"/>
          <w:szCs w:val="24"/>
        </w:rPr>
        <w:t>. 1987;30(9):681–690. doi: 10.1007/BF00296989</w:t>
      </w:r>
    </w:p>
    <w:p w14:paraId="018C0EF2" w14:textId="77777777" w:rsidR="00501A34" w:rsidRPr="00501A34" w:rsidRDefault="00501A34" w:rsidP="00EA1314">
      <w:pPr>
        <w:widowControl w:val="0"/>
        <w:autoSpaceDE w:val="0"/>
        <w:autoSpaceDN w:val="0"/>
        <w:adjustRightInd w:val="0"/>
        <w:ind w:left="640" w:hanging="640"/>
        <w:jc w:val="both"/>
        <w:rPr>
          <w:noProof/>
          <w:sz w:val="24"/>
          <w:szCs w:val="24"/>
        </w:rPr>
      </w:pPr>
      <w:r w:rsidRPr="00501A34">
        <w:rPr>
          <w:noProof/>
          <w:sz w:val="24"/>
          <w:szCs w:val="24"/>
        </w:rPr>
        <w:t xml:space="preserve">[8] </w:t>
      </w:r>
      <w:r w:rsidRPr="00501A34">
        <w:rPr>
          <w:noProof/>
          <w:sz w:val="24"/>
          <w:szCs w:val="24"/>
        </w:rPr>
        <w:tab/>
        <w:t xml:space="preserve">Галстян ГР, Старостина ЕГ, Дедов ИИ. Обучение больных как интегральная часть лечения сахарного диабета 1 типа: история развития, принципы, оценка эффективности. </w:t>
      </w:r>
      <w:r w:rsidRPr="00501A34">
        <w:rPr>
          <w:i/>
          <w:iCs/>
          <w:noProof/>
          <w:sz w:val="24"/>
          <w:szCs w:val="24"/>
        </w:rPr>
        <w:t>Проблемы эндокринологии</w:t>
      </w:r>
      <w:r w:rsidRPr="00501A34">
        <w:rPr>
          <w:noProof/>
          <w:sz w:val="24"/>
          <w:szCs w:val="24"/>
        </w:rPr>
        <w:t>. 1994;40(2):53–57. doi: 10.14341/probl11806</w:t>
      </w:r>
    </w:p>
    <w:p w14:paraId="7525FEB3" w14:textId="28E959D4" w:rsidR="00501A34" w:rsidRPr="00501A34" w:rsidRDefault="00501A34" w:rsidP="00EA1314">
      <w:pPr>
        <w:widowControl w:val="0"/>
        <w:autoSpaceDE w:val="0"/>
        <w:autoSpaceDN w:val="0"/>
        <w:adjustRightInd w:val="0"/>
        <w:ind w:left="640" w:hanging="640"/>
        <w:jc w:val="both"/>
        <w:rPr>
          <w:noProof/>
          <w:sz w:val="24"/>
          <w:szCs w:val="24"/>
        </w:rPr>
      </w:pPr>
      <w:r w:rsidRPr="00501A34">
        <w:rPr>
          <w:noProof/>
          <w:sz w:val="24"/>
          <w:szCs w:val="24"/>
        </w:rPr>
        <w:t xml:space="preserve">[9] </w:t>
      </w:r>
      <w:r w:rsidRPr="00501A34">
        <w:rPr>
          <w:noProof/>
          <w:sz w:val="24"/>
          <w:szCs w:val="24"/>
        </w:rPr>
        <w:tab/>
        <w:t xml:space="preserve">Дедов ИИ, Анциферов МБ, Галстян ГР, </w:t>
      </w:r>
      <w:r w:rsidR="00DF2384">
        <w:rPr>
          <w:noProof/>
          <w:sz w:val="24"/>
          <w:szCs w:val="24"/>
        </w:rPr>
        <w:t>и др</w:t>
      </w:r>
      <w:r w:rsidRPr="00501A34">
        <w:rPr>
          <w:noProof/>
          <w:sz w:val="24"/>
          <w:szCs w:val="24"/>
        </w:rPr>
        <w:t xml:space="preserve">. </w:t>
      </w:r>
      <w:r w:rsidRPr="00501A34">
        <w:rPr>
          <w:i/>
          <w:iCs/>
          <w:noProof/>
          <w:sz w:val="24"/>
          <w:szCs w:val="24"/>
        </w:rPr>
        <w:t>Обучение больных сахарным диабетом</w:t>
      </w:r>
      <w:r w:rsidRPr="00501A34">
        <w:rPr>
          <w:noProof/>
          <w:sz w:val="24"/>
          <w:szCs w:val="24"/>
        </w:rPr>
        <w:t>. Москва: Берег, 1999</w:t>
      </w:r>
    </w:p>
    <w:p w14:paraId="4DA92059" w14:textId="37D1E6B7" w:rsidR="00501A34" w:rsidRPr="00501A34" w:rsidRDefault="00501A34" w:rsidP="00EA1314">
      <w:pPr>
        <w:widowControl w:val="0"/>
        <w:autoSpaceDE w:val="0"/>
        <w:autoSpaceDN w:val="0"/>
        <w:adjustRightInd w:val="0"/>
        <w:ind w:left="640" w:hanging="640"/>
        <w:jc w:val="both"/>
        <w:rPr>
          <w:noProof/>
          <w:sz w:val="24"/>
          <w:szCs w:val="24"/>
        </w:rPr>
      </w:pPr>
      <w:r w:rsidRPr="00501A34">
        <w:rPr>
          <w:noProof/>
          <w:sz w:val="24"/>
          <w:szCs w:val="24"/>
        </w:rPr>
        <w:t xml:space="preserve">[10] </w:t>
      </w:r>
      <w:r w:rsidRPr="00501A34">
        <w:rPr>
          <w:noProof/>
          <w:sz w:val="24"/>
          <w:szCs w:val="24"/>
        </w:rPr>
        <w:tab/>
        <w:t xml:space="preserve">Дедов ИИ, Суркова ЕВ, Майоров АЮ, </w:t>
      </w:r>
      <w:r w:rsidR="00DF2384">
        <w:rPr>
          <w:noProof/>
          <w:sz w:val="24"/>
          <w:szCs w:val="24"/>
        </w:rPr>
        <w:t>и др</w:t>
      </w:r>
      <w:r w:rsidRPr="00501A34">
        <w:rPr>
          <w:noProof/>
          <w:sz w:val="24"/>
          <w:szCs w:val="24"/>
        </w:rPr>
        <w:t xml:space="preserve">. </w:t>
      </w:r>
      <w:r w:rsidRPr="00501A34">
        <w:rPr>
          <w:i/>
          <w:iCs/>
          <w:noProof/>
          <w:sz w:val="24"/>
          <w:szCs w:val="24"/>
        </w:rPr>
        <w:t>Основы терапевтического обучения в диабетологии. Пособие для врачей.</w:t>
      </w:r>
      <w:r w:rsidRPr="00501A34">
        <w:rPr>
          <w:noProof/>
          <w:sz w:val="24"/>
          <w:szCs w:val="24"/>
        </w:rPr>
        <w:t xml:space="preserve"> Москва: ГУП «Медицина для Вас», 2005</w:t>
      </w:r>
    </w:p>
    <w:p w14:paraId="6C4ADD5B" w14:textId="77777777" w:rsidR="00501A34" w:rsidRPr="00501A34" w:rsidRDefault="00501A34" w:rsidP="00EA1314">
      <w:pPr>
        <w:widowControl w:val="0"/>
        <w:autoSpaceDE w:val="0"/>
        <w:autoSpaceDN w:val="0"/>
        <w:adjustRightInd w:val="0"/>
        <w:ind w:left="640" w:hanging="640"/>
        <w:jc w:val="both"/>
        <w:rPr>
          <w:noProof/>
          <w:sz w:val="24"/>
          <w:szCs w:val="24"/>
        </w:rPr>
      </w:pPr>
      <w:r w:rsidRPr="00501A34">
        <w:rPr>
          <w:noProof/>
          <w:sz w:val="24"/>
          <w:szCs w:val="24"/>
        </w:rPr>
        <w:t xml:space="preserve">[11] </w:t>
      </w:r>
      <w:r w:rsidRPr="00501A34">
        <w:rPr>
          <w:noProof/>
          <w:sz w:val="24"/>
          <w:szCs w:val="24"/>
        </w:rPr>
        <w:tab/>
        <w:t xml:space="preserve">Суркова ЕВ, Анциферов МБ. Роль программ обучения в лечении больных сахарным диабетом II типа. </w:t>
      </w:r>
      <w:r w:rsidRPr="00501A34">
        <w:rPr>
          <w:i/>
          <w:iCs/>
          <w:noProof/>
          <w:sz w:val="24"/>
          <w:szCs w:val="24"/>
        </w:rPr>
        <w:t>Проблемы эндокринологии</w:t>
      </w:r>
      <w:r w:rsidRPr="00501A34">
        <w:rPr>
          <w:noProof/>
          <w:sz w:val="24"/>
          <w:szCs w:val="24"/>
        </w:rPr>
        <w:t>. 1995;41(6):4–6. doi: 10.14341/probl11483</w:t>
      </w:r>
    </w:p>
    <w:p w14:paraId="0F1AE2E6" w14:textId="77777777" w:rsidR="00501A34" w:rsidRPr="00501A34" w:rsidRDefault="00501A34" w:rsidP="00EA1314">
      <w:pPr>
        <w:widowControl w:val="0"/>
        <w:autoSpaceDE w:val="0"/>
        <w:autoSpaceDN w:val="0"/>
        <w:adjustRightInd w:val="0"/>
        <w:ind w:left="640" w:hanging="640"/>
        <w:jc w:val="both"/>
        <w:rPr>
          <w:noProof/>
          <w:sz w:val="24"/>
          <w:szCs w:val="24"/>
        </w:rPr>
      </w:pPr>
      <w:r w:rsidRPr="00501A34">
        <w:rPr>
          <w:noProof/>
          <w:sz w:val="24"/>
          <w:szCs w:val="24"/>
        </w:rPr>
        <w:t xml:space="preserve">[12] </w:t>
      </w:r>
      <w:r w:rsidRPr="00501A34">
        <w:rPr>
          <w:noProof/>
          <w:sz w:val="24"/>
          <w:szCs w:val="24"/>
        </w:rPr>
        <w:tab/>
        <w:t xml:space="preserve">Суркова ЕВ, Майоров АЮ. </w:t>
      </w:r>
      <w:r w:rsidRPr="00501A34">
        <w:rPr>
          <w:i/>
          <w:iCs/>
          <w:noProof/>
          <w:sz w:val="24"/>
          <w:szCs w:val="24"/>
        </w:rPr>
        <w:t>Обучение больных сахарным диабетом. Руководство для медицинских сестер</w:t>
      </w:r>
      <w:r w:rsidRPr="00501A34">
        <w:rPr>
          <w:noProof/>
          <w:sz w:val="24"/>
          <w:szCs w:val="24"/>
        </w:rPr>
        <w:t>. Москва: ГУП «Медицина для Вас», 2007</w:t>
      </w:r>
    </w:p>
    <w:p w14:paraId="157F4855" w14:textId="77777777" w:rsidR="00501A34" w:rsidRPr="00501A34" w:rsidRDefault="00501A34" w:rsidP="00EA1314">
      <w:pPr>
        <w:widowControl w:val="0"/>
        <w:autoSpaceDE w:val="0"/>
        <w:autoSpaceDN w:val="0"/>
        <w:adjustRightInd w:val="0"/>
        <w:ind w:left="640" w:hanging="640"/>
        <w:jc w:val="both"/>
        <w:rPr>
          <w:noProof/>
          <w:sz w:val="24"/>
          <w:szCs w:val="24"/>
        </w:rPr>
      </w:pPr>
      <w:r w:rsidRPr="00501A34">
        <w:rPr>
          <w:noProof/>
          <w:sz w:val="24"/>
          <w:szCs w:val="24"/>
        </w:rPr>
        <w:t xml:space="preserve">[13] </w:t>
      </w:r>
      <w:r w:rsidRPr="00501A34">
        <w:rPr>
          <w:noProof/>
          <w:sz w:val="24"/>
          <w:szCs w:val="24"/>
        </w:rPr>
        <w:tab/>
        <w:t xml:space="preserve">Шестакова МВ, Суркова ЕВ, Майоров АЮ. </w:t>
      </w:r>
      <w:r w:rsidRPr="00501A34">
        <w:rPr>
          <w:i/>
          <w:iCs/>
          <w:noProof/>
          <w:sz w:val="24"/>
          <w:szCs w:val="24"/>
        </w:rPr>
        <w:t>Обучение больных сахарным диабетом 2 типа. Руководство для врачей общей практики</w:t>
      </w:r>
      <w:r w:rsidRPr="00501A34">
        <w:rPr>
          <w:noProof/>
          <w:sz w:val="24"/>
          <w:szCs w:val="24"/>
        </w:rPr>
        <w:t>. Москва: ГУП «Медицина для Вас», 2007</w:t>
      </w:r>
    </w:p>
    <w:p w14:paraId="4F068FE3" w14:textId="62CB725C" w:rsidR="00501A34" w:rsidRPr="00501A34" w:rsidRDefault="00501A34" w:rsidP="00EA1314">
      <w:pPr>
        <w:widowControl w:val="0"/>
        <w:autoSpaceDE w:val="0"/>
        <w:autoSpaceDN w:val="0"/>
        <w:adjustRightInd w:val="0"/>
        <w:ind w:left="640" w:hanging="640"/>
        <w:jc w:val="both"/>
        <w:rPr>
          <w:noProof/>
          <w:sz w:val="24"/>
          <w:szCs w:val="24"/>
        </w:rPr>
      </w:pPr>
      <w:r w:rsidRPr="00501A34">
        <w:rPr>
          <w:noProof/>
          <w:sz w:val="24"/>
          <w:szCs w:val="24"/>
        </w:rPr>
        <w:t xml:space="preserve">[14] </w:t>
      </w:r>
      <w:r w:rsidRPr="00501A34">
        <w:rPr>
          <w:noProof/>
          <w:sz w:val="24"/>
          <w:szCs w:val="24"/>
        </w:rPr>
        <w:tab/>
        <w:t xml:space="preserve">Старостина ЕГ, Анциферов МБ, Галстян ГР, </w:t>
      </w:r>
      <w:r w:rsidR="00DF2384">
        <w:rPr>
          <w:noProof/>
          <w:sz w:val="24"/>
          <w:szCs w:val="24"/>
        </w:rPr>
        <w:t>и др</w:t>
      </w:r>
      <w:r w:rsidRPr="00501A34">
        <w:rPr>
          <w:noProof/>
          <w:sz w:val="24"/>
          <w:szCs w:val="24"/>
        </w:rPr>
        <w:t xml:space="preserve">. Эффективность программы интенсивного лечения и обучения больных сахарным диабетом 1 типа. </w:t>
      </w:r>
      <w:r w:rsidRPr="00501A34">
        <w:rPr>
          <w:i/>
          <w:iCs/>
          <w:noProof/>
          <w:sz w:val="24"/>
          <w:szCs w:val="24"/>
        </w:rPr>
        <w:t>Проблемы эндокринологии</w:t>
      </w:r>
      <w:r w:rsidRPr="00501A34">
        <w:rPr>
          <w:noProof/>
          <w:sz w:val="24"/>
          <w:szCs w:val="24"/>
        </w:rPr>
        <w:t>. 1994;40(3):12–15. doi: 10.14341/probl12004</w:t>
      </w:r>
    </w:p>
    <w:p w14:paraId="49CADB58" w14:textId="66998F61" w:rsidR="00501A34" w:rsidRPr="00501A34" w:rsidRDefault="00501A34" w:rsidP="00EA1314">
      <w:pPr>
        <w:widowControl w:val="0"/>
        <w:autoSpaceDE w:val="0"/>
        <w:autoSpaceDN w:val="0"/>
        <w:adjustRightInd w:val="0"/>
        <w:ind w:left="640" w:hanging="640"/>
        <w:jc w:val="both"/>
        <w:rPr>
          <w:noProof/>
          <w:sz w:val="24"/>
          <w:szCs w:val="24"/>
        </w:rPr>
      </w:pPr>
      <w:r w:rsidRPr="00501A34">
        <w:rPr>
          <w:noProof/>
          <w:sz w:val="24"/>
          <w:szCs w:val="24"/>
        </w:rPr>
        <w:t xml:space="preserve">[15] </w:t>
      </w:r>
      <w:r w:rsidRPr="00501A34">
        <w:rPr>
          <w:noProof/>
          <w:sz w:val="24"/>
          <w:szCs w:val="24"/>
        </w:rPr>
        <w:tab/>
        <w:t xml:space="preserve">Майоров АЮ, Галстян ГР, Двойнишникова ОМ, </w:t>
      </w:r>
      <w:r w:rsidR="00DF2384">
        <w:rPr>
          <w:noProof/>
          <w:sz w:val="24"/>
          <w:szCs w:val="24"/>
        </w:rPr>
        <w:t>и др</w:t>
      </w:r>
      <w:r w:rsidRPr="00501A34">
        <w:rPr>
          <w:noProof/>
          <w:sz w:val="24"/>
          <w:szCs w:val="24"/>
        </w:rPr>
        <w:t xml:space="preserve">. Терапевтическое обучение в России: результаты 15-летнего наблюдения больных сахарным диабетом 1 типа. </w:t>
      </w:r>
      <w:r w:rsidRPr="00501A34">
        <w:rPr>
          <w:i/>
          <w:iCs/>
          <w:noProof/>
          <w:sz w:val="24"/>
          <w:szCs w:val="24"/>
        </w:rPr>
        <w:t>Сахарный диабет</w:t>
      </w:r>
      <w:r w:rsidRPr="00501A34">
        <w:rPr>
          <w:noProof/>
          <w:sz w:val="24"/>
          <w:szCs w:val="24"/>
        </w:rPr>
        <w:t>. 2005;8(3):52–58. doi: 10.14341/2072-0351-5579</w:t>
      </w:r>
    </w:p>
    <w:p w14:paraId="064D9DAF" w14:textId="2D15AB56" w:rsidR="00501A34" w:rsidRPr="00501A34" w:rsidRDefault="00501A34" w:rsidP="00EA1314">
      <w:pPr>
        <w:widowControl w:val="0"/>
        <w:autoSpaceDE w:val="0"/>
        <w:autoSpaceDN w:val="0"/>
        <w:adjustRightInd w:val="0"/>
        <w:ind w:left="640" w:hanging="640"/>
        <w:jc w:val="both"/>
        <w:rPr>
          <w:noProof/>
          <w:sz w:val="24"/>
          <w:szCs w:val="24"/>
        </w:rPr>
      </w:pPr>
      <w:r w:rsidRPr="00501A34">
        <w:rPr>
          <w:noProof/>
          <w:sz w:val="24"/>
          <w:szCs w:val="24"/>
        </w:rPr>
        <w:t xml:space="preserve">[16] </w:t>
      </w:r>
      <w:r w:rsidRPr="00501A34">
        <w:rPr>
          <w:noProof/>
          <w:sz w:val="24"/>
          <w:szCs w:val="24"/>
        </w:rPr>
        <w:tab/>
        <w:t xml:space="preserve">Дедов ИИ, Суркова ЕВ, Майоров АЮ, </w:t>
      </w:r>
      <w:r w:rsidR="00DF2384">
        <w:rPr>
          <w:noProof/>
          <w:sz w:val="24"/>
          <w:szCs w:val="24"/>
        </w:rPr>
        <w:t>и др</w:t>
      </w:r>
      <w:r w:rsidRPr="00501A34">
        <w:rPr>
          <w:noProof/>
          <w:sz w:val="24"/>
          <w:szCs w:val="24"/>
        </w:rPr>
        <w:t xml:space="preserve">. </w:t>
      </w:r>
      <w:r w:rsidRPr="00501A34">
        <w:rPr>
          <w:i/>
          <w:iCs/>
          <w:noProof/>
          <w:sz w:val="24"/>
          <w:szCs w:val="24"/>
        </w:rPr>
        <w:t>Терапевтическое обучение больных сахарным диабетом</w:t>
      </w:r>
      <w:r w:rsidRPr="00501A34">
        <w:rPr>
          <w:noProof/>
          <w:sz w:val="24"/>
          <w:szCs w:val="24"/>
        </w:rPr>
        <w:t>. Москва: Реафарм, 2004</w:t>
      </w:r>
    </w:p>
    <w:p w14:paraId="6AA6E676" w14:textId="44C97367" w:rsidR="00501A34" w:rsidRPr="00501A34" w:rsidRDefault="00501A34" w:rsidP="00EA1314">
      <w:pPr>
        <w:widowControl w:val="0"/>
        <w:autoSpaceDE w:val="0"/>
        <w:autoSpaceDN w:val="0"/>
        <w:adjustRightInd w:val="0"/>
        <w:ind w:left="640" w:hanging="640"/>
        <w:jc w:val="both"/>
        <w:rPr>
          <w:noProof/>
          <w:sz w:val="24"/>
          <w:szCs w:val="24"/>
        </w:rPr>
      </w:pPr>
      <w:r w:rsidRPr="00501A34">
        <w:rPr>
          <w:noProof/>
          <w:sz w:val="24"/>
          <w:szCs w:val="24"/>
        </w:rPr>
        <w:t xml:space="preserve">[17] </w:t>
      </w:r>
      <w:r w:rsidRPr="00501A34">
        <w:rPr>
          <w:noProof/>
          <w:sz w:val="24"/>
          <w:szCs w:val="24"/>
        </w:rPr>
        <w:tab/>
        <w:t xml:space="preserve">Суркова ЕВ, Майоров АЮ, Галстян ГР, </w:t>
      </w:r>
      <w:r w:rsidR="00DF2384">
        <w:rPr>
          <w:noProof/>
          <w:sz w:val="24"/>
          <w:szCs w:val="24"/>
        </w:rPr>
        <w:t>и др</w:t>
      </w:r>
      <w:r w:rsidRPr="00501A34">
        <w:rPr>
          <w:noProof/>
          <w:sz w:val="24"/>
          <w:szCs w:val="24"/>
        </w:rPr>
        <w:t xml:space="preserve">. </w:t>
      </w:r>
      <w:r w:rsidRPr="00501A34">
        <w:rPr>
          <w:i/>
          <w:iCs/>
          <w:noProof/>
          <w:sz w:val="24"/>
          <w:szCs w:val="24"/>
        </w:rPr>
        <w:t>Обучение больных сахарным диабетом: Руководство для эндокринологов</w:t>
      </w:r>
      <w:r w:rsidRPr="00501A34">
        <w:rPr>
          <w:noProof/>
          <w:sz w:val="24"/>
          <w:szCs w:val="24"/>
        </w:rPr>
        <w:t>. Москва: Медицина для Вас, 2007</w:t>
      </w:r>
    </w:p>
    <w:p w14:paraId="1FE43D4C" w14:textId="1DCB1705" w:rsidR="00501A34" w:rsidRPr="00501A34" w:rsidRDefault="00501A34" w:rsidP="00EA1314">
      <w:pPr>
        <w:widowControl w:val="0"/>
        <w:autoSpaceDE w:val="0"/>
        <w:autoSpaceDN w:val="0"/>
        <w:adjustRightInd w:val="0"/>
        <w:ind w:left="640" w:hanging="640"/>
        <w:jc w:val="both"/>
        <w:rPr>
          <w:noProof/>
          <w:sz w:val="24"/>
          <w:szCs w:val="24"/>
        </w:rPr>
      </w:pPr>
      <w:r w:rsidRPr="00501A34">
        <w:rPr>
          <w:noProof/>
          <w:sz w:val="24"/>
          <w:szCs w:val="24"/>
        </w:rPr>
        <w:t xml:space="preserve">[18] </w:t>
      </w:r>
      <w:r w:rsidRPr="00501A34">
        <w:rPr>
          <w:noProof/>
          <w:sz w:val="24"/>
          <w:szCs w:val="24"/>
        </w:rPr>
        <w:tab/>
        <w:t xml:space="preserve">Анциферов МБ, Майоров АЮ, Суркова ЕВ, </w:t>
      </w:r>
      <w:r w:rsidR="00DF2384">
        <w:rPr>
          <w:noProof/>
          <w:sz w:val="24"/>
          <w:szCs w:val="24"/>
        </w:rPr>
        <w:t>и др</w:t>
      </w:r>
      <w:r w:rsidRPr="00501A34">
        <w:rPr>
          <w:noProof/>
          <w:sz w:val="24"/>
          <w:szCs w:val="24"/>
        </w:rPr>
        <w:t xml:space="preserve">. </w:t>
      </w:r>
      <w:r w:rsidRPr="00501A34">
        <w:rPr>
          <w:i/>
          <w:iCs/>
          <w:noProof/>
          <w:sz w:val="24"/>
          <w:szCs w:val="24"/>
        </w:rPr>
        <w:t>Пособие для врачей «Структурированные программы обучения больных сахарным диабетом»</w:t>
      </w:r>
      <w:r w:rsidRPr="00501A34">
        <w:rPr>
          <w:noProof/>
          <w:sz w:val="24"/>
          <w:szCs w:val="24"/>
        </w:rPr>
        <w:t>. 2003</w:t>
      </w:r>
    </w:p>
    <w:p w14:paraId="12104CD3" w14:textId="70D1B87F" w:rsidR="00501A34" w:rsidRPr="00501A34" w:rsidRDefault="00501A34" w:rsidP="00EA1314">
      <w:pPr>
        <w:widowControl w:val="0"/>
        <w:autoSpaceDE w:val="0"/>
        <w:autoSpaceDN w:val="0"/>
        <w:adjustRightInd w:val="0"/>
        <w:ind w:left="640" w:hanging="640"/>
        <w:jc w:val="both"/>
        <w:rPr>
          <w:noProof/>
          <w:sz w:val="24"/>
          <w:szCs w:val="24"/>
        </w:rPr>
      </w:pPr>
      <w:r w:rsidRPr="00501A34">
        <w:rPr>
          <w:noProof/>
          <w:sz w:val="24"/>
          <w:szCs w:val="24"/>
        </w:rPr>
        <w:t xml:space="preserve">[19] </w:t>
      </w:r>
      <w:r w:rsidRPr="00501A34">
        <w:rPr>
          <w:noProof/>
          <w:sz w:val="24"/>
          <w:szCs w:val="24"/>
        </w:rPr>
        <w:tab/>
        <w:t xml:space="preserve">Майоров АЮ, Суркова ЕВ, Галстян ГР, </w:t>
      </w:r>
      <w:r w:rsidR="00DF2384">
        <w:rPr>
          <w:noProof/>
          <w:sz w:val="24"/>
          <w:szCs w:val="24"/>
        </w:rPr>
        <w:t>и др</w:t>
      </w:r>
      <w:r w:rsidRPr="00501A34">
        <w:rPr>
          <w:noProof/>
          <w:sz w:val="24"/>
          <w:szCs w:val="24"/>
        </w:rPr>
        <w:t xml:space="preserve">. </w:t>
      </w:r>
      <w:r w:rsidRPr="00501A34">
        <w:rPr>
          <w:i/>
          <w:iCs/>
          <w:noProof/>
          <w:sz w:val="24"/>
          <w:szCs w:val="24"/>
        </w:rPr>
        <w:t xml:space="preserve">Структурированная программа обучения больных сахарным диабетом 2 типа на инсулинотерапии (с набором </w:t>
      </w:r>
      <w:r w:rsidRPr="00501A34">
        <w:rPr>
          <w:i/>
          <w:iCs/>
          <w:noProof/>
          <w:sz w:val="24"/>
          <w:szCs w:val="24"/>
        </w:rPr>
        <w:lastRenderedPageBreak/>
        <w:t>плакатов и карточек продуктов)</w:t>
      </w:r>
      <w:r w:rsidRPr="00501A34">
        <w:rPr>
          <w:noProof/>
          <w:sz w:val="24"/>
          <w:szCs w:val="24"/>
        </w:rPr>
        <w:t>. 2006</w:t>
      </w:r>
    </w:p>
    <w:p w14:paraId="166007AE" w14:textId="77777777" w:rsidR="00501A34" w:rsidRPr="00501A34" w:rsidRDefault="00501A34" w:rsidP="00EA1314">
      <w:pPr>
        <w:widowControl w:val="0"/>
        <w:autoSpaceDE w:val="0"/>
        <w:autoSpaceDN w:val="0"/>
        <w:adjustRightInd w:val="0"/>
        <w:ind w:left="640" w:hanging="640"/>
        <w:jc w:val="both"/>
        <w:rPr>
          <w:noProof/>
          <w:sz w:val="24"/>
          <w:szCs w:val="24"/>
        </w:rPr>
      </w:pPr>
      <w:r w:rsidRPr="00501A34">
        <w:rPr>
          <w:noProof/>
          <w:sz w:val="24"/>
          <w:szCs w:val="24"/>
        </w:rPr>
        <w:t xml:space="preserve">[20] </w:t>
      </w:r>
      <w:r w:rsidRPr="00501A34">
        <w:rPr>
          <w:noProof/>
          <w:sz w:val="24"/>
          <w:szCs w:val="24"/>
        </w:rPr>
        <w:tab/>
        <w:t xml:space="preserve">Всемирная Организация Здравоохранения. </w:t>
      </w:r>
      <w:r w:rsidRPr="00501A34">
        <w:rPr>
          <w:i/>
          <w:iCs/>
          <w:noProof/>
          <w:sz w:val="24"/>
          <w:szCs w:val="24"/>
        </w:rPr>
        <w:t>Терапевтическое обучение больных. Программы непрерывного обучения для работников здравоохранения в области профилактики хронических заболеваний. Отчет рабочей группы ВОЗ</w:t>
      </w:r>
      <w:r w:rsidRPr="00501A34">
        <w:rPr>
          <w:noProof/>
          <w:sz w:val="24"/>
          <w:szCs w:val="24"/>
        </w:rPr>
        <w:t>. Москва, 1998</w:t>
      </w:r>
    </w:p>
    <w:p w14:paraId="7D136D8E" w14:textId="33F22708" w:rsidR="00501A34" w:rsidRPr="00501A34" w:rsidRDefault="00501A34" w:rsidP="00EA1314">
      <w:pPr>
        <w:widowControl w:val="0"/>
        <w:autoSpaceDE w:val="0"/>
        <w:autoSpaceDN w:val="0"/>
        <w:adjustRightInd w:val="0"/>
        <w:ind w:left="640" w:hanging="640"/>
        <w:jc w:val="both"/>
        <w:rPr>
          <w:noProof/>
          <w:sz w:val="24"/>
          <w:szCs w:val="24"/>
        </w:rPr>
      </w:pPr>
      <w:r w:rsidRPr="00501A34">
        <w:rPr>
          <w:noProof/>
          <w:sz w:val="24"/>
          <w:szCs w:val="24"/>
        </w:rPr>
        <w:t xml:space="preserve">[21] </w:t>
      </w:r>
      <w:r w:rsidRPr="00501A34">
        <w:rPr>
          <w:noProof/>
          <w:sz w:val="24"/>
          <w:szCs w:val="24"/>
        </w:rPr>
        <w:tab/>
        <w:t xml:space="preserve">Дедов ИИ, Шестакова МВ, Майоров АЮ, </w:t>
      </w:r>
      <w:r w:rsidR="00DF2384">
        <w:rPr>
          <w:noProof/>
          <w:sz w:val="24"/>
          <w:szCs w:val="24"/>
        </w:rPr>
        <w:t>и др.</w:t>
      </w:r>
      <w:r w:rsidRPr="00501A34">
        <w:rPr>
          <w:noProof/>
          <w:sz w:val="24"/>
          <w:szCs w:val="24"/>
        </w:rPr>
        <w:t xml:space="preserve"> Алгоритмы специализированной медицинской помощи больным сахарным диабетом / Под редакцией И.И. Дедова, М.В. Шестаковой, А.Ю. Майорова. – 10-й выпуск. </w:t>
      </w:r>
      <w:r w:rsidRPr="00501A34">
        <w:rPr>
          <w:i/>
          <w:iCs/>
          <w:noProof/>
          <w:sz w:val="24"/>
          <w:szCs w:val="24"/>
        </w:rPr>
        <w:t>Сахарный диабет</w:t>
      </w:r>
      <w:r w:rsidRPr="00501A34">
        <w:rPr>
          <w:noProof/>
          <w:sz w:val="24"/>
          <w:szCs w:val="24"/>
        </w:rPr>
        <w:t>.</w:t>
      </w:r>
      <w:r w:rsidR="00EA1314">
        <w:rPr>
          <w:noProof/>
          <w:sz w:val="24"/>
          <w:szCs w:val="24"/>
        </w:rPr>
        <w:t xml:space="preserve"> 2021</w:t>
      </w:r>
      <w:r w:rsidRPr="00501A34">
        <w:rPr>
          <w:noProof/>
          <w:sz w:val="24"/>
          <w:szCs w:val="24"/>
        </w:rPr>
        <w:t xml:space="preserve">;24(S1). </w:t>
      </w:r>
      <w:r w:rsidR="00EA1314">
        <w:rPr>
          <w:noProof/>
          <w:sz w:val="24"/>
          <w:szCs w:val="24"/>
          <w:lang w:val="en-US"/>
        </w:rPr>
        <w:t>doi</w:t>
      </w:r>
      <w:r w:rsidRPr="00501A34">
        <w:rPr>
          <w:noProof/>
          <w:sz w:val="24"/>
          <w:szCs w:val="24"/>
        </w:rPr>
        <w:t>: 10.14341/DM12802</w:t>
      </w:r>
    </w:p>
    <w:p w14:paraId="6D5EEE7F" w14:textId="26683ED0" w:rsidR="00501A34" w:rsidRPr="00501A34" w:rsidRDefault="00501A34" w:rsidP="00EA1314">
      <w:pPr>
        <w:widowControl w:val="0"/>
        <w:autoSpaceDE w:val="0"/>
        <w:autoSpaceDN w:val="0"/>
        <w:adjustRightInd w:val="0"/>
        <w:ind w:left="640" w:hanging="640"/>
        <w:jc w:val="both"/>
        <w:rPr>
          <w:noProof/>
          <w:sz w:val="24"/>
          <w:szCs w:val="24"/>
        </w:rPr>
      </w:pPr>
      <w:r w:rsidRPr="00501A34">
        <w:rPr>
          <w:noProof/>
          <w:sz w:val="24"/>
          <w:szCs w:val="24"/>
        </w:rPr>
        <w:t xml:space="preserve">[22] </w:t>
      </w:r>
      <w:r w:rsidRPr="00501A34">
        <w:rPr>
          <w:noProof/>
          <w:sz w:val="24"/>
          <w:szCs w:val="24"/>
        </w:rPr>
        <w:tab/>
        <w:t xml:space="preserve">Майоров АЮ, Суркова ЕВ, Мельникова ОГ. </w:t>
      </w:r>
      <w:r w:rsidRPr="00501A34">
        <w:rPr>
          <w:i/>
          <w:iCs/>
          <w:noProof/>
          <w:sz w:val="24"/>
          <w:szCs w:val="24"/>
        </w:rPr>
        <w:t>Сахарный диабет 1 типа: руководство для пациентов</w:t>
      </w:r>
      <w:r w:rsidRPr="00501A34">
        <w:rPr>
          <w:noProof/>
          <w:sz w:val="24"/>
          <w:szCs w:val="24"/>
        </w:rPr>
        <w:t>. Москва: Г</w:t>
      </w:r>
      <w:r w:rsidR="00EA1314">
        <w:rPr>
          <w:noProof/>
          <w:sz w:val="24"/>
          <w:szCs w:val="24"/>
        </w:rPr>
        <w:t>ЭОТАР-Медиа</w:t>
      </w:r>
      <w:r w:rsidR="00262D47">
        <w:rPr>
          <w:noProof/>
          <w:sz w:val="24"/>
          <w:szCs w:val="24"/>
        </w:rPr>
        <w:t>,</w:t>
      </w:r>
      <w:r w:rsidRPr="00501A34">
        <w:rPr>
          <w:noProof/>
          <w:sz w:val="24"/>
          <w:szCs w:val="24"/>
        </w:rPr>
        <w:t xml:space="preserve"> 2021. </w:t>
      </w:r>
      <w:r w:rsidR="00EA1314">
        <w:rPr>
          <w:noProof/>
          <w:sz w:val="24"/>
          <w:szCs w:val="24"/>
          <w:lang w:val="en-US"/>
        </w:rPr>
        <w:t>doi</w:t>
      </w:r>
      <w:r w:rsidRPr="00501A34">
        <w:rPr>
          <w:noProof/>
          <w:sz w:val="24"/>
          <w:szCs w:val="24"/>
        </w:rPr>
        <w:t>: 10.33029/9704-6249-2-DMT1-2021-1-176</w:t>
      </w:r>
    </w:p>
    <w:p w14:paraId="6DF07F89" w14:textId="3D55A13C" w:rsidR="00501A34" w:rsidRPr="00C15246" w:rsidRDefault="00501A34" w:rsidP="00EA1314">
      <w:pPr>
        <w:widowControl w:val="0"/>
        <w:autoSpaceDE w:val="0"/>
        <w:autoSpaceDN w:val="0"/>
        <w:adjustRightInd w:val="0"/>
        <w:ind w:left="640" w:hanging="640"/>
        <w:jc w:val="both"/>
        <w:rPr>
          <w:noProof/>
          <w:sz w:val="24"/>
          <w:szCs w:val="24"/>
        </w:rPr>
      </w:pPr>
      <w:r w:rsidRPr="00501A34">
        <w:rPr>
          <w:noProof/>
          <w:sz w:val="24"/>
          <w:szCs w:val="24"/>
        </w:rPr>
        <w:t xml:space="preserve">[23] </w:t>
      </w:r>
      <w:r w:rsidRPr="00501A34">
        <w:rPr>
          <w:noProof/>
          <w:sz w:val="24"/>
          <w:szCs w:val="24"/>
        </w:rPr>
        <w:tab/>
        <w:t xml:space="preserve">Суркова ЕВ, Майоров АЮ, Мельникова ОГ. </w:t>
      </w:r>
      <w:r w:rsidRPr="00501A34">
        <w:rPr>
          <w:i/>
          <w:iCs/>
          <w:noProof/>
          <w:sz w:val="24"/>
          <w:szCs w:val="24"/>
        </w:rPr>
        <w:t>Сахарный диабет 2 типа: руководство для пациентов</w:t>
      </w:r>
      <w:r w:rsidRPr="00501A34">
        <w:rPr>
          <w:noProof/>
          <w:sz w:val="24"/>
          <w:szCs w:val="24"/>
        </w:rPr>
        <w:t>. Москва: ГЭОТАР-Медиа, 2021</w:t>
      </w:r>
      <w:r w:rsidR="00EA1314">
        <w:rPr>
          <w:noProof/>
          <w:sz w:val="24"/>
          <w:szCs w:val="24"/>
        </w:rPr>
        <w:t xml:space="preserve">. </w:t>
      </w:r>
      <w:r w:rsidR="00EA1314">
        <w:rPr>
          <w:noProof/>
          <w:sz w:val="24"/>
          <w:szCs w:val="24"/>
          <w:lang w:val="en-US"/>
        </w:rPr>
        <w:t>doi</w:t>
      </w:r>
      <w:r w:rsidR="00EA1314" w:rsidRPr="00501A34">
        <w:rPr>
          <w:noProof/>
          <w:sz w:val="24"/>
          <w:szCs w:val="24"/>
        </w:rPr>
        <w:t>: 10.33029/9</w:t>
      </w:r>
      <w:r w:rsidR="00CC4E46">
        <w:rPr>
          <w:noProof/>
          <w:sz w:val="24"/>
          <w:szCs w:val="24"/>
        </w:rPr>
        <w:t>704-6250-8-</w:t>
      </w:r>
      <w:r w:rsidR="00CC4E46">
        <w:rPr>
          <w:noProof/>
          <w:sz w:val="24"/>
          <w:szCs w:val="24"/>
          <w:lang w:val="en-US"/>
        </w:rPr>
        <w:t>DMT</w:t>
      </w:r>
      <w:r w:rsidR="00CC4E46" w:rsidRPr="00C15246">
        <w:rPr>
          <w:noProof/>
          <w:sz w:val="24"/>
          <w:szCs w:val="24"/>
        </w:rPr>
        <w:t>2-2021-1-160</w:t>
      </w:r>
    </w:p>
    <w:p w14:paraId="3E599F49" w14:textId="7E7BED27" w:rsidR="00501A34" w:rsidRPr="00501A34" w:rsidRDefault="00501A34" w:rsidP="00EA1314">
      <w:pPr>
        <w:widowControl w:val="0"/>
        <w:autoSpaceDE w:val="0"/>
        <w:autoSpaceDN w:val="0"/>
        <w:adjustRightInd w:val="0"/>
        <w:ind w:left="640" w:hanging="640"/>
        <w:jc w:val="both"/>
        <w:rPr>
          <w:noProof/>
          <w:sz w:val="24"/>
          <w:szCs w:val="24"/>
        </w:rPr>
      </w:pPr>
      <w:r w:rsidRPr="00501A34">
        <w:rPr>
          <w:noProof/>
          <w:sz w:val="24"/>
          <w:szCs w:val="24"/>
        </w:rPr>
        <w:t xml:space="preserve">[24] </w:t>
      </w:r>
      <w:r w:rsidRPr="00501A34">
        <w:rPr>
          <w:noProof/>
          <w:sz w:val="24"/>
          <w:szCs w:val="24"/>
        </w:rPr>
        <w:tab/>
        <w:t xml:space="preserve">Андрианова ЕА, Титович ЕВ, Емельянов АО, </w:t>
      </w:r>
      <w:r w:rsidR="00DF2384">
        <w:rPr>
          <w:noProof/>
          <w:sz w:val="24"/>
          <w:szCs w:val="24"/>
        </w:rPr>
        <w:t>и др</w:t>
      </w:r>
      <w:r w:rsidRPr="00501A34">
        <w:rPr>
          <w:noProof/>
          <w:sz w:val="24"/>
          <w:szCs w:val="24"/>
        </w:rPr>
        <w:t xml:space="preserve">. </w:t>
      </w:r>
      <w:r w:rsidRPr="00501A34">
        <w:rPr>
          <w:i/>
          <w:iCs/>
          <w:noProof/>
          <w:sz w:val="24"/>
          <w:szCs w:val="24"/>
        </w:rPr>
        <w:t>Сахарный диабет 1 типа. Что необходимо знать. Руководство для детей и их родителей. 2-е изд., переработанное и дополненное</w:t>
      </w:r>
      <w:r w:rsidRPr="00501A34">
        <w:rPr>
          <w:noProof/>
          <w:sz w:val="24"/>
          <w:szCs w:val="24"/>
        </w:rPr>
        <w:t xml:space="preserve">. Москва: ГЭОТАР-Медиа, 2022. </w:t>
      </w:r>
      <w:r w:rsidR="00CC4E46">
        <w:rPr>
          <w:noProof/>
          <w:sz w:val="24"/>
          <w:szCs w:val="24"/>
          <w:lang w:val="en-US"/>
        </w:rPr>
        <w:t>doi</w:t>
      </w:r>
      <w:r w:rsidRPr="00501A34">
        <w:rPr>
          <w:noProof/>
          <w:sz w:val="24"/>
          <w:szCs w:val="24"/>
        </w:rPr>
        <w:t>: 10.33029/9704- 6910-1-DMT-2022-1-104</w:t>
      </w:r>
    </w:p>
    <w:p w14:paraId="0F407862" w14:textId="043C9F0A" w:rsidR="00501A34" w:rsidRPr="00501A34" w:rsidRDefault="00501A34" w:rsidP="00EA1314">
      <w:pPr>
        <w:widowControl w:val="0"/>
        <w:autoSpaceDE w:val="0"/>
        <w:autoSpaceDN w:val="0"/>
        <w:adjustRightInd w:val="0"/>
        <w:ind w:left="640" w:hanging="640"/>
        <w:jc w:val="both"/>
        <w:rPr>
          <w:noProof/>
          <w:sz w:val="24"/>
          <w:szCs w:val="24"/>
        </w:rPr>
      </w:pPr>
      <w:r w:rsidRPr="00501A34">
        <w:rPr>
          <w:noProof/>
          <w:sz w:val="24"/>
          <w:szCs w:val="24"/>
        </w:rPr>
        <w:t xml:space="preserve">[25] </w:t>
      </w:r>
      <w:r w:rsidRPr="00501A34">
        <w:rPr>
          <w:noProof/>
          <w:sz w:val="24"/>
          <w:szCs w:val="24"/>
        </w:rPr>
        <w:tab/>
        <w:t xml:space="preserve">Дедов ИИ, Суркова ЕВ, Майоров АЮ, </w:t>
      </w:r>
      <w:r w:rsidR="00DF2384">
        <w:rPr>
          <w:noProof/>
          <w:sz w:val="24"/>
          <w:szCs w:val="24"/>
        </w:rPr>
        <w:t>и др</w:t>
      </w:r>
      <w:r w:rsidRPr="00501A34">
        <w:rPr>
          <w:noProof/>
          <w:sz w:val="24"/>
          <w:szCs w:val="24"/>
        </w:rPr>
        <w:t xml:space="preserve">. Программа подготовки специалистов в области обучения больных сахарным диабетом. </w:t>
      </w:r>
      <w:r w:rsidRPr="00501A34">
        <w:rPr>
          <w:i/>
          <w:iCs/>
          <w:noProof/>
          <w:sz w:val="24"/>
          <w:szCs w:val="24"/>
        </w:rPr>
        <w:t>Сахарный диабет</w:t>
      </w:r>
      <w:r w:rsidRPr="00501A34">
        <w:rPr>
          <w:noProof/>
          <w:sz w:val="24"/>
          <w:szCs w:val="24"/>
        </w:rPr>
        <w:t>. 2003;6(1):44–47. doi: 10.14341/2072-0351-6045</w:t>
      </w:r>
    </w:p>
    <w:p w14:paraId="3756F84E" w14:textId="609DBE3B" w:rsidR="00501A34" w:rsidRPr="00501A34" w:rsidRDefault="00501A34" w:rsidP="00EA1314">
      <w:pPr>
        <w:widowControl w:val="0"/>
        <w:autoSpaceDE w:val="0"/>
        <w:autoSpaceDN w:val="0"/>
        <w:adjustRightInd w:val="0"/>
        <w:ind w:left="640" w:hanging="640"/>
        <w:jc w:val="both"/>
        <w:rPr>
          <w:noProof/>
          <w:sz w:val="24"/>
          <w:szCs w:val="24"/>
        </w:rPr>
      </w:pPr>
      <w:r w:rsidRPr="00501A34">
        <w:rPr>
          <w:noProof/>
          <w:sz w:val="24"/>
          <w:szCs w:val="24"/>
        </w:rPr>
        <w:t>[2</w:t>
      </w:r>
      <w:r w:rsidR="00CC4E46">
        <w:rPr>
          <w:noProof/>
          <w:sz w:val="24"/>
          <w:szCs w:val="24"/>
        </w:rPr>
        <w:t xml:space="preserve">6] </w:t>
      </w:r>
      <w:r w:rsidR="00CC4E46">
        <w:rPr>
          <w:noProof/>
          <w:sz w:val="24"/>
          <w:szCs w:val="24"/>
        </w:rPr>
        <w:tab/>
        <w:t>Обще</w:t>
      </w:r>
      <w:r w:rsidR="00BF4868">
        <w:rPr>
          <w:noProof/>
          <w:sz w:val="24"/>
          <w:szCs w:val="24"/>
        </w:rPr>
        <w:t>ственная</w:t>
      </w:r>
      <w:r w:rsidR="00CC4E46">
        <w:rPr>
          <w:noProof/>
          <w:sz w:val="24"/>
          <w:szCs w:val="24"/>
        </w:rPr>
        <w:t xml:space="preserve"> организация </w:t>
      </w:r>
      <w:r w:rsidR="000F19EC">
        <w:t>«</w:t>
      </w:r>
      <w:r w:rsidRPr="00501A34">
        <w:rPr>
          <w:noProof/>
          <w:sz w:val="24"/>
          <w:szCs w:val="24"/>
        </w:rPr>
        <w:t>Российская ассоциация эндокринологов</w:t>
      </w:r>
      <w:r w:rsidR="000F19EC">
        <w:t>»</w:t>
      </w:r>
      <w:r w:rsidRPr="00501A34">
        <w:rPr>
          <w:noProof/>
          <w:sz w:val="24"/>
          <w:szCs w:val="24"/>
        </w:rPr>
        <w:t xml:space="preserve">. </w:t>
      </w:r>
      <w:r w:rsidRPr="00501A34">
        <w:rPr>
          <w:i/>
          <w:iCs/>
          <w:noProof/>
          <w:sz w:val="24"/>
          <w:szCs w:val="24"/>
        </w:rPr>
        <w:t>Клинические рекомендации. Сахарный диабет 1 типа у взрослых.</w:t>
      </w:r>
      <w:r w:rsidRPr="00501A34">
        <w:rPr>
          <w:noProof/>
          <w:sz w:val="24"/>
          <w:szCs w:val="24"/>
        </w:rPr>
        <w:t xml:space="preserve"> 2022</w:t>
      </w:r>
    </w:p>
    <w:p w14:paraId="1E80A4BA" w14:textId="548A0761" w:rsidR="00501A34" w:rsidRPr="00501A34" w:rsidRDefault="00501A34" w:rsidP="00EA1314">
      <w:pPr>
        <w:widowControl w:val="0"/>
        <w:autoSpaceDE w:val="0"/>
        <w:autoSpaceDN w:val="0"/>
        <w:adjustRightInd w:val="0"/>
        <w:ind w:left="640" w:hanging="640"/>
        <w:jc w:val="both"/>
        <w:rPr>
          <w:noProof/>
          <w:sz w:val="24"/>
          <w:szCs w:val="24"/>
        </w:rPr>
      </w:pPr>
      <w:r w:rsidRPr="00501A34">
        <w:rPr>
          <w:noProof/>
          <w:sz w:val="24"/>
          <w:szCs w:val="24"/>
        </w:rPr>
        <w:t xml:space="preserve">[27] </w:t>
      </w:r>
      <w:r w:rsidRPr="00501A34">
        <w:rPr>
          <w:noProof/>
          <w:sz w:val="24"/>
          <w:szCs w:val="24"/>
        </w:rPr>
        <w:tab/>
        <w:t>Обще</w:t>
      </w:r>
      <w:r w:rsidR="00BF4868">
        <w:rPr>
          <w:noProof/>
          <w:sz w:val="24"/>
          <w:szCs w:val="24"/>
        </w:rPr>
        <w:t>ственная</w:t>
      </w:r>
      <w:r w:rsidRPr="00501A34">
        <w:rPr>
          <w:noProof/>
          <w:sz w:val="24"/>
          <w:szCs w:val="24"/>
        </w:rPr>
        <w:t xml:space="preserve"> организация </w:t>
      </w:r>
      <w:r w:rsidR="000F19EC">
        <w:t>«</w:t>
      </w:r>
      <w:r w:rsidRPr="00501A34">
        <w:rPr>
          <w:noProof/>
          <w:sz w:val="24"/>
          <w:szCs w:val="24"/>
        </w:rPr>
        <w:t>Российская ассоциация эндокринологов</w:t>
      </w:r>
      <w:r w:rsidR="000F19EC">
        <w:t>»</w:t>
      </w:r>
      <w:r w:rsidRPr="00501A34">
        <w:rPr>
          <w:noProof/>
          <w:sz w:val="24"/>
          <w:szCs w:val="24"/>
        </w:rPr>
        <w:t xml:space="preserve">. </w:t>
      </w:r>
      <w:r w:rsidRPr="00501A34">
        <w:rPr>
          <w:i/>
          <w:iCs/>
          <w:noProof/>
          <w:sz w:val="24"/>
          <w:szCs w:val="24"/>
        </w:rPr>
        <w:t>Клинические рекомендации. Сахарный диабет 1 типа у детей</w:t>
      </w:r>
      <w:r w:rsidRPr="00501A34">
        <w:rPr>
          <w:noProof/>
          <w:sz w:val="24"/>
          <w:szCs w:val="24"/>
        </w:rPr>
        <w:t>. 2022</w:t>
      </w:r>
    </w:p>
    <w:p w14:paraId="483C259F" w14:textId="31058904" w:rsidR="00501A34" w:rsidRPr="00501A34" w:rsidRDefault="00501A34" w:rsidP="00EA1314">
      <w:pPr>
        <w:widowControl w:val="0"/>
        <w:autoSpaceDE w:val="0"/>
        <w:autoSpaceDN w:val="0"/>
        <w:adjustRightInd w:val="0"/>
        <w:ind w:left="640" w:hanging="640"/>
        <w:jc w:val="both"/>
        <w:rPr>
          <w:noProof/>
          <w:sz w:val="24"/>
          <w:szCs w:val="24"/>
        </w:rPr>
      </w:pPr>
      <w:r w:rsidRPr="00501A34">
        <w:rPr>
          <w:noProof/>
          <w:sz w:val="24"/>
          <w:szCs w:val="24"/>
        </w:rPr>
        <w:t xml:space="preserve">[28] </w:t>
      </w:r>
      <w:r w:rsidRPr="00501A34">
        <w:rPr>
          <w:noProof/>
          <w:sz w:val="24"/>
          <w:szCs w:val="24"/>
        </w:rPr>
        <w:tab/>
        <w:t>Обще</w:t>
      </w:r>
      <w:r w:rsidR="00BF4868">
        <w:rPr>
          <w:noProof/>
          <w:sz w:val="24"/>
          <w:szCs w:val="24"/>
        </w:rPr>
        <w:t>ственная</w:t>
      </w:r>
      <w:r w:rsidRPr="00501A34">
        <w:rPr>
          <w:noProof/>
          <w:sz w:val="24"/>
          <w:szCs w:val="24"/>
        </w:rPr>
        <w:t xml:space="preserve"> организация </w:t>
      </w:r>
      <w:r w:rsidR="000F19EC">
        <w:t>«</w:t>
      </w:r>
      <w:r w:rsidRPr="00501A34">
        <w:rPr>
          <w:noProof/>
          <w:sz w:val="24"/>
          <w:szCs w:val="24"/>
        </w:rPr>
        <w:t>Российская ассоциация эндокринологов</w:t>
      </w:r>
      <w:r w:rsidR="000F19EC">
        <w:t>»</w:t>
      </w:r>
      <w:r w:rsidRPr="00501A34">
        <w:rPr>
          <w:noProof/>
          <w:sz w:val="24"/>
          <w:szCs w:val="24"/>
        </w:rPr>
        <w:t xml:space="preserve">. </w:t>
      </w:r>
      <w:r w:rsidRPr="00501A34">
        <w:rPr>
          <w:i/>
          <w:iCs/>
          <w:noProof/>
          <w:sz w:val="24"/>
          <w:szCs w:val="24"/>
        </w:rPr>
        <w:t>Клинические рекомендации. Сахарный диабет 2 типа у взрослых</w:t>
      </w:r>
      <w:r w:rsidRPr="00501A34">
        <w:rPr>
          <w:noProof/>
          <w:sz w:val="24"/>
          <w:szCs w:val="24"/>
        </w:rPr>
        <w:t>. 2022</w:t>
      </w:r>
    </w:p>
    <w:p w14:paraId="467C2B7D" w14:textId="580CEFD2" w:rsidR="00501A34" w:rsidRPr="00501A34" w:rsidRDefault="00501A34" w:rsidP="00EA1314">
      <w:pPr>
        <w:widowControl w:val="0"/>
        <w:autoSpaceDE w:val="0"/>
        <w:autoSpaceDN w:val="0"/>
        <w:adjustRightInd w:val="0"/>
        <w:ind w:left="640" w:hanging="640"/>
        <w:jc w:val="both"/>
        <w:rPr>
          <w:noProof/>
          <w:sz w:val="24"/>
          <w:szCs w:val="24"/>
        </w:rPr>
      </w:pPr>
      <w:r w:rsidRPr="00501A34">
        <w:rPr>
          <w:noProof/>
          <w:sz w:val="24"/>
          <w:szCs w:val="24"/>
        </w:rPr>
        <w:t xml:space="preserve">[29] </w:t>
      </w:r>
      <w:r w:rsidRPr="00501A34">
        <w:rPr>
          <w:noProof/>
          <w:sz w:val="24"/>
          <w:szCs w:val="24"/>
        </w:rPr>
        <w:tab/>
        <w:t>Обще</w:t>
      </w:r>
      <w:r w:rsidR="00BF4868">
        <w:rPr>
          <w:noProof/>
          <w:sz w:val="24"/>
          <w:szCs w:val="24"/>
        </w:rPr>
        <w:t>ственная</w:t>
      </w:r>
      <w:r w:rsidRPr="00501A34">
        <w:rPr>
          <w:noProof/>
          <w:sz w:val="24"/>
          <w:szCs w:val="24"/>
        </w:rPr>
        <w:t xml:space="preserve"> организация </w:t>
      </w:r>
      <w:r w:rsidR="000F19EC">
        <w:t>«</w:t>
      </w:r>
      <w:r w:rsidRPr="00501A34">
        <w:rPr>
          <w:noProof/>
          <w:sz w:val="24"/>
          <w:szCs w:val="24"/>
        </w:rPr>
        <w:t>Российская ассоциация эндокринологов</w:t>
      </w:r>
      <w:r w:rsidR="000F19EC">
        <w:t>»</w:t>
      </w:r>
      <w:r w:rsidRPr="00501A34">
        <w:rPr>
          <w:noProof/>
          <w:sz w:val="24"/>
          <w:szCs w:val="24"/>
        </w:rPr>
        <w:t xml:space="preserve">. </w:t>
      </w:r>
      <w:r w:rsidRPr="00501A34">
        <w:rPr>
          <w:i/>
          <w:iCs/>
          <w:noProof/>
          <w:sz w:val="24"/>
          <w:szCs w:val="24"/>
        </w:rPr>
        <w:t>Клинические рекомендации. Сахарный диабет 2 типа у детей</w:t>
      </w:r>
      <w:r w:rsidRPr="00501A34">
        <w:rPr>
          <w:noProof/>
          <w:sz w:val="24"/>
          <w:szCs w:val="24"/>
        </w:rPr>
        <w:t>. 202</w:t>
      </w:r>
      <w:r w:rsidR="00EA1314">
        <w:rPr>
          <w:noProof/>
          <w:sz w:val="24"/>
          <w:szCs w:val="24"/>
        </w:rPr>
        <w:t>0</w:t>
      </w:r>
    </w:p>
    <w:p w14:paraId="249D3560" w14:textId="77777777" w:rsidR="00501A34" w:rsidRPr="00B25089" w:rsidRDefault="00501A34" w:rsidP="00EA1314">
      <w:pPr>
        <w:widowControl w:val="0"/>
        <w:autoSpaceDE w:val="0"/>
        <w:autoSpaceDN w:val="0"/>
        <w:adjustRightInd w:val="0"/>
        <w:ind w:left="640" w:hanging="640"/>
        <w:jc w:val="both"/>
        <w:rPr>
          <w:noProof/>
          <w:sz w:val="24"/>
          <w:szCs w:val="24"/>
          <w:lang w:val="en-US"/>
        </w:rPr>
      </w:pPr>
      <w:r w:rsidRPr="00501A34">
        <w:rPr>
          <w:noProof/>
          <w:sz w:val="24"/>
          <w:szCs w:val="24"/>
        </w:rPr>
        <w:t xml:space="preserve">[30] </w:t>
      </w:r>
      <w:r w:rsidRPr="00501A34">
        <w:rPr>
          <w:noProof/>
          <w:sz w:val="24"/>
          <w:szCs w:val="24"/>
        </w:rPr>
        <w:tab/>
        <w:t xml:space="preserve">Cooke D, Bond R, Lawton J, et al. </w:t>
      </w:r>
      <w:r w:rsidRPr="00B25089">
        <w:rPr>
          <w:noProof/>
          <w:sz w:val="24"/>
          <w:szCs w:val="24"/>
          <w:lang w:val="en-US"/>
        </w:rPr>
        <w:t xml:space="preserve">Structured Type 1 Diabetes Education Delivered Within Routine Care: Impact on glycemic control and diabetes-specific quality of life. </w:t>
      </w:r>
      <w:r w:rsidRPr="00B25089">
        <w:rPr>
          <w:i/>
          <w:iCs/>
          <w:noProof/>
          <w:sz w:val="24"/>
          <w:szCs w:val="24"/>
          <w:lang w:val="en-US"/>
        </w:rPr>
        <w:t>Diabetes Care</w:t>
      </w:r>
      <w:r w:rsidRPr="00B25089">
        <w:rPr>
          <w:noProof/>
          <w:sz w:val="24"/>
          <w:szCs w:val="24"/>
          <w:lang w:val="en-US"/>
        </w:rPr>
        <w:t>. 2013;36(2):270–272. doi: 10.2337/dc12-0080</w:t>
      </w:r>
    </w:p>
    <w:p w14:paraId="3E156AFB" w14:textId="77777777" w:rsidR="00501A34" w:rsidRPr="00B25089" w:rsidRDefault="00501A34" w:rsidP="00EA1314">
      <w:pPr>
        <w:widowControl w:val="0"/>
        <w:autoSpaceDE w:val="0"/>
        <w:autoSpaceDN w:val="0"/>
        <w:adjustRightInd w:val="0"/>
        <w:ind w:left="640" w:hanging="640"/>
        <w:jc w:val="both"/>
        <w:rPr>
          <w:noProof/>
          <w:sz w:val="24"/>
          <w:szCs w:val="24"/>
          <w:lang w:val="en-US"/>
        </w:rPr>
      </w:pPr>
      <w:r w:rsidRPr="00B25089">
        <w:rPr>
          <w:noProof/>
          <w:sz w:val="24"/>
          <w:szCs w:val="24"/>
          <w:lang w:val="en-US"/>
        </w:rPr>
        <w:t xml:space="preserve">[31] </w:t>
      </w:r>
      <w:r w:rsidRPr="00B25089">
        <w:rPr>
          <w:noProof/>
          <w:sz w:val="24"/>
          <w:szCs w:val="24"/>
          <w:lang w:val="en-US"/>
        </w:rPr>
        <w:tab/>
        <w:t xml:space="preserve">MacLeod J, Franz MJ, Handu D, et al. Academy of Nutrition and Dietetics Nutrition Practice Guideline for Type 1 and Type 2 Diabetes in Adults: Nutrition Intervention Evidence Reviews and Recommendations. </w:t>
      </w:r>
      <w:r w:rsidRPr="00B25089">
        <w:rPr>
          <w:i/>
          <w:iCs/>
          <w:noProof/>
          <w:sz w:val="24"/>
          <w:szCs w:val="24"/>
          <w:lang w:val="en-US"/>
        </w:rPr>
        <w:t>J Acad Nutr Diet</w:t>
      </w:r>
      <w:r w:rsidRPr="00B25089">
        <w:rPr>
          <w:noProof/>
          <w:sz w:val="24"/>
          <w:szCs w:val="24"/>
          <w:lang w:val="en-US"/>
        </w:rPr>
        <w:t>. 2017;117(10):1637–1658. doi: 10.1016/j.jand.2017.03.023</w:t>
      </w:r>
    </w:p>
    <w:p w14:paraId="56B6077C" w14:textId="77777777" w:rsidR="00501A34" w:rsidRPr="00B25089" w:rsidRDefault="00501A34" w:rsidP="00EA1314">
      <w:pPr>
        <w:widowControl w:val="0"/>
        <w:autoSpaceDE w:val="0"/>
        <w:autoSpaceDN w:val="0"/>
        <w:adjustRightInd w:val="0"/>
        <w:ind w:left="640" w:hanging="640"/>
        <w:jc w:val="both"/>
        <w:rPr>
          <w:noProof/>
          <w:sz w:val="24"/>
          <w:szCs w:val="24"/>
          <w:lang w:val="en-US"/>
        </w:rPr>
      </w:pPr>
      <w:r w:rsidRPr="00B25089">
        <w:rPr>
          <w:noProof/>
          <w:sz w:val="24"/>
          <w:szCs w:val="24"/>
          <w:lang w:val="en-US"/>
        </w:rPr>
        <w:t xml:space="preserve">[32] </w:t>
      </w:r>
      <w:r w:rsidRPr="00B25089">
        <w:rPr>
          <w:noProof/>
          <w:sz w:val="24"/>
          <w:szCs w:val="24"/>
          <w:lang w:val="en-US"/>
        </w:rPr>
        <w:tab/>
        <w:t xml:space="preserve">DAFNE Study Group. Training in flexible, intensive insulin management to enable dietary freedom in people with type 1 diabetes: dose adjustment for normal eating (DAFNE) randomised controlled trial. </w:t>
      </w:r>
      <w:r w:rsidRPr="00B25089">
        <w:rPr>
          <w:i/>
          <w:iCs/>
          <w:noProof/>
          <w:sz w:val="24"/>
          <w:szCs w:val="24"/>
          <w:lang w:val="en-US"/>
        </w:rPr>
        <w:t>BMJ</w:t>
      </w:r>
      <w:r w:rsidRPr="00B25089">
        <w:rPr>
          <w:noProof/>
          <w:sz w:val="24"/>
          <w:szCs w:val="24"/>
          <w:lang w:val="en-US"/>
        </w:rPr>
        <w:t>. 2002;325(7367):746–746. doi: 10.1136/bmj.325.7367.746</w:t>
      </w:r>
    </w:p>
    <w:p w14:paraId="2049F3E5" w14:textId="77777777" w:rsidR="00501A34" w:rsidRPr="00B25089" w:rsidRDefault="00501A34" w:rsidP="00EA1314">
      <w:pPr>
        <w:widowControl w:val="0"/>
        <w:autoSpaceDE w:val="0"/>
        <w:autoSpaceDN w:val="0"/>
        <w:adjustRightInd w:val="0"/>
        <w:ind w:left="640" w:hanging="640"/>
        <w:jc w:val="both"/>
        <w:rPr>
          <w:noProof/>
          <w:sz w:val="24"/>
          <w:szCs w:val="24"/>
          <w:lang w:val="en-US"/>
        </w:rPr>
      </w:pPr>
      <w:r w:rsidRPr="00B25089">
        <w:rPr>
          <w:noProof/>
          <w:sz w:val="24"/>
          <w:szCs w:val="24"/>
          <w:lang w:val="en-US"/>
        </w:rPr>
        <w:t xml:space="preserve">[33] </w:t>
      </w:r>
      <w:r w:rsidRPr="00B25089">
        <w:rPr>
          <w:noProof/>
          <w:sz w:val="24"/>
          <w:szCs w:val="24"/>
          <w:lang w:val="en-US"/>
        </w:rPr>
        <w:tab/>
        <w:t xml:space="preserve">Delahanty LM, Nathan DM, Lachin JM, et al. Association of diet with glycated hemoglobin during intensive treatment of type 1 diabetes in the Diabetes Control and Complications Trial. </w:t>
      </w:r>
      <w:r w:rsidRPr="00B25089">
        <w:rPr>
          <w:i/>
          <w:iCs/>
          <w:noProof/>
          <w:sz w:val="24"/>
          <w:szCs w:val="24"/>
          <w:lang w:val="en-US"/>
        </w:rPr>
        <w:t>Am J Clin Nutr</w:t>
      </w:r>
      <w:r w:rsidRPr="00B25089">
        <w:rPr>
          <w:noProof/>
          <w:sz w:val="24"/>
          <w:szCs w:val="24"/>
          <w:lang w:val="en-US"/>
        </w:rPr>
        <w:t>. 2009;89(2):518–524. doi: 10.3945/ajcn.2008.26498</w:t>
      </w:r>
    </w:p>
    <w:p w14:paraId="501E557B" w14:textId="77777777" w:rsidR="00501A34" w:rsidRPr="00B25089" w:rsidRDefault="00501A34" w:rsidP="00EA1314">
      <w:pPr>
        <w:widowControl w:val="0"/>
        <w:autoSpaceDE w:val="0"/>
        <w:autoSpaceDN w:val="0"/>
        <w:adjustRightInd w:val="0"/>
        <w:ind w:left="640" w:hanging="640"/>
        <w:jc w:val="both"/>
        <w:rPr>
          <w:noProof/>
          <w:sz w:val="24"/>
          <w:szCs w:val="24"/>
          <w:lang w:val="en-US"/>
        </w:rPr>
      </w:pPr>
      <w:r w:rsidRPr="00B25089">
        <w:rPr>
          <w:noProof/>
          <w:sz w:val="24"/>
          <w:szCs w:val="24"/>
          <w:lang w:val="en-US"/>
        </w:rPr>
        <w:t xml:space="preserve">[34] </w:t>
      </w:r>
      <w:r w:rsidRPr="00B25089">
        <w:rPr>
          <w:noProof/>
          <w:sz w:val="24"/>
          <w:szCs w:val="24"/>
          <w:lang w:val="en-US"/>
        </w:rPr>
        <w:tab/>
        <w:t xml:space="preserve">Deakin T, Whitham C. Structured patient education: the X-PERT Programme. </w:t>
      </w:r>
      <w:r w:rsidRPr="00B25089">
        <w:rPr>
          <w:i/>
          <w:iCs/>
          <w:noProof/>
          <w:sz w:val="24"/>
          <w:szCs w:val="24"/>
          <w:lang w:val="en-US"/>
        </w:rPr>
        <w:t>Br J Community Nurs</w:t>
      </w:r>
      <w:r w:rsidRPr="00B25089">
        <w:rPr>
          <w:noProof/>
          <w:sz w:val="24"/>
          <w:szCs w:val="24"/>
          <w:lang w:val="en-US"/>
        </w:rPr>
        <w:t>. 2009;14(9):398–404. doi: 10.12968/bjcn.2009.14.9.43916</w:t>
      </w:r>
    </w:p>
    <w:p w14:paraId="36C23FDA" w14:textId="77777777" w:rsidR="00501A34" w:rsidRPr="00B25089" w:rsidRDefault="00501A34" w:rsidP="00EA1314">
      <w:pPr>
        <w:widowControl w:val="0"/>
        <w:autoSpaceDE w:val="0"/>
        <w:autoSpaceDN w:val="0"/>
        <w:adjustRightInd w:val="0"/>
        <w:ind w:left="640" w:hanging="640"/>
        <w:jc w:val="both"/>
        <w:rPr>
          <w:noProof/>
          <w:sz w:val="24"/>
          <w:szCs w:val="24"/>
          <w:lang w:val="en-US"/>
        </w:rPr>
      </w:pPr>
      <w:r w:rsidRPr="00B25089">
        <w:rPr>
          <w:noProof/>
          <w:sz w:val="24"/>
          <w:szCs w:val="24"/>
          <w:lang w:val="en-US"/>
        </w:rPr>
        <w:t xml:space="preserve">[35] </w:t>
      </w:r>
      <w:r w:rsidRPr="00B25089">
        <w:rPr>
          <w:noProof/>
          <w:sz w:val="24"/>
          <w:szCs w:val="24"/>
          <w:lang w:val="en-US"/>
        </w:rPr>
        <w:tab/>
        <w:t xml:space="preserve">American Diabetes Association. 5. Facilitating Behavior Change and Well-being to Improve Health Outcomes: Standards of Medical Care in Diabetes—2022. </w:t>
      </w:r>
      <w:r w:rsidRPr="00B25089">
        <w:rPr>
          <w:i/>
          <w:iCs/>
          <w:noProof/>
          <w:sz w:val="24"/>
          <w:szCs w:val="24"/>
          <w:lang w:val="en-US"/>
        </w:rPr>
        <w:t>Diabetes Care</w:t>
      </w:r>
      <w:r w:rsidRPr="00B25089">
        <w:rPr>
          <w:noProof/>
          <w:sz w:val="24"/>
          <w:szCs w:val="24"/>
          <w:lang w:val="en-US"/>
        </w:rPr>
        <w:t>. 2022;45(Supplement_1):S60–S82. doi: 10.2337/dc22-S005</w:t>
      </w:r>
    </w:p>
    <w:p w14:paraId="551864D0" w14:textId="77777777" w:rsidR="00501A34" w:rsidRPr="00B25089" w:rsidRDefault="00501A34" w:rsidP="00EA1314">
      <w:pPr>
        <w:widowControl w:val="0"/>
        <w:autoSpaceDE w:val="0"/>
        <w:autoSpaceDN w:val="0"/>
        <w:adjustRightInd w:val="0"/>
        <w:ind w:left="640" w:hanging="640"/>
        <w:jc w:val="both"/>
        <w:rPr>
          <w:noProof/>
          <w:sz w:val="24"/>
          <w:szCs w:val="24"/>
          <w:lang w:val="en-US"/>
        </w:rPr>
      </w:pPr>
      <w:r w:rsidRPr="00B25089">
        <w:rPr>
          <w:noProof/>
          <w:sz w:val="24"/>
          <w:szCs w:val="24"/>
          <w:lang w:val="en-US"/>
        </w:rPr>
        <w:t xml:space="preserve">[36] </w:t>
      </w:r>
      <w:r w:rsidRPr="00B25089">
        <w:rPr>
          <w:noProof/>
          <w:sz w:val="24"/>
          <w:szCs w:val="24"/>
          <w:lang w:val="en-US"/>
        </w:rPr>
        <w:tab/>
        <w:t xml:space="preserve">Yeoh E, Choudhary P, Nwokolo M, et al. Interventions That Restore Awareness of Hypoglycemia in Adults With Type 1 Diabetes: A Systematic Review and Meta-analysis. </w:t>
      </w:r>
      <w:r w:rsidRPr="00B25089">
        <w:rPr>
          <w:i/>
          <w:iCs/>
          <w:noProof/>
          <w:sz w:val="24"/>
          <w:szCs w:val="24"/>
          <w:lang w:val="en-US"/>
        </w:rPr>
        <w:t>Diabetes Care</w:t>
      </w:r>
      <w:r w:rsidRPr="00B25089">
        <w:rPr>
          <w:noProof/>
          <w:sz w:val="24"/>
          <w:szCs w:val="24"/>
          <w:lang w:val="en-US"/>
        </w:rPr>
        <w:t>. 2015;38(8):1592–1609. doi: 10.2337/dc15-0102</w:t>
      </w:r>
    </w:p>
    <w:p w14:paraId="23E05881" w14:textId="77777777" w:rsidR="00501A34" w:rsidRPr="00B25089" w:rsidRDefault="00501A34" w:rsidP="00EA1314">
      <w:pPr>
        <w:widowControl w:val="0"/>
        <w:autoSpaceDE w:val="0"/>
        <w:autoSpaceDN w:val="0"/>
        <w:adjustRightInd w:val="0"/>
        <w:ind w:left="640" w:hanging="640"/>
        <w:jc w:val="both"/>
        <w:rPr>
          <w:noProof/>
          <w:sz w:val="24"/>
          <w:szCs w:val="24"/>
          <w:lang w:val="en-US"/>
        </w:rPr>
      </w:pPr>
      <w:r w:rsidRPr="00B25089">
        <w:rPr>
          <w:noProof/>
          <w:sz w:val="24"/>
          <w:szCs w:val="24"/>
          <w:lang w:val="en-US"/>
        </w:rPr>
        <w:t xml:space="preserve">[37] </w:t>
      </w:r>
      <w:r w:rsidRPr="00B25089">
        <w:rPr>
          <w:noProof/>
          <w:sz w:val="24"/>
          <w:szCs w:val="24"/>
          <w:lang w:val="en-US"/>
        </w:rPr>
        <w:tab/>
        <w:t>Ellis SE, Speroff T, Dittus RS, et al. Diabetes patient education: a meta-analysis and meta-</w:t>
      </w:r>
      <w:r w:rsidRPr="00B25089">
        <w:rPr>
          <w:noProof/>
          <w:sz w:val="24"/>
          <w:szCs w:val="24"/>
          <w:lang w:val="en-US"/>
        </w:rPr>
        <w:lastRenderedPageBreak/>
        <w:t xml:space="preserve">regression. </w:t>
      </w:r>
      <w:r w:rsidRPr="00B25089">
        <w:rPr>
          <w:i/>
          <w:iCs/>
          <w:noProof/>
          <w:sz w:val="24"/>
          <w:szCs w:val="24"/>
          <w:lang w:val="en-US"/>
        </w:rPr>
        <w:t>Patient Educ Couns</w:t>
      </w:r>
      <w:r w:rsidRPr="00B25089">
        <w:rPr>
          <w:noProof/>
          <w:sz w:val="24"/>
          <w:szCs w:val="24"/>
          <w:lang w:val="en-US"/>
        </w:rPr>
        <w:t>. 2004;52(1):97–105. doi: 10.1016/S0738-3991(03)00016-8</w:t>
      </w:r>
    </w:p>
    <w:p w14:paraId="70B017A4" w14:textId="77777777" w:rsidR="00501A34" w:rsidRPr="00B25089" w:rsidRDefault="00501A34" w:rsidP="00EA1314">
      <w:pPr>
        <w:widowControl w:val="0"/>
        <w:autoSpaceDE w:val="0"/>
        <w:autoSpaceDN w:val="0"/>
        <w:adjustRightInd w:val="0"/>
        <w:ind w:left="640" w:hanging="640"/>
        <w:jc w:val="both"/>
        <w:rPr>
          <w:noProof/>
          <w:sz w:val="24"/>
          <w:szCs w:val="24"/>
          <w:lang w:val="en-US"/>
        </w:rPr>
      </w:pPr>
      <w:r w:rsidRPr="00B25089">
        <w:rPr>
          <w:noProof/>
          <w:sz w:val="24"/>
          <w:szCs w:val="24"/>
          <w:lang w:val="en-US"/>
        </w:rPr>
        <w:t xml:space="preserve">[38] </w:t>
      </w:r>
      <w:r w:rsidRPr="00B25089">
        <w:rPr>
          <w:noProof/>
          <w:sz w:val="24"/>
          <w:szCs w:val="24"/>
          <w:lang w:val="en-US"/>
        </w:rPr>
        <w:tab/>
        <w:t xml:space="preserve">Diabetes Control and Complications Trial/Epidemiology of Diabetes Interventions and Complications Research Group, Lachin JM, Genuth S, et al. Retinopathy and nephropathy in patients with type 1 diabetes four years after a trial of intensive therapy. </w:t>
      </w:r>
      <w:r w:rsidRPr="00B25089">
        <w:rPr>
          <w:i/>
          <w:iCs/>
          <w:noProof/>
          <w:sz w:val="24"/>
          <w:szCs w:val="24"/>
          <w:lang w:val="en-US"/>
        </w:rPr>
        <w:t>N Engl J Med</w:t>
      </w:r>
      <w:r w:rsidRPr="00B25089">
        <w:rPr>
          <w:noProof/>
          <w:sz w:val="24"/>
          <w:szCs w:val="24"/>
          <w:lang w:val="en-US"/>
        </w:rPr>
        <w:t>. 2000;342(6):381–389. doi: 10.1056/NEJM200002103420603</w:t>
      </w:r>
    </w:p>
    <w:p w14:paraId="2E87D30F" w14:textId="77777777" w:rsidR="00501A34" w:rsidRPr="00B25089" w:rsidRDefault="00501A34" w:rsidP="00EA1314">
      <w:pPr>
        <w:widowControl w:val="0"/>
        <w:autoSpaceDE w:val="0"/>
        <w:autoSpaceDN w:val="0"/>
        <w:adjustRightInd w:val="0"/>
        <w:ind w:left="640" w:hanging="640"/>
        <w:jc w:val="both"/>
        <w:rPr>
          <w:noProof/>
          <w:sz w:val="24"/>
          <w:szCs w:val="24"/>
          <w:lang w:val="en-US"/>
        </w:rPr>
      </w:pPr>
      <w:r w:rsidRPr="00B25089">
        <w:rPr>
          <w:noProof/>
          <w:sz w:val="24"/>
          <w:szCs w:val="24"/>
          <w:lang w:val="en-US"/>
        </w:rPr>
        <w:t xml:space="preserve">[39] </w:t>
      </w:r>
      <w:r w:rsidRPr="00B25089">
        <w:rPr>
          <w:noProof/>
          <w:sz w:val="24"/>
          <w:szCs w:val="24"/>
          <w:lang w:val="en-US"/>
        </w:rPr>
        <w:tab/>
        <w:t xml:space="preserve">Laurenzi A, Bolla AM, Panigoni G, et al. Effects of Carbohydrate Counting on Glucose Control and Quality of Life Over 24 Weeks in Adult Patients With Type 1 Diabetes on Continuous Subcutaneous Insulin Infusion: A randomized, prospective clinical trial (GIOCAR). </w:t>
      </w:r>
      <w:r w:rsidRPr="00B25089">
        <w:rPr>
          <w:i/>
          <w:iCs/>
          <w:noProof/>
          <w:sz w:val="24"/>
          <w:szCs w:val="24"/>
          <w:lang w:val="en-US"/>
        </w:rPr>
        <w:t>Diabetes Care</w:t>
      </w:r>
      <w:r w:rsidRPr="00B25089">
        <w:rPr>
          <w:noProof/>
          <w:sz w:val="24"/>
          <w:szCs w:val="24"/>
          <w:lang w:val="en-US"/>
        </w:rPr>
        <w:t>. 2011;34(4):823–827. doi: 10.2337/dc10-1490</w:t>
      </w:r>
    </w:p>
    <w:p w14:paraId="2BB8B041" w14:textId="77777777" w:rsidR="00501A34" w:rsidRPr="00B25089" w:rsidRDefault="00501A34" w:rsidP="00EA1314">
      <w:pPr>
        <w:widowControl w:val="0"/>
        <w:autoSpaceDE w:val="0"/>
        <w:autoSpaceDN w:val="0"/>
        <w:adjustRightInd w:val="0"/>
        <w:ind w:left="640" w:hanging="640"/>
        <w:jc w:val="both"/>
        <w:rPr>
          <w:noProof/>
          <w:sz w:val="24"/>
          <w:szCs w:val="24"/>
          <w:lang w:val="en-US"/>
        </w:rPr>
      </w:pPr>
      <w:r w:rsidRPr="00B25089">
        <w:rPr>
          <w:noProof/>
          <w:sz w:val="24"/>
          <w:szCs w:val="24"/>
          <w:lang w:val="en-US"/>
        </w:rPr>
        <w:t xml:space="preserve">[40] </w:t>
      </w:r>
      <w:r w:rsidRPr="00B25089">
        <w:rPr>
          <w:noProof/>
          <w:sz w:val="24"/>
          <w:szCs w:val="24"/>
          <w:lang w:val="en-US"/>
        </w:rPr>
        <w:tab/>
        <w:t xml:space="preserve">Sämann A, Mühlhauser I, Bender R, et al. Glycaemic control and severe hypoglycaemia following training in flexible, intensive insulin therapy to enable dietary freedom in people with type 1 diabetes: a prospective implementation study. </w:t>
      </w:r>
      <w:r w:rsidRPr="00B25089">
        <w:rPr>
          <w:i/>
          <w:iCs/>
          <w:noProof/>
          <w:sz w:val="24"/>
          <w:szCs w:val="24"/>
          <w:lang w:val="en-US"/>
        </w:rPr>
        <w:t>Diabetologia</w:t>
      </w:r>
      <w:r w:rsidRPr="00B25089">
        <w:rPr>
          <w:noProof/>
          <w:sz w:val="24"/>
          <w:szCs w:val="24"/>
          <w:lang w:val="en-US"/>
        </w:rPr>
        <w:t>. 2005;48(10):1965–1970. doi: 10.1007/s00125-005-1905-1</w:t>
      </w:r>
    </w:p>
    <w:p w14:paraId="674E843A" w14:textId="77777777" w:rsidR="00501A34" w:rsidRPr="00B25089" w:rsidRDefault="00501A34" w:rsidP="00EA1314">
      <w:pPr>
        <w:widowControl w:val="0"/>
        <w:autoSpaceDE w:val="0"/>
        <w:autoSpaceDN w:val="0"/>
        <w:adjustRightInd w:val="0"/>
        <w:ind w:left="640" w:hanging="640"/>
        <w:jc w:val="both"/>
        <w:rPr>
          <w:noProof/>
          <w:sz w:val="24"/>
          <w:szCs w:val="24"/>
          <w:lang w:val="en-US"/>
        </w:rPr>
      </w:pPr>
      <w:r w:rsidRPr="00B25089">
        <w:rPr>
          <w:noProof/>
          <w:sz w:val="24"/>
          <w:szCs w:val="24"/>
          <w:lang w:val="en-US"/>
        </w:rPr>
        <w:t xml:space="preserve">[41] </w:t>
      </w:r>
      <w:r w:rsidRPr="00B25089">
        <w:rPr>
          <w:noProof/>
          <w:sz w:val="24"/>
          <w:szCs w:val="24"/>
          <w:lang w:val="en-US"/>
        </w:rPr>
        <w:tab/>
        <w:t xml:space="preserve">Bell KJ, Barclay AW, Petocz P, et al. Efficacy of carbohydrate counting in type 1 diabetes: a systematic review and meta-analysis. </w:t>
      </w:r>
      <w:r w:rsidRPr="00B25089">
        <w:rPr>
          <w:i/>
          <w:iCs/>
          <w:noProof/>
          <w:sz w:val="24"/>
          <w:szCs w:val="24"/>
          <w:lang w:val="en-US"/>
        </w:rPr>
        <w:t>Lancet Diabetes Endocrinol</w:t>
      </w:r>
      <w:r w:rsidRPr="00B25089">
        <w:rPr>
          <w:noProof/>
          <w:sz w:val="24"/>
          <w:szCs w:val="24"/>
          <w:lang w:val="en-US"/>
        </w:rPr>
        <w:t>. 2014;2(2):133–140. doi: 10.1016/S2213-8587(13)70144-X</w:t>
      </w:r>
    </w:p>
    <w:p w14:paraId="4A33A460" w14:textId="77777777" w:rsidR="00501A34" w:rsidRPr="00B25089" w:rsidRDefault="00501A34" w:rsidP="00EA1314">
      <w:pPr>
        <w:widowControl w:val="0"/>
        <w:autoSpaceDE w:val="0"/>
        <w:autoSpaceDN w:val="0"/>
        <w:adjustRightInd w:val="0"/>
        <w:ind w:left="640" w:hanging="640"/>
        <w:jc w:val="both"/>
        <w:rPr>
          <w:noProof/>
          <w:sz w:val="24"/>
          <w:szCs w:val="24"/>
          <w:lang w:val="en-US"/>
        </w:rPr>
      </w:pPr>
      <w:r w:rsidRPr="00B25089">
        <w:rPr>
          <w:noProof/>
          <w:sz w:val="24"/>
          <w:szCs w:val="24"/>
          <w:lang w:val="en-US"/>
        </w:rPr>
        <w:t xml:space="preserve">[42] </w:t>
      </w:r>
      <w:r w:rsidRPr="00B25089">
        <w:rPr>
          <w:noProof/>
          <w:sz w:val="24"/>
          <w:szCs w:val="24"/>
          <w:lang w:val="en-US"/>
        </w:rPr>
        <w:tab/>
        <w:t xml:space="preserve">Elliott J, Lawton J, Rankin D, et al. The 5x1 DAFNE study protocol: a cluster randomised trial comparing a standard 5 day DAFNE course delivered over 1 week against DAFNE training delivered over 1 day a week for 5 consecutive weeks. </w:t>
      </w:r>
      <w:r w:rsidRPr="00B25089">
        <w:rPr>
          <w:i/>
          <w:iCs/>
          <w:noProof/>
          <w:sz w:val="24"/>
          <w:szCs w:val="24"/>
          <w:lang w:val="en-US"/>
        </w:rPr>
        <w:t>BMC Endocr Disord</w:t>
      </w:r>
      <w:r w:rsidRPr="00B25089">
        <w:rPr>
          <w:noProof/>
          <w:sz w:val="24"/>
          <w:szCs w:val="24"/>
          <w:lang w:val="en-US"/>
        </w:rPr>
        <w:t>. 2012;12(1):28. doi: 10.1186/1472-6823-12-28</w:t>
      </w:r>
    </w:p>
    <w:p w14:paraId="3A35C1A7" w14:textId="77777777" w:rsidR="00501A34" w:rsidRPr="00B25089" w:rsidRDefault="00501A34" w:rsidP="00EA1314">
      <w:pPr>
        <w:widowControl w:val="0"/>
        <w:autoSpaceDE w:val="0"/>
        <w:autoSpaceDN w:val="0"/>
        <w:adjustRightInd w:val="0"/>
        <w:ind w:left="640" w:hanging="640"/>
        <w:jc w:val="both"/>
        <w:rPr>
          <w:noProof/>
          <w:sz w:val="24"/>
          <w:szCs w:val="24"/>
          <w:lang w:val="en-US"/>
        </w:rPr>
      </w:pPr>
      <w:r w:rsidRPr="00B25089">
        <w:rPr>
          <w:noProof/>
          <w:sz w:val="24"/>
          <w:szCs w:val="24"/>
          <w:lang w:val="en-US"/>
        </w:rPr>
        <w:t xml:space="preserve">[43] </w:t>
      </w:r>
      <w:r w:rsidRPr="00B25089">
        <w:rPr>
          <w:noProof/>
          <w:sz w:val="24"/>
          <w:szCs w:val="24"/>
          <w:lang w:val="en-US"/>
        </w:rPr>
        <w:tab/>
        <w:t xml:space="preserve">Haas L, Maryniuk M, Beck J, et al. National Standards for Diabetes Self-Management Education and Support. </w:t>
      </w:r>
      <w:r w:rsidRPr="00B25089">
        <w:rPr>
          <w:i/>
          <w:iCs/>
          <w:noProof/>
          <w:sz w:val="24"/>
          <w:szCs w:val="24"/>
          <w:lang w:val="en-US"/>
        </w:rPr>
        <w:t>Diabetes Care</w:t>
      </w:r>
      <w:r w:rsidRPr="00B25089">
        <w:rPr>
          <w:noProof/>
          <w:sz w:val="24"/>
          <w:szCs w:val="24"/>
          <w:lang w:val="en-US"/>
        </w:rPr>
        <w:t>. 2013;36(Supplement_1):S100–S108. doi: 10.2337/dc13-S100</w:t>
      </w:r>
    </w:p>
    <w:p w14:paraId="3B530826" w14:textId="77777777" w:rsidR="00501A34" w:rsidRPr="00B25089" w:rsidRDefault="00501A34" w:rsidP="00EA1314">
      <w:pPr>
        <w:widowControl w:val="0"/>
        <w:autoSpaceDE w:val="0"/>
        <w:autoSpaceDN w:val="0"/>
        <w:adjustRightInd w:val="0"/>
        <w:ind w:left="640" w:hanging="640"/>
        <w:jc w:val="both"/>
        <w:rPr>
          <w:noProof/>
          <w:sz w:val="24"/>
          <w:szCs w:val="24"/>
          <w:lang w:val="en-US"/>
        </w:rPr>
      </w:pPr>
      <w:r w:rsidRPr="00B25089">
        <w:rPr>
          <w:noProof/>
          <w:sz w:val="24"/>
          <w:szCs w:val="24"/>
          <w:lang w:val="en-US"/>
        </w:rPr>
        <w:t xml:space="preserve">[44] </w:t>
      </w:r>
      <w:r w:rsidRPr="00B25089">
        <w:rPr>
          <w:noProof/>
          <w:sz w:val="24"/>
          <w:szCs w:val="24"/>
          <w:lang w:val="en-US"/>
        </w:rPr>
        <w:tab/>
        <w:t xml:space="preserve">Heller SR. Structured education in type 1 diabetes. </w:t>
      </w:r>
      <w:r w:rsidRPr="00B25089">
        <w:rPr>
          <w:i/>
          <w:iCs/>
          <w:noProof/>
          <w:sz w:val="24"/>
          <w:szCs w:val="24"/>
          <w:lang w:val="en-US"/>
        </w:rPr>
        <w:t>Br J Diabetes Vasc Dis</w:t>
      </w:r>
      <w:r w:rsidRPr="00B25089">
        <w:rPr>
          <w:noProof/>
          <w:sz w:val="24"/>
          <w:szCs w:val="24"/>
          <w:lang w:val="en-US"/>
        </w:rPr>
        <w:t>. 2009;9(6):269–272. doi: 10.1177/1474651409351646</w:t>
      </w:r>
    </w:p>
    <w:p w14:paraId="7B6C6388" w14:textId="77777777" w:rsidR="00501A34" w:rsidRPr="00B25089" w:rsidRDefault="00501A34" w:rsidP="00EA1314">
      <w:pPr>
        <w:widowControl w:val="0"/>
        <w:autoSpaceDE w:val="0"/>
        <w:autoSpaceDN w:val="0"/>
        <w:adjustRightInd w:val="0"/>
        <w:ind w:left="640" w:hanging="640"/>
        <w:jc w:val="both"/>
        <w:rPr>
          <w:noProof/>
          <w:sz w:val="24"/>
          <w:szCs w:val="24"/>
          <w:lang w:val="en-US"/>
        </w:rPr>
      </w:pPr>
      <w:r w:rsidRPr="00B25089">
        <w:rPr>
          <w:noProof/>
          <w:sz w:val="24"/>
          <w:szCs w:val="24"/>
          <w:lang w:val="en-US"/>
        </w:rPr>
        <w:t xml:space="preserve">[45] </w:t>
      </w:r>
      <w:r w:rsidRPr="00B25089">
        <w:rPr>
          <w:noProof/>
          <w:sz w:val="24"/>
          <w:szCs w:val="24"/>
          <w:lang w:val="en-US"/>
        </w:rPr>
        <w:tab/>
        <w:t xml:space="preserve">Clark M. Diabetes self-management education: A review of published studies. </w:t>
      </w:r>
      <w:r w:rsidRPr="00B25089">
        <w:rPr>
          <w:i/>
          <w:iCs/>
          <w:noProof/>
          <w:sz w:val="24"/>
          <w:szCs w:val="24"/>
          <w:lang w:val="en-US"/>
        </w:rPr>
        <w:t>Prim Care Diabetes</w:t>
      </w:r>
      <w:r w:rsidRPr="00B25089">
        <w:rPr>
          <w:noProof/>
          <w:sz w:val="24"/>
          <w:szCs w:val="24"/>
          <w:lang w:val="en-US"/>
        </w:rPr>
        <w:t>. 2008;2(3):113–120. doi: 10.1016/j.pcd.2008.04.004</w:t>
      </w:r>
    </w:p>
    <w:p w14:paraId="08334E6C" w14:textId="77777777" w:rsidR="00501A34" w:rsidRPr="00B25089" w:rsidRDefault="00501A34" w:rsidP="00EA1314">
      <w:pPr>
        <w:widowControl w:val="0"/>
        <w:autoSpaceDE w:val="0"/>
        <w:autoSpaceDN w:val="0"/>
        <w:adjustRightInd w:val="0"/>
        <w:ind w:left="640" w:hanging="640"/>
        <w:jc w:val="both"/>
        <w:rPr>
          <w:noProof/>
          <w:sz w:val="24"/>
          <w:szCs w:val="24"/>
          <w:lang w:val="en-US"/>
        </w:rPr>
      </w:pPr>
      <w:r w:rsidRPr="00B25089">
        <w:rPr>
          <w:noProof/>
          <w:sz w:val="24"/>
          <w:szCs w:val="24"/>
          <w:lang w:val="en-US"/>
        </w:rPr>
        <w:t xml:space="preserve">[46] </w:t>
      </w:r>
      <w:r w:rsidRPr="00B25089">
        <w:rPr>
          <w:noProof/>
          <w:sz w:val="24"/>
          <w:szCs w:val="24"/>
          <w:lang w:val="en-US"/>
        </w:rPr>
        <w:tab/>
        <w:t xml:space="preserve">Oliver L, Thompson G. The DAFNE Collaborative. Experiences of developing a nationally delivered evidence-based, quality-assured programme for people with type 1 diabetes. </w:t>
      </w:r>
      <w:r w:rsidRPr="00B25089">
        <w:rPr>
          <w:i/>
          <w:iCs/>
          <w:noProof/>
          <w:sz w:val="24"/>
          <w:szCs w:val="24"/>
          <w:lang w:val="en-US"/>
        </w:rPr>
        <w:t>Pract Diabetes Int</w:t>
      </w:r>
      <w:r w:rsidRPr="00B25089">
        <w:rPr>
          <w:noProof/>
          <w:sz w:val="24"/>
          <w:szCs w:val="24"/>
          <w:lang w:val="en-US"/>
        </w:rPr>
        <w:t>. 2009;26(9):371–377. doi: 10.1002/pdi.1424</w:t>
      </w:r>
    </w:p>
    <w:p w14:paraId="33543C02" w14:textId="77777777" w:rsidR="00501A34" w:rsidRPr="00B25089" w:rsidRDefault="00501A34" w:rsidP="00EA1314">
      <w:pPr>
        <w:widowControl w:val="0"/>
        <w:autoSpaceDE w:val="0"/>
        <w:autoSpaceDN w:val="0"/>
        <w:adjustRightInd w:val="0"/>
        <w:ind w:left="640" w:hanging="640"/>
        <w:jc w:val="both"/>
        <w:rPr>
          <w:noProof/>
          <w:sz w:val="24"/>
          <w:szCs w:val="24"/>
          <w:lang w:val="en-US"/>
        </w:rPr>
      </w:pPr>
      <w:r w:rsidRPr="00B25089">
        <w:rPr>
          <w:noProof/>
          <w:sz w:val="24"/>
          <w:szCs w:val="24"/>
          <w:lang w:val="en-US"/>
        </w:rPr>
        <w:t xml:space="preserve">[47] </w:t>
      </w:r>
      <w:r w:rsidRPr="00B25089">
        <w:rPr>
          <w:noProof/>
          <w:sz w:val="24"/>
          <w:szCs w:val="24"/>
          <w:lang w:val="en-US"/>
        </w:rPr>
        <w:tab/>
        <w:t xml:space="preserve">Powers MA, Bardsley J, Cypress M, et al. Diabetes Self-management Education and Support in Type 2 Diabetes: A Joint Position Statement of the American Diabetes Association, the American Association of Diabetes Educators, and the Academy of Nutrition and Dietetics. </w:t>
      </w:r>
      <w:r w:rsidRPr="00B25089">
        <w:rPr>
          <w:i/>
          <w:iCs/>
          <w:noProof/>
          <w:sz w:val="24"/>
          <w:szCs w:val="24"/>
          <w:lang w:val="en-US"/>
        </w:rPr>
        <w:t>Diabetes Care</w:t>
      </w:r>
      <w:r w:rsidRPr="00B25089">
        <w:rPr>
          <w:noProof/>
          <w:sz w:val="24"/>
          <w:szCs w:val="24"/>
          <w:lang w:val="en-US"/>
        </w:rPr>
        <w:t>. 2015;38(7):1372–1382. doi: 10.2337/dc15-0730</w:t>
      </w:r>
    </w:p>
    <w:p w14:paraId="418EEA19" w14:textId="77777777" w:rsidR="00501A34" w:rsidRPr="00B25089" w:rsidRDefault="00501A34" w:rsidP="00EA1314">
      <w:pPr>
        <w:widowControl w:val="0"/>
        <w:autoSpaceDE w:val="0"/>
        <w:autoSpaceDN w:val="0"/>
        <w:adjustRightInd w:val="0"/>
        <w:ind w:left="640" w:hanging="640"/>
        <w:jc w:val="both"/>
        <w:rPr>
          <w:noProof/>
          <w:sz w:val="24"/>
          <w:szCs w:val="24"/>
          <w:lang w:val="en-US"/>
        </w:rPr>
      </w:pPr>
      <w:r w:rsidRPr="00B25089">
        <w:rPr>
          <w:noProof/>
          <w:sz w:val="24"/>
          <w:szCs w:val="24"/>
          <w:lang w:val="en-US"/>
        </w:rPr>
        <w:t xml:space="preserve">[48] </w:t>
      </w:r>
      <w:r w:rsidRPr="00B25089">
        <w:rPr>
          <w:noProof/>
          <w:sz w:val="24"/>
          <w:szCs w:val="24"/>
          <w:lang w:val="en-US"/>
        </w:rPr>
        <w:tab/>
        <w:t xml:space="preserve">Beck J, Greenwood DA, Blanton L, et al. 2017 National Standards for Diabetes Self-Management Education and Support. </w:t>
      </w:r>
      <w:r w:rsidRPr="00B25089">
        <w:rPr>
          <w:i/>
          <w:iCs/>
          <w:noProof/>
          <w:sz w:val="24"/>
          <w:szCs w:val="24"/>
          <w:lang w:val="en-US"/>
        </w:rPr>
        <w:t>Diabetes Care</w:t>
      </w:r>
      <w:r w:rsidRPr="00B25089">
        <w:rPr>
          <w:noProof/>
          <w:sz w:val="24"/>
          <w:szCs w:val="24"/>
          <w:lang w:val="en-US"/>
        </w:rPr>
        <w:t>. 2017;40(10):1409–1419. doi: 10.2337/dci17-0025</w:t>
      </w:r>
    </w:p>
    <w:p w14:paraId="22B7A4F7" w14:textId="77777777" w:rsidR="00501A34" w:rsidRPr="00C15246" w:rsidRDefault="00501A34" w:rsidP="00EA1314">
      <w:pPr>
        <w:widowControl w:val="0"/>
        <w:autoSpaceDE w:val="0"/>
        <w:autoSpaceDN w:val="0"/>
        <w:adjustRightInd w:val="0"/>
        <w:ind w:left="640" w:hanging="640"/>
        <w:jc w:val="both"/>
        <w:rPr>
          <w:noProof/>
          <w:sz w:val="24"/>
          <w:szCs w:val="24"/>
        </w:rPr>
      </w:pPr>
      <w:r w:rsidRPr="00B25089">
        <w:rPr>
          <w:noProof/>
          <w:sz w:val="24"/>
          <w:szCs w:val="24"/>
          <w:lang w:val="en-US"/>
        </w:rPr>
        <w:t xml:space="preserve">[49] </w:t>
      </w:r>
      <w:r w:rsidRPr="00B25089">
        <w:rPr>
          <w:noProof/>
          <w:sz w:val="24"/>
          <w:szCs w:val="24"/>
          <w:lang w:val="en-US"/>
        </w:rPr>
        <w:tab/>
        <w:t xml:space="preserve">Muhlhauser I, Berger M. Patient education - evaluation of a complex intervention. </w:t>
      </w:r>
      <w:r w:rsidRPr="00B25089">
        <w:rPr>
          <w:i/>
          <w:iCs/>
          <w:noProof/>
          <w:sz w:val="24"/>
          <w:szCs w:val="24"/>
          <w:lang w:val="en-US"/>
        </w:rPr>
        <w:t>Diabetologia</w:t>
      </w:r>
      <w:r w:rsidRPr="00C15246">
        <w:rPr>
          <w:noProof/>
          <w:sz w:val="24"/>
          <w:szCs w:val="24"/>
        </w:rPr>
        <w:t xml:space="preserve">. 2002;45(12):1723–1733. </w:t>
      </w:r>
      <w:r w:rsidRPr="00B25089">
        <w:rPr>
          <w:noProof/>
          <w:sz w:val="24"/>
          <w:szCs w:val="24"/>
          <w:lang w:val="en-US"/>
        </w:rPr>
        <w:t>doi</w:t>
      </w:r>
      <w:r w:rsidRPr="00C15246">
        <w:rPr>
          <w:noProof/>
          <w:sz w:val="24"/>
          <w:szCs w:val="24"/>
        </w:rPr>
        <w:t>: 10.1007/</w:t>
      </w:r>
      <w:r w:rsidRPr="00B25089">
        <w:rPr>
          <w:noProof/>
          <w:sz w:val="24"/>
          <w:szCs w:val="24"/>
          <w:lang w:val="en-US"/>
        </w:rPr>
        <w:t>s</w:t>
      </w:r>
      <w:r w:rsidRPr="00C15246">
        <w:rPr>
          <w:noProof/>
          <w:sz w:val="24"/>
          <w:szCs w:val="24"/>
        </w:rPr>
        <w:t>00125-002-0987-2</w:t>
      </w:r>
    </w:p>
    <w:p w14:paraId="7A405013" w14:textId="6EB648AC" w:rsidR="00501A34" w:rsidRPr="00501A34" w:rsidRDefault="00501A34" w:rsidP="00EA1314">
      <w:pPr>
        <w:widowControl w:val="0"/>
        <w:autoSpaceDE w:val="0"/>
        <w:autoSpaceDN w:val="0"/>
        <w:adjustRightInd w:val="0"/>
        <w:ind w:left="640" w:hanging="640"/>
        <w:jc w:val="both"/>
        <w:rPr>
          <w:noProof/>
          <w:sz w:val="24"/>
          <w:szCs w:val="24"/>
        </w:rPr>
      </w:pPr>
      <w:r w:rsidRPr="00DF2384">
        <w:rPr>
          <w:noProof/>
          <w:sz w:val="24"/>
          <w:szCs w:val="24"/>
        </w:rPr>
        <w:t xml:space="preserve">[50] </w:t>
      </w:r>
      <w:r w:rsidRPr="00DF2384">
        <w:rPr>
          <w:noProof/>
          <w:sz w:val="24"/>
          <w:szCs w:val="24"/>
        </w:rPr>
        <w:tab/>
      </w:r>
      <w:r w:rsidRPr="00501A34">
        <w:rPr>
          <w:noProof/>
          <w:sz w:val="24"/>
          <w:szCs w:val="24"/>
        </w:rPr>
        <w:t>Майоров</w:t>
      </w:r>
      <w:r w:rsidRPr="00DF2384">
        <w:rPr>
          <w:noProof/>
          <w:sz w:val="24"/>
          <w:szCs w:val="24"/>
        </w:rPr>
        <w:t xml:space="preserve"> </w:t>
      </w:r>
      <w:r w:rsidRPr="00501A34">
        <w:rPr>
          <w:noProof/>
          <w:sz w:val="24"/>
          <w:szCs w:val="24"/>
        </w:rPr>
        <w:t>АЮ</w:t>
      </w:r>
      <w:r w:rsidRPr="00DF2384">
        <w:rPr>
          <w:noProof/>
          <w:sz w:val="24"/>
          <w:szCs w:val="24"/>
        </w:rPr>
        <w:t xml:space="preserve">, </w:t>
      </w:r>
      <w:r w:rsidRPr="00501A34">
        <w:rPr>
          <w:noProof/>
          <w:sz w:val="24"/>
          <w:szCs w:val="24"/>
        </w:rPr>
        <w:t>Суркова</w:t>
      </w:r>
      <w:r w:rsidRPr="00DF2384">
        <w:rPr>
          <w:noProof/>
          <w:sz w:val="24"/>
          <w:szCs w:val="24"/>
        </w:rPr>
        <w:t xml:space="preserve"> </w:t>
      </w:r>
      <w:r w:rsidRPr="00501A34">
        <w:rPr>
          <w:noProof/>
          <w:sz w:val="24"/>
          <w:szCs w:val="24"/>
        </w:rPr>
        <w:t>ЕВ</w:t>
      </w:r>
      <w:r w:rsidRPr="00DF2384">
        <w:rPr>
          <w:noProof/>
          <w:sz w:val="24"/>
          <w:szCs w:val="24"/>
        </w:rPr>
        <w:t xml:space="preserve">, </w:t>
      </w:r>
      <w:r w:rsidRPr="00501A34">
        <w:rPr>
          <w:noProof/>
          <w:sz w:val="24"/>
          <w:szCs w:val="24"/>
        </w:rPr>
        <w:t>Мотовилин</w:t>
      </w:r>
      <w:r w:rsidRPr="00DF2384">
        <w:rPr>
          <w:noProof/>
          <w:sz w:val="24"/>
          <w:szCs w:val="24"/>
        </w:rPr>
        <w:t xml:space="preserve"> </w:t>
      </w:r>
      <w:r w:rsidRPr="00501A34">
        <w:rPr>
          <w:noProof/>
          <w:sz w:val="24"/>
          <w:szCs w:val="24"/>
        </w:rPr>
        <w:t>ОГ</w:t>
      </w:r>
      <w:r w:rsidRPr="00DF2384">
        <w:rPr>
          <w:noProof/>
          <w:sz w:val="24"/>
          <w:szCs w:val="24"/>
        </w:rPr>
        <w:t xml:space="preserve">, </w:t>
      </w:r>
      <w:r w:rsidR="00DF2384">
        <w:rPr>
          <w:noProof/>
          <w:sz w:val="24"/>
          <w:szCs w:val="24"/>
        </w:rPr>
        <w:t>и др</w:t>
      </w:r>
      <w:r w:rsidRPr="00DF2384">
        <w:rPr>
          <w:noProof/>
          <w:sz w:val="24"/>
          <w:szCs w:val="24"/>
        </w:rPr>
        <w:t xml:space="preserve">. </w:t>
      </w:r>
      <w:r w:rsidRPr="00501A34">
        <w:rPr>
          <w:noProof/>
          <w:sz w:val="24"/>
          <w:szCs w:val="24"/>
        </w:rPr>
        <w:t xml:space="preserve">Обучение больных диабетом: синтез доказательной медицины и психологического подхода. </w:t>
      </w:r>
      <w:r w:rsidRPr="00501A34">
        <w:rPr>
          <w:i/>
          <w:iCs/>
          <w:noProof/>
          <w:sz w:val="24"/>
          <w:szCs w:val="24"/>
        </w:rPr>
        <w:t>Сахарный диабет</w:t>
      </w:r>
      <w:r w:rsidRPr="00501A34">
        <w:rPr>
          <w:noProof/>
          <w:sz w:val="24"/>
          <w:szCs w:val="24"/>
        </w:rPr>
        <w:t>. 2011;14(1):46–52. doi: 10.14341/2072-0351-6249</w:t>
      </w:r>
    </w:p>
    <w:p w14:paraId="104CD986" w14:textId="77777777" w:rsidR="00501A34" w:rsidRPr="00B25089" w:rsidRDefault="00501A34" w:rsidP="00EA1314">
      <w:pPr>
        <w:widowControl w:val="0"/>
        <w:autoSpaceDE w:val="0"/>
        <w:autoSpaceDN w:val="0"/>
        <w:adjustRightInd w:val="0"/>
        <w:ind w:left="640" w:hanging="640"/>
        <w:jc w:val="both"/>
        <w:rPr>
          <w:noProof/>
          <w:sz w:val="24"/>
          <w:szCs w:val="24"/>
          <w:lang w:val="en-US"/>
        </w:rPr>
      </w:pPr>
      <w:r w:rsidRPr="00501A34">
        <w:rPr>
          <w:noProof/>
          <w:sz w:val="24"/>
          <w:szCs w:val="24"/>
        </w:rPr>
        <w:t xml:space="preserve">[51] </w:t>
      </w:r>
      <w:r w:rsidRPr="00501A34">
        <w:rPr>
          <w:noProof/>
          <w:sz w:val="24"/>
          <w:szCs w:val="24"/>
        </w:rPr>
        <w:tab/>
        <w:t xml:space="preserve">Steinsbekk A, Rygg L, Lisulo M, et al. </w:t>
      </w:r>
      <w:r w:rsidRPr="00B25089">
        <w:rPr>
          <w:noProof/>
          <w:sz w:val="24"/>
          <w:szCs w:val="24"/>
          <w:lang w:val="en-US"/>
        </w:rPr>
        <w:t xml:space="preserve">Group based diabetes self-management education compared to routine treatment for people with type 2 diabetes mellitus. A systematic review with meta-analysis. </w:t>
      </w:r>
      <w:r w:rsidRPr="00B25089">
        <w:rPr>
          <w:i/>
          <w:iCs/>
          <w:noProof/>
          <w:sz w:val="24"/>
          <w:szCs w:val="24"/>
          <w:lang w:val="en-US"/>
        </w:rPr>
        <w:t>BMC Health Serv Res</w:t>
      </w:r>
      <w:r w:rsidRPr="00B25089">
        <w:rPr>
          <w:noProof/>
          <w:sz w:val="24"/>
          <w:szCs w:val="24"/>
          <w:lang w:val="en-US"/>
        </w:rPr>
        <w:t>. 2012;12(1):213. doi: 10.1186/1472-6963-12-213</w:t>
      </w:r>
    </w:p>
    <w:p w14:paraId="6F419D74" w14:textId="77777777" w:rsidR="00501A34" w:rsidRPr="00B25089" w:rsidRDefault="00501A34" w:rsidP="00EA1314">
      <w:pPr>
        <w:widowControl w:val="0"/>
        <w:autoSpaceDE w:val="0"/>
        <w:autoSpaceDN w:val="0"/>
        <w:adjustRightInd w:val="0"/>
        <w:ind w:left="640" w:hanging="640"/>
        <w:jc w:val="both"/>
        <w:rPr>
          <w:noProof/>
          <w:sz w:val="24"/>
          <w:szCs w:val="24"/>
          <w:lang w:val="en-US"/>
        </w:rPr>
      </w:pPr>
      <w:r w:rsidRPr="00B25089">
        <w:rPr>
          <w:noProof/>
          <w:sz w:val="24"/>
          <w:szCs w:val="24"/>
          <w:lang w:val="en-US"/>
        </w:rPr>
        <w:t xml:space="preserve">[52] </w:t>
      </w:r>
      <w:r w:rsidRPr="00B25089">
        <w:rPr>
          <w:noProof/>
          <w:sz w:val="24"/>
          <w:szCs w:val="24"/>
          <w:lang w:val="en-US"/>
        </w:rPr>
        <w:tab/>
        <w:t xml:space="preserve">Deakin T, McShane CE, Cade JE, et al. Group based training for self-management strategies in people with type 2 diabetes mellitus. </w:t>
      </w:r>
      <w:r w:rsidRPr="00B25089">
        <w:rPr>
          <w:i/>
          <w:iCs/>
          <w:noProof/>
          <w:sz w:val="24"/>
          <w:szCs w:val="24"/>
          <w:lang w:val="en-US"/>
        </w:rPr>
        <w:t>Cochrane database Syst Rev</w:t>
      </w:r>
      <w:r w:rsidRPr="00B25089">
        <w:rPr>
          <w:noProof/>
          <w:sz w:val="24"/>
          <w:szCs w:val="24"/>
          <w:lang w:val="en-US"/>
        </w:rPr>
        <w:t>. 2005(2):CD003417. doi: 10.1002/14651858.CD003417.pub2</w:t>
      </w:r>
    </w:p>
    <w:p w14:paraId="434258B0" w14:textId="77777777" w:rsidR="00501A34" w:rsidRPr="00B25089" w:rsidRDefault="00501A34" w:rsidP="00EA1314">
      <w:pPr>
        <w:widowControl w:val="0"/>
        <w:autoSpaceDE w:val="0"/>
        <w:autoSpaceDN w:val="0"/>
        <w:adjustRightInd w:val="0"/>
        <w:ind w:left="640" w:hanging="640"/>
        <w:jc w:val="both"/>
        <w:rPr>
          <w:noProof/>
          <w:sz w:val="24"/>
          <w:szCs w:val="24"/>
          <w:lang w:val="en-US"/>
        </w:rPr>
      </w:pPr>
      <w:r w:rsidRPr="00B25089">
        <w:rPr>
          <w:noProof/>
          <w:sz w:val="24"/>
          <w:szCs w:val="24"/>
          <w:lang w:val="en-US"/>
        </w:rPr>
        <w:t xml:space="preserve">[53] </w:t>
      </w:r>
      <w:r w:rsidRPr="00B25089">
        <w:rPr>
          <w:noProof/>
          <w:sz w:val="24"/>
          <w:szCs w:val="24"/>
          <w:lang w:val="en-US"/>
        </w:rPr>
        <w:tab/>
        <w:t xml:space="preserve">Norris SL, Lau J, Smith SJ, et al. Self-management education for adults with type 2 diabetes: a meta-analysis of the effect on glycemic control. </w:t>
      </w:r>
      <w:r w:rsidRPr="00B25089">
        <w:rPr>
          <w:i/>
          <w:iCs/>
          <w:noProof/>
          <w:sz w:val="24"/>
          <w:szCs w:val="24"/>
          <w:lang w:val="en-US"/>
        </w:rPr>
        <w:t>Diabetes Care</w:t>
      </w:r>
      <w:r w:rsidRPr="00B25089">
        <w:rPr>
          <w:noProof/>
          <w:sz w:val="24"/>
          <w:szCs w:val="24"/>
          <w:lang w:val="en-US"/>
        </w:rPr>
        <w:t xml:space="preserve">. 2002;25(7):1159–1171. </w:t>
      </w:r>
      <w:r w:rsidRPr="00B25089">
        <w:rPr>
          <w:noProof/>
          <w:sz w:val="24"/>
          <w:szCs w:val="24"/>
          <w:lang w:val="en-US"/>
        </w:rPr>
        <w:lastRenderedPageBreak/>
        <w:t>doi: 10.2337/diacare.25.7.1159</w:t>
      </w:r>
    </w:p>
    <w:p w14:paraId="635120FE" w14:textId="77777777" w:rsidR="00501A34" w:rsidRPr="00B25089" w:rsidRDefault="00501A34" w:rsidP="00EA1314">
      <w:pPr>
        <w:widowControl w:val="0"/>
        <w:autoSpaceDE w:val="0"/>
        <w:autoSpaceDN w:val="0"/>
        <w:adjustRightInd w:val="0"/>
        <w:ind w:left="640" w:hanging="640"/>
        <w:jc w:val="both"/>
        <w:rPr>
          <w:noProof/>
          <w:sz w:val="24"/>
          <w:szCs w:val="24"/>
          <w:lang w:val="en-US"/>
        </w:rPr>
      </w:pPr>
      <w:r w:rsidRPr="00B25089">
        <w:rPr>
          <w:noProof/>
          <w:sz w:val="24"/>
          <w:szCs w:val="24"/>
          <w:lang w:val="en-US"/>
        </w:rPr>
        <w:t xml:space="preserve">[54] </w:t>
      </w:r>
      <w:r w:rsidRPr="00B25089">
        <w:rPr>
          <w:noProof/>
          <w:sz w:val="24"/>
          <w:szCs w:val="24"/>
          <w:lang w:val="en-US"/>
        </w:rPr>
        <w:tab/>
        <w:t xml:space="preserve">He X, Li J, Wang B, et al. Diabetes self-management education reduces risk of all-cause mortality in type 2 diabetes patients: a systematic review and meta-analysis. </w:t>
      </w:r>
      <w:r w:rsidRPr="00B25089">
        <w:rPr>
          <w:i/>
          <w:iCs/>
          <w:noProof/>
          <w:sz w:val="24"/>
          <w:szCs w:val="24"/>
          <w:lang w:val="en-US"/>
        </w:rPr>
        <w:t>Endocrine</w:t>
      </w:r>
      <w:r w:rsidRPr="00B25089">
        <w:rPr>
          <w:noProof/>
          <w:sz w:val="24"/>
          <w:szCs w:val="24"/>
          <w:lang w:val="en-US"/>
        </w:rPr>
        <w:t>. 2017;55(3):712–731. doi: 10.1007/s12020-016-1168-2</w:t>
      </w:r>
    </w:p>
    <w:p w14:paraId="3A6B8DEF" w14:textId="77777777" w:rsidR="00501A34" w:rsidRPr="00501A34" w:rsidRDefault="00501A34" w:rsidP="00EA1314">
      <w:pPr>
        <w:widowControl w:val="0"/>
        <w:autoSpaceDE w:val="0"/>
        <w:autoSpaceDN w:val="0"/>
        <w:adjustRightInd w:val="0"/>
        <w:ind w:left="640" w:hanging="640"/>
        <w:jc w:val="both"/>
        <w:rPr>
          <w:noProof/>
          <w:sz w:val="24"/>
          <w:szCs w:val="24"/>
        </w:rPr>
      </w:pPr>
      <w:r w:rsidRPr="00B25089">
        <w:rPr>
          <w:noProof/>
          <w:sz w:val="24"/>
          <w:szCs w:val="24"/>
          <w:lang w:val="en-US"/>
        </w:rPr>
        <w:t xml:space="preserve">[55] </w:t>
      </w:r>
      <w:r w:rsidRPr="00B25089">
        <w:rPr>
          <w:noProof/>
          <w:sz w:val="24"/>
          <w:szCs w:val="24"/>
          <w:lang w:val="en-US"/>
        </w:rPr>
        <w:tab/>
        <w:t xml:space="preserve">Assal JP. Educating the diabetic patient: which programme is specific to IDDM and to NIDDM? In: de Gryter W (ed) </w:t>
      </w:r>
      <w:r w:rsidRPr="00B25089">
        <w:rPr>
          <w:i/>
          <w:iCs/>
          <w:noProof/>
          <w:sz w:val="24"/>
          <w:szCs w:val="24"/>
          <w:lang w:val="en-US"/>
        </w:rPr>
        <w:t>Concepts for the ideal diabetes clinic</w:t>
      </w:r>
      <w:r w:rsidRPr="00B25089">
        <w:rPr>
          <w:noProof/>
          <w:sz w:val="24"/>
          <w:szCs w:val="24"/>
          <w:lang w:val="en-US"/>
        </w:rPr>
        <w:t xml:space="preserve">. </w:t>
      </w:r>
      <w:r w:rsidRPr="00501A34">
        <w:rPr>
          <w:noProof/>
          <w:sz w:val="24"/>
          <w:szCs w:val="24"/>
        </w:rPr>
        <w:t>New Yourk, 1992, pp. 89–104</w:t>
      </w:r>
    </w:p>
    <w:p w14:paraId="4B30E59C" w14:textId="6DA1BDBA" w:rsidR="00501A34" w:rsidRPr="00B25089" w:rsidRDefault="00501A34" w:rsidP="00EA1314">
      <w:pPr>
        <w:widowControl w:val="0"/>
        <w:autoSpaceDE w:val="0"/>
        <w:autoSpaceDN w:val="0"/>
        <w:adjustRightInd w:val="0"/>
        <w:ind w:left="640" w:hanging="640"/>
        <w:jc w:val="both"/>
        <w:rPr>
          <w:noProof/>
          <w:sz w:val="24"/>
          <w:szCs w:val="24"/>
          <w:lang w:val="en-US"/>
        </w:rPr>
      </w:pPr>
      <w:r w:rsidRPr="00501A34">
        <w:rPr>
          <w:noProof/>
          <w:sz w:val="24"/>
          <w:szCs w:val="24"/>
        </w:rPr>
        <w:t xml:space="preserve">[56] </w:t>
      </w:r>
      <w:r w:rsidRPr="00501A34">
        <w:rPr>
          <w:noProof/>
          <w:sz w:val="24"/>
          <w:szCs w:val="24"/>
        </w:rPr>
        <w:tab/>
        <w:t xml:space="preserve">Мельникова ОГ, Суркова ЕВ, Майоров АЮ, </w:t>
      </w:r>
      <w:r w:rsidR="00DF2384">
        <w:rPr>
          <w:noProof/>
          <w:sz w:val="24"/>
          <w:szCs w:val="24"/>
        </w:rPr>
        <w:t>и др</w:t>
      </w:r>
      <w:r w:rsidRPr="00501A34">
        <w:rPr>
          <w:noProof/>
          <w:sz w:val="24"/>
          <w:szCs w:val="24"/>
        </w:rPr>
        <w:t xml:space="preserve">. Результаты применения структурированной программы обучения больных сахарным диабетом 2 типа на инсулинотерапии. </w:t>
      </w:r>
      <w:r w:rsidRPr="00501A34">
        <w:rPr>
          <w:i/>
          <w:iCs/>
          <w:noProof/>
          <w:sz w:val="24"/>
          <w:szCs w:val="24"/>
        </w:rPr>
        <w:t>Сахарный</w:t>
      </w:r>
      <w:r w:rsidRPr="00B25089">
        <w:rPr>
          <w:i/>
          <w:iCs/>
          <w:noProof/>
          <w:sz w:val="24"/>
          <w:szCs w:val="24"/>
          <w:lang w:val="en-US"/>
        </w:rPr>
        <w:t xml:space="preserve"> </w:t>
      </w:r>
      <w:r w:rsidRPr="00501A34">
        <w:rPr>
          <w:i/>
          <w:iCs/>
          <w:noProof/>
          <w:sz w:val="24"/>
          <w:szCs w:val="24"/>
        </w:rPr>
        <w:t>диабет</w:t>
      </w:r>
      <w:r w:rsidRPr="00B25089">
        <w:rPr>
          <w:noProof/>
          <w:sz w:val="24"/>
          <w:szCs w:val="24"/>
          <w:lang w:val="en-US"/>
        </w:rPr>
        <w:t>. 2008;11(4):71–75. doi: 10.14341/2072-0351-5595</w:t>
      </w:r>
    </w:p>
    <w:p w14:paraId="2DE57F12" w14:textId="77777777" w:rsidR="00501A34" w:rsidRPr="00B25089" w:rsidRDefault="00501A34" w:rsidP="00EA1314">
      <w:pPr>
        <w:widowControl w:val="0"/>
        <w:autoSpaceDE w:val="0"/>
        <w:autoSpaceDN w:val="0"/>
        <w:adjustRightInd w:val="0"/>
        <w:ind w:left="640" w:hanging="640"/>
        <w:jc w:val="both"/>
        <w:rPr>
          <w:noProof/>
          <w:sz w:val="24"/>
          <w:szCs w:val="24"/>
          <w:lang w:val="en-US"/>
        </w:rPr>
      </w:pPr>
      <w:r w:rsidRPr="00B25089">
        <w:rPr>
          <w:noProof/>
          <w:sz w:val="24"/>
          <w:szCs w:val="24"/>
          <w:lang w:val="en-US"/>
        </w:rPr>
        <w:t xml:space="preserve">[57] </w:t>
      </w:r>
      <w:r w:rsidRPr="00B25089">
        <w:rPr>
          <w:noProof/>
          <w:sz w:val="24"/>
          <w:szCs w:val="24"/>
          <w:lang w:val="en-US"/>
        </w:rPr>
        <w:tab/>
        <w:t xml:space="preserve">Duncan I, Ahmed T, Li Q (Emily), et al. Assessing the Value of the Diabetes Educator. </w:t>
      </w:r>
      <w:r w:rsidRPr="00B25089">
        <w:rPr>
          <w:i/>
          <w:iCs/>
          <w:noProof/>
          <w:sz w:val="24"/>
          <w:szCs w:val="24"/>
          <w:lang w:val="en-US"/>
        </w:rPr>
        <w:t>Diabetes Educ</w:t>
      </w:r>
      <w:r w:rsidRPr="00B25089">
        <w:rPr>
          <w:noProof/>
          <w:sz w:val="24"/>
          <w:szCs w:val="24"/>
          <w:lang w:val="en-US"/>
        </w:rPr>
        <w:t>. 2011;37(5):638–657. doi: 10.1177/0145721711416256</w:t>
      </w:r>
    </w:p>
    <w:p w14:paraId="58489082" w14:textId="77777777" w:rsidR="00501A34" w:rsidRPr="00B25089" w:rsidRDefault="00501A34" w:rsidP="00EA1314">
      <w:pPr>
        <w:widowControl w:val="0"/>
        <w:autoSpaceDE w:val="0"/>
        <w:autoSpaceDN w:val="0"/>
        <w:adjustRightInd w:val="0"/>
        <w:ind w:left="640" w:hanging="640"/>
        <w:jc w:val="both"/>
        <w:rPr>
          <w:noProof/>
          <w:sz w:val="24"/>
          <w:szCs w:val="24"/>
          <w:lang w:val="en-US"/>
        </w:rPr>
      </w:pPr>
      <w:r w:rsidRPr="00B25089">
        <w:rPr>
          <w:noProof/>
          <w:sz w:val="24"/>
          <w:szCs w:val="24"/>
          <w:lang w:val="en-US"/>
        </w:rPr>
        <w:t xml:space="preserve">[58] </w:t>
      </w:r>
      <w:r w:rsidRPr="00B25089">
        <w:rPr>
          <w:noProof/>
          <w:sz w:val="24"/>
          <w:szCs w:val="24"/>
          <w:lang w:val="en-US"/>
        </w:rPr>
        <w:tab/>
        <w:t xml:space="preserve">DESG Working Group. </w:t>
      </w:r>
      <w:r w:rsidRPr="00B25089">
        <w:rPr>
          <w:i/>
          <w:iCs/>
          <w:noProof/>
          <w:sz w:val="24"/>
          <w:szCs w:val="24"/>
          <w:lang w:val="en-US"/>
        </w:rPr>
        <w:t xml:space="preserve">Basic Curriculum for Health </w:t>
      </w:r>
      <w:r w:rsidRPr="00501A34">
        <w:rPr>
          <w:i/>
          <w:iCs/>
          <w:noProof/>
          <w:sz w:val="24"/>
          <w:szCs w:val="24"/>
        </w:rPr>
        <w:t>С</w:t>
      </w:r>
      <w:r w:rsidRPr="00B25089">
        <w:rPr>
          <w:i/>
          <w:iCs/>
          <w:noProof/>
          <w:sz w:val="24"/>
          <w:szCs w:val="24"/>
          <w:lang w:val="en-US"/>
        </w:rPr>
        <w:t>are Professionals on Diabetes Therapeutic Education.</w:t>
      </w:r>
      <w:r w:rsidRPr="00B25089">
        <w:rPr>
          <w:noProof/>
          <w:sz w:val="24"/>
          <w:szCs w:val="24"/>
          <w:lang w:val="en-US"/>
        </w:rPr>
        <w:t xml:space="preserve"> 2001</w:t>
      </w:r>
    </w:p>
    <w:p w14:paraId="72DCA331" w14:textId="77777777" w:rsidR="00501A34" w:rsidRPr="00B25089" w:rsidRDefault="00501A34" w:rsidP="00EA1314">
      <w:pPr>
        <w:widowControl w:val="0"/>
        <w:autoSpaceDE w:val="0"/>
        <w:autoSpaceDN w:val="0"/>
        <w:adjustRightInd w:val="0"/>
        <w:ind w:left="640" w:hanging="640"/>
        <w:jc w:val="both"/>
        <w:rPr>
          <w:noProof/>
          <w:sz w:val="24"/>
          <w:szCs w:val="24"/>
          <w:lang w:val="en-US"/>
        </w:rPr>
      </w:pPr>
      <w:r w:rsidRPr="00B25089">
        <w:rPr>
          <w:noProof/>
          <w:sz w:val="24"/>
          <w:szCs w:val="24"/>
          <w:lang w:val="en-US"/>
        </w:rPr>
        <w:t xml:space="preserve">[59] </w:t>
      </w:r>
      <w:r w:rsidRPr="00B25089">
        <w:rPr>
          <w:noProof/>
          <w:sz w:val="24"/>
          <w:szCs w:val="24"/>
          <w:lang w:val="en-US"/>
        </w:rPr>
        <w:tab/>
        <w:t xml:space="preserve">Phelan H, Lange K, Cengiz E, et al. ISPAD Clinical Practice Consensus Guidelines 2018: Diabetes education in children and adolescents. </w:t>
      </w:r>
      <w:r w:rsidRPr="00B25089">
        <w:rPr>
          <w:i/>
          <w:iCs/>
          <w:noProof/>
          <w:sz w:val="24"/>
          <w:szCs w:val="24"/>
          <w:lang w:val="en-US"/>
        </w:rPr>
        <w:t>Pediatr Diabetes</w:t>
      </w:r>
      <w:r w:rsidRPr="00B25089">
        <w:rPr>
          <w:noProof/>
          <w:sz w:val="24"/>
          <w:szCs w:val="24"/>
          <w:lang w:val="en-US"/>
        </w:rPr>
        <w:t>. 2018;19(Suppl):75–83. doi: 10.1111/pedi.12762</w:t>
      </w:r>
    </w:p>
    <w:p w14:paraId="156D7215" w14:textId="77777777" w:rsidR="00501A34" w:rsidRPr="00B25089" w:rsidRDefault="00501A34" w:rsidP="00EA1314">
      <w:pPr>
        <w:widowControl w:val="0"/>
        <w:autoSpaceDE w:val="0"/>
        <w:autoSpaceDN w:val="0"/>
        <w:adjustRightInd w:val="0"/>
        <w:ind w:left="640" w:hanging="640"/>
        <w:jc w:val="both"/>
        <w:rPr>
          <w:noProof/>
          <w:sz w:val="24"/>
          <w:szCs w:val="24"/>
          <w:lang w:val="en-US"/>
        </w:rPr>
      </w:pPr>
      <w:r w:rsidRPr="00B25089">
        <w:rPr>
          <w:noProof/>
          <w:sz w:val="24"/>
          <w:szCs w:val="24"/>
          <w:lang w:val="en-US"/>
        </w:rPr>
        <w:t xml:space="preserve">[60] </w:t>
      </w:r>
      <w:r w:rsidRPr="00B25089">
        <w:rPr>
          <w:noProof/>
          <w:sz w:val="24"/>
          <w:szCs w:val="24"/>
          <w:lang w:val="en-US"/>
        </w:rPr>
        <w:tab/>
        <w:t xml:space="preserve">Winkley K, Landau S, Eisler I, et al. Psychological interventions to improve glycaemic control in patients with type 1 diabetes: systematic review and meta-analysis of randomised controlled trials. </w:t>
      </w:r>
      <w:r w:rsidRPr="00B25089">
        <w:rPr>
          <w:i/>
          <w:iCs/>
          <w:noProof/>
          <w:sz w:val="24"/>
          <w:szCs w:val="24"/>
          <w:lang w:val="en-US"/>
        </w:rPr>
        <w:t>BMJ</w:t>
      </w:r>
      <w:r w:rsidRPr="00B25089">
        <w:rPr>
          <w:noProof/>
          <w:sz w:val="24"/>
          <w:szCs w:val="24"/>
          <w:lang w:val="en-US"/>
        </w:rPr>
        <w:t>. 2006;333(7558):65. doi: 10.1136/bmj.38874.652569.55</w:t>
      </w:r>
    </w:p>
    <w:p w14:paraId="22BE5D08" w14:textId="77777777" w:rsidR="00501A34" w:rsidRPr="00B25089" w:rsidRDefault="00501A34" w:rsidP="00EA1314">
      <w:pPr>
        <w:widowControl w:val="0"/>
        <w:autoSpaceDE w:val="0"/>
        <w:autoSpaceDN w:val="0"/>
        <w:adjustRightInd w:val="0"/>
        <w:ind w:left="640" w:hanging="640"/>
        <w:jc w:val="both"/>
        <w:rPr>
          <w:noProof/>
          <w:sz w:val="24"/>
          <w:szCs w:val="24"/>
          <w:lang w:val="en-US"/>
        </w:rPr>
      </w:pPr>
      <w:r w:rsidRPr="00B25089">
        <w:rPr>
          <w:noProof/>
          <w:sz w:val="24"/>
          <w:szCs w:val="24"/>
          <w:lang w:val="en-US"/>
        </w:rPr>
        <w:t xml:space="preserve">[61] </w:t>
      </w:r>
      <w:r w:rsidRPr="00B25089">
        <w:rPr>
          <w:noProof/>
          <w:sz w:val="24"/>
          <w:szCs w:val="24"/>
          <w:lang w:val="en-US"/>
        </w:rPr>
        <w:tab/>
        <w:t xml:space="preserve">Hampson SE, Skinner TC, Hart J, et al. Effects of educational and psychosocial interventions for adolescents with diabetes mellitus: a systematic review. </w:t>
      </w:r>
      <w:r w:rsidRPr="00B25089">
        <w:rPr>
          <w:i/>
          <w:iCs/>
          <w:noProof/>
          <w:sz w:val="24"/>
          <w:szCs w:val="24"/>
          <w:lang w:val="en-US"/>
        </w:rPr>
        <w:t>Health Technol Assess (Rockv)</w:t>
      </w:r>
      <w:r w:rsidRPr="00B25089">
        <w:rPr>
          <w:noProof/>
          <w:sz w:val="24"/>
          <w:szCs w:val="24"/>
          <w:lang w:val="en-US"/>
        </w:rPr>
        <w:t>. 2001;5(10):1–79. doi: 10.3310/hta5100</w:t>
      </w:r>
    </w:p>
    <w:p w14:paraId="7C03C7BB" w14:textId="77777777" w:rsidR="00501A34" w:rsidRPr="00B25089" w:rsidRDefault="00501A34" w:rsidP="00EA1314">
      <w:pPr>
        <w:widowControl w:val="0"/>
        <w:autoSpaceDE w:val="0"/>
        <w:autoSpaceDN w:val="0"/>
        <w:adjustRightInd w:val="0"/>
        <w:ind w:left="640" w:hanging="640"/>
        <w:jc w:val="both"/>
        <w:rPr>
          <w:noProof/>
          <w:sz w:val="24"/>
          <w:szCs w:val="24"/>
          <w:lang w:val="en-US"/>
        </w:rPr>
      </w:pPr>
      <w:r w:rsidRPr="00B25089">
        <w:rPr>
          <w:noProof/>
          <w:sz w:val="24"/>
          <w:szCs w:val="24"/>
          <w:lang w:val="en-US"/>
        </w:rPr>
        <w:t xml:space="preserve">[62] </w:t>
      </w:r>
      <w:r w:rsidRPr="00B25089">
        <w:rPr>
          <w:noProof/>
          <w:sz w:val="24"/>
          <w:szCs w:val="24"/>
          <w:lang w:val="en-US"/>
        </w:rPr>
        <w:tab/>
        <w:t xml:space="preserve">Smart CE, Annan F, Higgins LA, et al. ISPAD Clinical Practice Consensus Guidelines 2018: Nutritional management in children and adolescents with diabetes. </w:t>
      </w:r>
      <w:r w:rsidRPr="00B25089">
        <w:rPr>
          <w:i/>
          <w:iCs/>
          <w:noProof/>
          <w:sz w:val="24"/>
          <w:szCs w:val="24"/>
          <w:lang w:val="en-US"/>
        </w:rPr>
        <w:t>Pediatr Diabetes</w:t>
      </w:r>
      <w:r w:rsidRPr="00B25089">
        <w:rPr>
          <w:noProof/>
          <w:sz w:val="24"/>
          <w:szCs w:val="24"/>
          <w:lang w:val="en-US"/>
        </w:rPr>
        <w:t>. 2018;19(Suppl):136–154. doi: 10.1111/pedi.12738</w:t>
      </w:r>
    </w:p>
    <w:p w14:paraId="38124A3E" w14:textId="77777777" w:rsidR="00501A34" w:rsidRPr="00B25089" w:rsidRDefault="00501A34" w:rsidP="00EA1314">
      <w:pPr>
        <w:widowControl w:val="0"/>
        <w:autoSpaceDE w:val="0"/>
        <w:autoSpaceDN w:val="0"/>
        <w:adjustRightInd w:val="0"/>
        <w:ind w:left="640" w:hanging="640"/>
        <w:jc w:val="both"/>
        <w:rPr>
          <w:noProof/>
          <w:sz w:val="24"/>
          <w:lang w:val="en-US"/>
        </w:rPr>
      </w:pPr>
      <w:r w:rsidRPr="00B25089">
        <w:rPr>
          <w:noProof/>
          <w:sz w:val="24"/>
          <w:szCs w:val="24"/>
          <w:lang w:val="en-US"/>
        </w:rPr>
        <w:t xml:space="preserve">[63] </w:t>
      </w:r>
      <w:r w:rsidRPr="00B25089">
        <w:rPr>
          <w:noProof/>
          <w:sz w:val="24"/>
          <w:szCs w:val="24"/>
          <w:lang w:val="en-US"/>
        </w:rPr>
        <w:tab/>
        <w:t xml:space="preserve">American Diabetes Association. 4. Lifestyle Management: Standards of Medical Care in Diabetes—2018. </w:t>
      </w:r>
      <w:r w:rsidRPr="00B25089">
        <w:rPr>
          <w:i/>
          <w:iCs/>
          <w:noProof/>
          <w:sz w:val="24"/>
          <w:szCs w:val="24"/>
          <w:lang w:val="en-US"/>
        </w:rPr>
        <w:t>Diabetes Care</w:t>
      </w:r>
      <w:r w:rsidRPr="00B25089">
        <w:rPr>
          <w:noProof/>
          <w:sz w:val="24"/>
          <w:szCs w:val="24"/>
          <w:lang w:val="en-US"/>
        </w:rPr>
        <w:t>. 2018;41(Supplement_1):S38–S50. doi: 10.2337/dc18-S004</w:t>
      </w:r>
    </w:p>
    <w:p w14:paraId="37395AEB" w14:textId="63DF8202" w:rsidR="00F50AB3" w:rsidRPr="0086653C" w:rsidRDefault="00990C5A" w:rsidP="00EA1314">
      <w:pPr>
        <w:pStyle w:val="a4"/>
        <w:spacing w:after="0"/>
        <w:ind w:left="0"/>
        <w:jc w:val="both"/>
        <w:rPr>
          <w:szCs w:val="24"/>
          <w:lang w:val="en-US"/>
        </w:rPr>
      </w:pPr>
      <w:r>
        <w:rPr>
          <w:b/>
          <w:sz w:val="24"/>
          <w:szCs w:val="24"/>
        </w:rPr>
        <w:fldChar w:fldCharType="end"/>
      </w:r>
    </w:p>
    <w:p w14:paraId="68D80BA5" w14:textId="77777777" w:rsidR="0085452A" w:rsidRPr="0086653C" w:rsidRDefault="0085452A" w:rsidP="008E63B0">
      <w:pPr>
        <w:pStyle w:val="210"/>
        <w:spacing w:line="240" w:lineRule="auto"/>
        <w:jc w:val="both"/>
        <w:rPr>
          <w:rFonts w:ascii="Times New Roman" w:hAnsi="Times New Roman"/>
          <w:szCs w:val="24"/>
          <w:lang w:val="en-US"/>
        </w:rPr>
      </w:pPr>
    </w:p>
    <w:p w14:paraId="167EE4FF" w14:textId="5357CAB1" w:rsidR="0085452A" w:rsidRPr="00FB0182" w:rsidRDefault="0085452A" w:rsidP="0085452A">
      <w:pPr>
        <w:pStyle w:val="afa"/>
        <w:jc w:val="left"/>
        <w:rPr>
          <w:sz w:val="24"/>
          <w:szCs w:val="24"/>
        </w:rPr>
      </w:pPr>
      <w:bookmarkStart w:id="35" w:name="_Toc102717093"/>
      <w:bookmarkStart w:id="36" w:name="_Toc110319033"/>
      <w:r w:rsidRPr="00FB0182">
        <w:rPr>
          <w:sz w:val="24"/>
          <w:szCs w:val="24"/>
        </w:rPr>
        <w:t>Приложение</w:t>
      </w:r>
      <w:r w:rsidRPr="00B25089">
        <w:rPr>
          <w:sz w:val="24"/>
          <w:szCs w:val="24"/>
          <w:lang w:val="en-US"/>
        </w:rPr>
        <w:t xml:space="preserve"> </w:t>
      </w:r>
      <w:r w:rsidRPr="00FB0182">
        <w:rPr>
          <w:sz w:val="24"/>
          <w:szCs w:val="24"/>
        </w:rPr>
        <w:t>А</w:t>
      </w:r>
      <w:r w:rsidRPr="00B25089">
        <w:rPr>
          <w:sz w:val="24"/>
          <w:szCs w:val="24"/>
          <w:lang w:val="en-US"/>
        </w:rPr>
        <w:t xml:space="preserve">1. </w:t>
      </w:r>
      <w:r w:rsidRPr="00FB0182">
        <w:rPr>
          <w:sz w:val="24"/>
          <w:szCs w:val="24"/>
        </w:rPr>
        <w:t>Состав рабочей группы по разработке методического руководства</w:t>
      </w:r>
      <w:bookmarkEnd w:id="35"/>
      <w:bookmarkEnd w:id="36"/>
    </w:p>
    <w:p w14:paraId="31818508" w14:textId="77777777" w:rsidR="0085452A" w:rsidRPr="00FB0182" w:rsidRDefault="0085452A" w:rsidP="0085452A">
      <w:pPr>
        <w:pStyle w:val="ac"/>
        <w:numPr>
          <w:ilvl w:val="0"/>
          <w:numId w:val="22"/>
        </w:numPr>
        <w:spacing w:after="0" w:line="360" w:lineRule="auto"/>
        <w:ind w:left="0" w:firstLine="709"/>
        <w:jc w:val="both"/>
        <w:rPr>
          <w:rFonts w:ascii="Times New Roman" w:eastAsia="Times New Roman" w:hAnsi="Times New Roman" w:cs="Times New Roman"/>
          <w:kern w:val="16"/>
          <w:sz w:val="24"/>
          <w:szCs w:val="24"/>
        </w:rPr>
      </w:pPr>
      <w:r w:rsidRPr="00FB0182">
        <w:rPr>
          <w:rFonts w:ascii="Times New Roman" w:eastAsia="Times New Roman" w:hAnsi="Times New Roman" w:cs="Times New Roman"/>
          <w:b/>
          <w:kern w:val="16"/>
          <w:sz w:val="24"/>
          <w:szCs w:val="24"/>
        </w:rPr>
        <w:t>Майоров Александр Юрьевич</w:t>
      </w:r>
      <w:r w:rsidRPr="00FB0182">
        <w:rPr>
          <w:rFonts w:ascii="Times New Roman" w:eastAsia="Times New Roman" w:hAnsi="Times New Roman" w:cs="Times New Roman"/>
          <w:kern w:val="16"/>
          <w:sz w:val="24"/>
          <w:szCs w:val="24"/>
        </w:rPr>
        <w:t xml:space="preserve"> – д.м.н., профессор, заведующий отделом прогнозирования и инноваций диабета ФГБУ «НМИЦ эндокринологии» Министерства здравоохранения Российской Федерации; президент ОООИ «Российская Диабетическая Ассоциация»; член Российской ассоциации эндокринологов (РАЭ); член Европейской ассоциации по изучению диабета (EASD); член Американской диабетической ассоциации (ADA); член Европейской научной группы по обучению пациентов с диабетом (DESG). </w:t>
      </w:r>
      <w:hyperlink r:id="rId12" w:history="1">
        <w:r w:rsidRPr="00FB0182">
          <w:rPr>
            <w:rStyle w:val="af2"/>
            <w:rFonts w:ascii="Times New Roman" w:eastAsia="Times New Roman" w:hAnsi="Times New Roman" w:cs="Times New Roman"/>
            <w:kern w:val="16"/>
            <w:sz w:val="24"/>
            <w:szCs w:val="24"/>
            <w:lang w:val="en-US"/>
          </w:rPr>
          <w:t>education</w:t>
        </w:r>
        <w:r w:rsidRPr="00FB0182">
          <w:rPr>
            <w:rStyle w:val="af2"/>
            <w:rFonts w:ascii="Times New Roman" w:eastAsia="Times New Roman" w:hAnsi="Times New Roman" w:cs="Times New Roman"/>
            <w:kern w:val="16"/>
            <w:sz w:val="24"/>
            <w:szCs w:val="24"/>
          </w:rPr>
          <w:t>@</w:t>
        </w:r>
        <w:proofErr w:type="spellStart"/>
        <w:r w:rsidRPr="00FB0182">
          <w:rPr>
            <w:rStyle w:val="af2"/>
            <w:rFonts w:ascii="Times New Roman" w:eastAsia="Times New Roman" w:hAnsi="Times New Roman" w:cs="Times New Roman"/>
            <w:kern w:val="16"/>
            <w:sz w:val="24"/>
            <w:szCs w:val="24"/>
            <w:lang w:val="en-US"/>
          </w:rPr>
          <w:t>endocrincentr</w:t>
        </w:r>
        <w:proofErr w:type="spellEnd"/>
        <w:r w:rsidRPr="00FB0182">
          <w:rPr>
            <w:rStyle w:val="af2"/>
            <w:rFonts w:ascii="Times New Roman" w:eastAsia="Times New Roman" w:hAnsi="Times New Roman" w:cs="Times New Roman"/>
            <w:kern w:val="16"/>
            <w:sz w:val="24"/>
            <w:szCs w:val="24"/>
          </w:rPr>
          <w:t>.</w:t>
        </w:r>
        <w:proofErr w:type="spellStart"/>
        <w:r w:rsidRPr="00FB0182">
          <w:rPr>
            <w:rStyle w:val="af2"/>
            <w:rFonts w:ascii="Times New Roman" w:eastAsia="Times New Roman" w:hAnsi="Times New Roman" w:cs="Times New Roman"/>
            <w:kern w:val="16"/>
            <w:sz w:val="24"/>
            <w:szCs w:val="24"/>
            <w:lang w:val="en-US"/>
          </w:rPr>
          <w:t>ru</w:t>
        </w:r>
        <w:proofErr w:type="spellEnd"/>
      </w:hyperlink>
    </w:p>
    <w:p w14:paraId="391F27D3" w14:textId="75B768EA" w:rsidR="00FB0182" w:rsidRPr="00FB0182" w:rsidRDefault="00FB0182" w:rsidP="0085452A">
      <w:pPr>
        <w:pStyle w:val="ac"/>
        <w:numPr>
          <w:ilvl w:val="0"/>
          <w:numId w:val="22"/>
        </w:numPr>
        <w:spacing w:after="0" w:line="360" w:lineRule="auto"/>
        <w:ind w:left="0" w:firstLine="709"/>
        <w:jc w:val="both"/>
        <w:rPr>
          <w:rFonts w:ascii="Times New Roman" w:eastAsia="Times New Roman" w:hAnsi="Times New Roman" w:cs="Times New Roman"/>
          <w:kern w:val="16"/>
          <w:sz w:val="24"/>
          <w:szCs w:val="24"/>
        </w:rPr>
      </w:pPr>
      <w:r w:rsidRPr="00FB0182">
        <w:rPr>
          <w:rFonts w:ascii="Times New Roman" w:eastAsia="Times New Roman" w:hAnsi="Times New Roman" w:cs="Times New Roman"/>
          <w:b/>
          <w:sz w:val="24"/>
          <w:szCs w:val="24"/>
        </w:rPr>
        <w:t>Мельникова Ольга Георгиевна</w:t>
      </w:r>
      <w:r w:rsidRPr="00FB0182">
        <w:rPr>
          <w:rFonts w:ascii="Times New Roman" w:eastAsia="Times New Roman" w:hAnsi="Times New Roman" w:cs="Times New Roman"/>
          <w:sz w:val="24"/>
          <w:szCs w:val="24"/>
        </w:rPr>
        <w:t xml:space="preserve"> </w:t>
      </w:r>
      <w:r w:rsidRPr="00FB0182">
        <w:rPr>
          <w:rFonts w:ascii="Times New Roman" w:eastAsia="Times New Roman" w:hAnsi="Times New Roman" w:cs="Times New Roman"/>
          <w:kern w:val="16"/>
          <w:sz w:val="24"/>
          <w:szCs w:val="24"/>
        </w:rPr>
        <w:t>–</w:t>
      </w:r>
      <w:r>
        <w:rPr>
          <w:rFonts w:ascii="Times New Roman" w:eastAsia="Times New Roman" w:hAnsi="Times New Roman" w:cs="Times New Roman"/>
          <w:kern w:val="16"/>
          <w:sz w:val="24"/>
          <w:szCs w:val="24"/>
        </w:rPr>
        <w:t xml:space="preserve"> </w:t>
      </w:r>
      <w:r w:rsidRPr="00FB0182">
        <w:rPr>
          <w:rFonts w:ascii="Times New Roman" w:eastAsia="Times New Roman" w:hAnsi="Times New Roman" w:cs="Times New Roman"/>
          <w:sz w:val="24"/>
          <w:szCs w:val="24"/>
        </w:rPr>
        <w:t>к.м.н., ведущий научный сотрудник отделения терапии диабета Института диабета ФГБУ «Н</w:t>
      </w:r>
      <w:r>
        <w:rPr>
          <w:rFonts w:ascii="Times New Roman" w:eastAsia="Times New Roman" w:hAnsi="Times New Roman" w:cs="Times New Roman"/>
          <w:sz w:val="24"/>
          <w:szCs w:val="24"/>
        </w:rPr>
        <w:t>МИЦ</w:t>
      </w:r>
      <w:r w:rsidRPr="00FB0182">
        <w:rPr>
          <w:rFonts w:ascii="Times New Roman" w:eastAsia="Times New Roman" w:hAnsi="Times New Roman" w:cs="Times New Roman"/>
          <w:sz w:val="24"/>
          <w:szCs w:val="24"/>
        </w:rPr>
        <w:t xml:space="preserve"> эндокринологии» Министерства здравоохранения Российской Федерации</w:t>
      </w:r>
      <w:r w:rsidRPr="00FB0182">
        <w:rPr>
          <w:rFonts w:ascii="Times New Roman" w:eastAsia="Times New Roman" w:hAnsi="Times New Roman" w:cs="Times New Roman"/>
          <w:kern w:val="16"/>
          <w:sz w:val="24"/>
          <w:szCs w:val="24"/>
        </w:rPr>
        <w:t xml:space="preserve">; член Российской ассоциации эндокринологов (РАЭ); член Европейской научной группы по обучению пациентов с диабетом (DESG). </w:t>
      </w:r>
      <w:hyperlink r:id="rId13" w:history="1">
        <w:r w:rsidRPr="00C947FE">
          <w:rPr>
            <w:rStyle w:val="af2"/>
            <w:rFonts w:ascii="Times New Roman" w:eastAsia="Times New Roman" w:hAnsi="Times New Roman" w:cs="Times New Roman"/>
            <w:kern w:val="16"/>
            <w:sz w:val="24"/>
            <w:szCs w:val="24"/>
            <w:lang w:val="en-US"/>
          </w:rPr>
          <w:t>olya_liza</w:t>
        </w:r>
        <w:r w:rsidRPr="00C947FE">
          <w:rPr>
            <w:rStyle w:val="af2"/>
            <w:rFonts w:ascii="Times New Roman" w:eastAsia="Times New Roman" w:hAnsi="Times New Roman" w:cs="Times New Roman"/>
            <w:kern w:val="16"/>
            <w:sz w:val="24"/>
            <w:szCs w:val="24"/>
          </w:rPr>
          <w:t>@</w:t>
        </w:r>
        <w:r w:rsidRPr="00C947FE">
          <w:rPr>
            <w:rStyle w:val="af2"/>
            <w:rFonts w:ascii="Times New Roman" w:eastAsia="Times New Roman" w:hAnsi="Times New Roman" w:cs="Times New Roman"/>
            <w:kern w:val="16"/>
            <w:sz w:val="24"/>
            <w:szCs w:val="24"/>
            <w:lang w:val="en-US"/>
          </w:rPr>
          <w:t>mail</w:t>
        </w:r>
        <w:r w:rsidRPr="00C947FE">
          <w:rPr>
            <w:rStyle w:val="af2"/>
            <w:rFonts w:ascii="Times New Roman" w:eastAsia="Times New Roman" w:hAnsi="Times New Roman" w:cs="Times New Roman"/>
            <w:kern w:val="16"/>
            <w:sz w:val="24"/>
            <w:szCs w:val="24"/>
          </w:rPr>
          <w:t>.</w:t>
        </w:r>
        <w:proofErr w:type="spellStart"/>
        <w:r w:rsidRPr="00C947FE">
          <w:rPr>
            <w:rStyle w:val="af2"/>
            <w:rFonts w:ascii="Times New Roman" w:eastAsia="Times New Roman" w:hAnsi="Times New Roman" w:cs="Times New Roman"/>
            <w:kern w:val="16"/>
            <w:sz w:val="24"/>
            <w:szCs w:val="24"/>
            <w:lang w:val="en-US"/>
          </w:rPr>
          <w:t>ru</w:t>
        </w:r>
        <w:proofErr w:type="spellEnd"/>
      </w:hyperlink>
    </w:p>
    <w:p w14:paraId="596F60A7" w14:textId="77777777" w:rsidR="0085452A" w:rsidRPr="00FB0182" w:rsidRDefault="0085452A" w:rsidP="0085452A">
      <w:pPr>
        <w:pStyle w:val="ac"/>
        <w:numPr>
          <w:ilvl w:val="0"/>
          <w:numId w:val="22"/>
        </w:numPr>
        <w:spacing w:after="0" w:line="360" w:lineRule="auto"/>
        <w:ind w:left="0" w:firstLine="709"/>
        <w:jc w:val="both"/>
        <w:rPr>
          <w:rFonts w:ascii="Times New Roman" w:hAnsi="Times New Roman" w:cs="Times New Roman"/>
          <w:kern w:val="16"/>
          <w:sz w:val="24"/>
          <w:szCs w:val="24"/>
        </w:rPr>
      </w:pPr>
      <w:r w:rsidRPr="00FB0182">
        <w:rPr>
          <w:rFonts w:ascii="Times New Roman" w:eastAsia="Times New Roman" w:hAnsi="Times New Roman" w:cs="Times New Roman"/>
          <w:b/>
          <w:kern w:val="16"/>
          <w:sz w:val="24"/>
          <w:szCs w:val="24"/>
        </w:rPr>
        <w:lastRenderedPageBreak/>
        <w:t xml:space="preserve">Галстян Гагик Радикович </w:t>
      </w:r>
      <w:r w:rsidRPr="00FB0182">
        <w:rPr>
          <w:rFonts w:ascii="Times New Roman" w:eastAsia="Times New Roman" w:hAnsi="Times New Roman" w:cs="Times New Roman"/>
          <w:kern w:val="16"/>
          <w:sz w:val="24"/>
          <w:szCs w:val="24"/>
        </w:rPr>
        <w:t>–</w:t>
      </w:r>
      <w:r w:rsidRPr="00FB0182">
        <w:rPr>
          <w:rFonts w:ascii="Times New Roman" w:eastAsia="Times New Roman" w:hAnsi="Times New Roman" w:cs="Times New Roman"/>
          <w:b/>
          <w:kern w:val="16"/>
          <w:sz w:val="24"/>
          <w:szCs w:val="24"/>
        </w:rPr>
        <w:t xml:space="preserve"> </w:t>
      </w:r>
      <w:r w:rsidRPr="00FB0182">
        <w:rPr>
          <w:rFonts w:ascii="Times New Roman" w:eastAsia="Times New Roman" w:hAnsi="Times New Roman" w:cs="Times New Roman"/>
          <w:kern w:val="16"/>
          <w:sz w:val="24"/>
          <w:szCs w:val="24"/>
        </w:rPr>
        <w:t>д.м.н., профессор,</w:t>
      </w:r>
      <w:r w:rsidRPr="00FB0182">
        <w:rPr>
          <w:rFonts w:ascii="Times New Roman" w:eastAsia="Times New Roman" w:hAnsi="Times New Roman" w:cs="Times New Roman"/>
          <w:b/>
          <w:kern w:val="16"/>
          <w:sz w:val="24"/>
          <w:szCs w:val="24"/>
        </w:rPr>
        <w:t xml:space="preserve"> </w:t>
      </w:r>
      <w:r w:rsidRPr="00FB0182">
        <w:rPr>
          <w:rFonts w:ascii="Times New Roman" w:eastAsia="Times New Roman" w:hAnsi="Times New Roman" w:cs="Times New Roman"/>
          <w:kern w:val="16"/>
          <w:sz w:val="24"/>
          <w:szCs w:val="24"/>
        </w:rPr>
        <w:t xml:space="preserve">заведующий отделением диабетической стопы ФГБУ «НМИЦ эндокринологии» Министерства здравоохранения Российской Федерации; главный внештатный специалист эндокринолог Департамента здравоохранения Московской области; член Российской ассоциации эндокринологов (РАЭ); член Европейской ассоциации по изучению диабета (EASD); член Американской диабетической ассоциации (ADA). </w:t>
      </w:r>
      <w:hyperlink r:id="rId14" w:history="1">
        <w:r w:rsidRPr="00FB0182">
          <w:rPr>
            <w:rStyle w:val="af2"/>
            <w:rFonts w:ascii="Times New Roman" w:eastAsia="Times New Roman" w:hAnsi="Times New Roman" w:cs="Times New Roman"/>
            <w:kern w:val="16"/>
            <w:sz w:val="24"/>
            <w:szCs w:val="24"/>
          </w:rPr>
          <w:t>galstyangagik964@gmail.com</w:t>
        </w:r>
      </w:hyperlink>
      <w:r w:rsidRPr="00FB0182">
        <w:rPr>
          <w:rFonts w:ascii="Times New Roman" w:eastAsia="Times New Roman" w:hAnsi="Times New Roman" w:cs="Times New Roman"/>
          <w:kern w:val="16"/>
          <w:sz w:val="24"/>
          <w:szCs w:val="24"/>
        </w:rPr>
        <w:t xml:space="preserve"> </w:t>
      </w:r>
    </w:p>
    <w:p w14:paraId="5CAD40A8" w14:textId="59FC8B40" w:rsidR="0085452A" w:rsidRPr="00FB0182" w:rsidRDefault="0085452A" w:rsidP="0085452A">
      <w:pPr>
        <w:pStyle w:val="ac"/>
        <w:numPr>
          <w:ilvl w:val="0"/>
          <w:numId w:val="22"/>
        </w:numPr>
        <w:spacing w:after="0" w:line="360" w:lineRule="auto"/>
        <w:ind w:left="0" w:firstLine="709"/>
        <w:jc w:val="both"/>
        <w:rPr>
          <w:rFonts w:ascii="Times New Roman" w:eastAsia="Times New Roman" w:hAnsi="Times New Roman" w:cs="Times New Roman"/>
          <w:kern w:val="16"/>
          <w:sz w:val="24"/>
          <w:szCs w:val="24"/>
        </w:rPr>
      </w:pPr>
      <w:r w:rsidRPr="00FB0182">
        <w:rPr>
          <w:rFonts w:ascii="Times New Roman" w:eastAsia="Times New Roman" w:hAnsi="Times New Roman" w:cs="Times New Roman"/>
          <w:b/>
          <w:kern w:val="16"/>
          <w:sz w:val="24"/>
          <w:szCs w:val="24"/>
        </w:rPr>
        <w:t>Лаптев Дмитрий Никитич</w:t>
      </w:r>
      <w:r w:rsidRPr="00FB0182">
        <w:rPr>
          <w:rFonts w:ascii="Times New Roman" w:eastAsia="Times New Roman" w:hAnsi="Times New Roman" w:cs="Times New Roman"/>
          <w:kern w:val="16"/>
          <w:sz w:val="24"/>
          <w:szCs w:val="24"/>
        </w:rPr>
        <w:t xml:space="preserve"> – </w:t>
      </w:r>
      <w:r w:rsidR="00576E87">
        <w:rPr>
          <w:rFonts w:ascii="Times New Roman" w:eastAsia="Times New Roman" w:hAnsi="Times New Roman" w:cs="Times New Roman"/>
          <w:kern w:val="16"/>
          <w:sz w:val="24"/>
          <w:szCs w:val="24"/>
        </w:rPr>
        <w:t>д</w:t>
      </w:r>
      <w:r w:rsidRPr="00FB0182">
        <w:rPr>
          <w:rFonts w:ascii="Times New Roman" w:eastAsia="Times New Roman" w:hAnsi="Times New Roman" w:cs="Times New Roman"/>
          <w:kern w:val="16"/>
          <w:sz w:val="24"/>
          <w:szCs w:val="24"/>
        </w:rPr>
        <w:t>.м.н.</w:t>
      </w:r>
      <w:r w:rsidR="00576E87" w:rsidRPr="00FB0182">
        <w:rPr>
          <w:rFonts w:ascii="Times New Roman" w:eastAsia="Times New Roman" w:hAnsi="Times New Roman" w:cs="Times New Roman"/>
          <w:kern w:val="16"/>
          <w:sz w:val="24"/>
          <w:szCs w:val="24"/>
        </w:rPr>
        <w:t>, профессор</w:t>
      </w:r>
      <w:r w:rsidRPr="00FB0182">
        <w:rPr>
          <w:rFonts w:ascii="Times New Roman" w:eastAsia="Times New Roman" w:hAnsi="Times New Roman" w:cs="Times New Roman"/>
          <w:kern w:val="16"/>
          <w:sz w:val="24"/>
          <w:szCs w:val="24"/>
        </w:rPr>
        <w:t>, заведующий детским отделением сахарного диабета ФГБУ «НМИЦ эндокринологии» Министерства здравоохранения Российской Федерации; член Российской ассоциации эндокринологов (РАЭ); член Международного общества по диабету у детей и подростков (I</w:t>
      </w:r>
      <w:r w:rsidRPr="00FB0182">
        <w:rPr>
          <w:rFonts w:ascii="Times New Roman" w:eastAsia="Times New Roman" w:hAnsi="Times New Roman" w:cs="Times New Roman"/>
          <w:kern w:val="16"/>
          <w:sz w:val="24"/>
          <w:szCs w:val="24"/>
          <w:lang w:val="en-US"/>
        </w:rPr>
        <w:t>SPAD</w:t>
      </w:r>
      <w:r w:rsidRPr="00FB0182">
        <w:rPr>
          <w:rFonts w:ascii="Times New Roman" w:eastAsia="Times New Roman" w:hAnsi="Times New Roman" w:cs="Times New Roman"/>
          <w:kern w:val="16"/>
          <w:sz w:val="24"/>
          <w:szCs w:val="24"/>
        </w:rPr>
        <w:t xml:space="preserve">); член Всероссийской общественной организации «Ассоциация детских кардиологов России». </w:t>
      </w:r>
      <w:hyperlink r:id="rId15" w:history="1">
        <w:r w:rsidRPr="00FB0182">
          <w:rPr>
            <w:rStyle w:val="af2"/>
            <w:rFonts w:ascii="Times New Roman" w:eastAsia="Times New Roman" w:hAnsi="Times New Roman" w:cs="Times New Roman"/>
            <w:kern w:val="16"/>
            <w:sz w:val="24"/>
            <w:szCs w:val="24"/>
            <w:lang w:val="en-US"/>
          </w:rPr>
          <w:t>laptevdn</w:t>
        </w:r>
        <w:r w:rsidRPr="00FB0182">
          <w:rPr>
            <w:rStyle w:val="af2"/>
            <w:rFonts w:ascii="Times New Roman" w:eastAsia="Times New Roman" w:hAnsi="Times New Roman" w:cs="Times New Roman"/>
            <w:kern w:val="16"/>
            <w:sz w:val="24"/>
            <w:szCs w:val="24"/>
          </w:rPr>
          <w:t>@</w:t>
        </w:r>
        <w:r w:rsidRPr="00FB0182">
          <w:rPr>
            <w:rStyle w:val="af2"/>
            <w:rFonts w:ascii="Times New Roman" w:eastAsia="Times New Roman" w:hAnsi="Times New Roman" w:cs="Times New Roman"/>
            <w:kern w:val="16"/>
            <w:sz w:val="24"/>
            <w:szCs w:val="24"/>
            <w:lang w:val="en-US"/>
          </w:rPr>
          <w:t>ya</w:t>
        </w:r>
        <w:r w:rsidRPr="00FB0182">
          <w:rPr>
            <w:rStyle w:val="af2"/>
            <w:rFonts w:ascii="Times New Roman" w:eastAsia="Times New Roman" w:hAnsi="Times New Roman" w:cs="Times New Roman"/>
            <w:kern w:val="16"/>
            <w:sz w:val="24"/>
            <w:szCs w:val="24"/>
          </w:rPr>
          <w:t>.</w:t>
        </w:r>
        <w:proofErr w:type="spellStart"/>
        <w:r w:rsidRPr="00FB0182">
          <w:rPr>
            <w:rStyle w:val="af2"/>
            <w:rFonts w:ascii="Times New Roman" w:eastAsia="Times New Roman" w:hAnsi="Times New Roman" w:cs="Times New Roman"/>
            <w:kern w:val="16"/>
            <w:sz w:val="24"/>
            <w:szCs w:val="24"/>
            <w:lang w:val="en-US"/>
          </w:rPr>
          <w:t>ru</w:t>
        </w:r>
        <w:proofErr w:type="spellEnd"/>
      </w:hyperlink>
    </w:p>
    <w:p w14:paraId="48638305" w14:textId="7AB9A1BF" w:rsidR="00576E87" w:rsidRPr="00576E87" w:rsidRDefault="00576E87" w:rsidP="0085452A">
      <w:pPr>
        <w:pStyle w:val="ac"/>
        <w:numPr>
          <w:ilvl w:val="0"/>
          <w:numId w:val="22"/>
        </w:numPr>
        <w:spacing w:after="0" w:line="360" w:lineRule="auto"/>
        <w:ind w:left="0" w:firstLine="709"/>
        <w:jc w:val="both"/>
        <w:rPr>
          <w:rFonts w:ascii="Times New Roman" w:hAnsi="Times New Roman" w:cs="Times New Roman"/>
          <w:kern w:val="16"/>
          <w:sz w:val="24"/>
          <w:szCs w:val="24"/>
        </w:rPr>
      </w:pPr>
      <w:r w:rsidRPr="00576E87">
        <w:rPr>
          <w:rFonts w:ascii="Times New Roman" w:hAnsi="Times New Roman" w:cs="Times New Roman"/>
          <w:b/>
          <w:kern w:val="16"/>
          <w:sz w:val="24"/>
          <w:szCs w:val="24"/>
        </w:rPr>
        <w:t>Андрианова Екатерина Андреевна</w:t>
      </w:r>
      <w:r>
        <w:rPr>
          <w:rFonts w:ascii="Times New Roman" w:hAnsi="Times New Roman" w:cs="Times New Roman"/>
          <w:kern w:val="16"/>
          <w:sz w:val="24"/>
          <w:szCs w:val="24"/>
        </w:rPr>
        <w:t xml:space="preserve"> </w:t>
      </w:r>
      <w:r w:rsidRPr="00FB0182">
        <w:rPr>
          <w:rFonts w:ascii="Times New Roman" w:hAnsi="Times New Roman" w:cs="Times New Roman"/>
          <w:sz w:val="24"/>
          <w:szCs w:val="24"/>
        </w:rPr>
        <w:t xml:space="preserve">– к.м.н., ведущий научный сотрудник детского отделения сахарного диабета </w:t>
      </w:r>
      <w:r>
        <w:rPr>
          <w:rFonts w:ascii="Times New Roman" w:hAnsi="Times New Roman" w:cs="Times New Roman"/>
          <w:sz w:val="24"/>
          <w:szCs w:val="24"/>
        </w:rPr>
        <w:t xml:space="preserve">Института детской эндокринологии </w:t>
      </w:r>
      <w:r w:rsidRPr="00FB0182">
        <w:rPr>
          <w:rFonts w:ascii="Times New Roman" w:hAnsi="Times New Roman" w:cs="Times New Roman"/>
          <w:sz w:val="24"/>
          <w:szCs w:val="24"/>
        </w:rPr>
        <w:t xml:space="preserve">ФГБУ «НМИЦ эндокринологии» </w:t>
      </w:r>
      <w:r w:rsidRPr="00FB0182">
        <w:rPr>
          <w:rFonts w:ascii="Times New Roman" w:eastAsia="Times New Roman" w:hAnsi="Times New Roman" w:cs="Times New Roman"/>
          <w:kern w:val="16"/>
          <w:sz w:val="24"/>
          <w:szCs w:val="24"/>
        </w:rPr>
        <w:t xml:space="preserve">Министерства здравоохранения Российской Федерации; член Российской ассоциации </w:t>
      </w:r>
      <w:r w:rsidRPr="00576E87">
        <w:rPr>
          <w:rFonts w:ascii="Times New Roman" w:eastAsia="Times New Roman" w:hAnsi="Times New Roman" w:cs="Times New Roman"/>
          <w:kern w:val="16"/>
          <w:sz w:val="24"/>
          <w:szCs w:val="24"/>
        </w:rPr>
        <w:t>эндокринологов (РАЭ); член Международного общества по диабету у детей и подростков (I</w:t>
      </w:r>
      <w:r w:rsidRPr="00576E87">
        <w:rPr>
          <w:rFonts w:ascii="Times New Roman" w:eastAsia="Times New Roman" w:hAnsi="Times New Roman" w:cs="Times New Roman"/>
          <w:kern w:val="16"/>
          <w:sz w:val="24"/>
          <w:szCs w:val="24"/>
          <w:lang w:val="en-US"/>
        </w:rPr>
        <w:t>SPAD</w:t>
      </w:r>
      <w:r w:rsidRPr="00576E87">
        <w:rPr>
          <w:rFonts w:ascii="Times New Roman" w:eastAsia="Times New Roman" w:hAnsi="Times New Roman" w:cs="Times New Roman"/>
          <w:kern w:val="16"/>
          <w:sz w:val="24"/>
          <w:szCs w:val="24"/>
        </w:rPr>
        <w:t xml:space="preserve">). </w:t>
      </w:r>
      <w:hyperlink r:id="rId16" w:history="1">
        <w:r w:rsidR="008C3755" w:rsidRPr="0037098A">
          <w:rPr>
            <w:rStyle w:val="af2"/>
            <w:rFonts w:ascii="Times New Roman" w:eastAsia="Times New Roman" w:hAnsi="Times New Roman" w:cs="Times New Roman"/>
            <w:kern w:val="16"/>
            <w:sz w:val="24"/>
            <w:szCs w:val="24"/>
            <w:lang w:val="en-US"/>
          </w:rPr>
          <w:t>katandr13</w:t>
        </w:r>
        <w:r w:rsidR="008C3755" w:rsidRPr="0037098A">
          <w:rPr>
            <w:rStyle w:val="af2"/>
            <w:rFonts w:ascii="Times New Roman" w:eastAsia="Times New Roman" w:hAnsi="Times New Roman" w:cs="Times New Roman"/>
            <w:kern w:val="16"/>
            <w:sz w:val="24"/>
            <w:szCs w:val="24"/>
          </w:rPr>
          <w:t>@</w:t>
        </w:r>
        <w:r w:rsidR="008C3755" w:rsidRPr="0037098A">
          <w:rPr>
            <w:rStyle w:val="af2"/>
            <w:rFonts w:ascii="Times New Roman" w:eastAsia="Times New Roman" w:hAnsi="Times New Roman" w:cs="Times New Roman"/>
            <w:kern w:val="16"/>
            <w:sz w:val="24"/>
            <w:szCs w:val="24"/>
            <w:lang w:val="en-US"/>
          </w:rPr>
          <w:t>list</w:t>
        </w:r>
        <w:r w:rsidR="008C3755" w:rsidRPr="0037098A">
          <w:rPr>
            <w:rStyle w:val="af2"/>
            <w:rFonts w:ascii="Times New Roman" w:eastAsia="Times New Roman" w:hAnsi="Times New Roman" w:cs="Times New Roman"/>
            <w:kern w:val="16"/>
            <w:sz w:val="24"/>
            <w:szCs w:val="24"/>
          </w:rPr>
          <w:t>.</w:t>
        </w:r>
        <w:proofErr w:type="spellStart"/>
        <w:r w:rsidR="008C3755" w:rsidRPr="0037098A">
          <w:rPr>
            <w:rStyle w:val="af2"/>
            <w:rFonts w:ascii="Times New Roman" w:eastAsia="Times New Roman" w:hAnsi="Times New Roman" w:cs="Times New Roman"/>
            <w:kern w:val="16"/>
            <w:sz w:val="24"/>
            <w:szCs w:val="24"/>
            <w:lang w:val="en-US"/>
          </w:rPr>
          <w:t>ru</w:t>
        </w:r>
        <w:proofErr w:type="spellEnd"/>
      </w:hyperlink>
    </w:p>
    <w:p w14:paraId="3C412CE7" w14:textId="2B6471F6" w:rsidR="00501AB9" w:rsidRPr="00FD1B6D" w:rsidRDefault="00501AB9" w:rsidP="0085452A">
      <w:pPr>
        <w:pStyle w:val="ac"/>
        <w:numPr>
          <w:ilvl w:val="0"/>
          <w:numId w:val="22"/>
        </w:numPr>
        <w:spacing w:after="0" w:line="360" w:lineRule="auto"/>
        <w:ind w:left="0" w:firstLine="709"/>
        <w:jc w:val="both"/>
        <w:rPr>
          <w:rFonts w:ascii="Times New Roman" w:hAnsi="Times New Roman" w:cs="Times New Roman"/>
          <w:kern w:val="16"/>
          <w:sz w:val="24"/>
          <w:szCs w:val="24"/>
        </w:rPr>
      </w:pPr>
      <w:r w:rsidRPr="00FB0182">
        <w:rPr>
          <w:rFonts w:ascii="Times New Roman" w:eastAsia="Times New Roman" w:hAnsi="Times New Roman" w:cs="Times New Roman"/>
          <w:b/>
          <w:kern w:val="16"/>
          <w:sz w:val="24"/>
          <w:szCs w:val="24"/>
        </w:rPr>
        <w:t xml:space="preserve">Ибрагимова Людмила </w:t>
      </w:r>
      <w:proofErr w:type="spellStart"/>
      <w:r w:rsidRPr="00FB0182">
        <w:rPr>
          <w:rFonts w:ascii="Times New Roman" w:eastAsia="Times New Roman" w:hAnsi="Times New Roman" w:cs="Times New Roman"/>
          <w:b/>
          <w:kern w:val="16"/>
          <w:sz w:val="24"/>
          <w:szCs w:val="24"/>
        </w:rPr>
        <w:t>Ибрагимовна</w:t>
      </w:r>
      <w:proofErr w:type="spellEnd"/>
      <w:r w:rsidRPr="00FB0182">
        <w:rPr>
          <w:rFonts w:ascii="Times New Roman" w:eastAsia="Times New Roman" w:hAnsi="Times New Roman" w:cs="Times New Roman"/>
          <w:kern w:val="16"/>
          <w:sz w:val="24"/>
          <w:szCs w:val="24"/>
        </w:rPr>
        <w:t xml:space="preserve"> – к.м.н., ведущий научный сотрудник центра «Диабет и беременность» ФГБУ «НМИЦ эндокринологии» Министерства здравоохранения Российской Федерации; член Российской ассоциации эндокринологов (РАЭ); </w:t>
      </w:r>
      <w:r w:rsidRPr="00FD1B6D">
        <w:rPr>
          <w:rFonts w:ascii="Times New Roman" w:eastAsia="Times New Roman" w:hAnsi="Times New Roman" w:cs="Times New Roman"/>
          <w:kern w:val="16"/>
          <w:sz w:val="24"/>
          <w:szCs w:val="24"/>
        </w:rPr>
        <w:t xml:space="preserve">член Европейского общества молодых эндокринологов (EYES). </w:t>
      </w:r>
      <w:hyperlink r:id="rId17" w:history="1">
        <w:r w:rsidRPr="00FD1B6D">
          <w:rPr>
            <w:rStyle w:val="af2"/>
            <w:rFonts w:ascii="Times New Roman" w:eastAsia="Times New Roman" w:hAnsi="Times New Roman" w:cs="Times New Roman"/>
            <w:kern w:val="16"/>
            <w:sz w:val="24"/>
            <w:szCs w:val="24"/>
          </w:rPr>
          <w:t>ibragimovaliudmila@gmail.com</w:t>
        </w:r>
      </w:hyperlink>
    </w:p>
    <w:p w14:paraId="44609E03" w14:textId="7D0B859E" w:rsidR="0085452A" w:rsidRPr="00FD1B6D" w:rsidRDefault="0085452A" w:rsidP="0085452A">
      <w:pPr>
        <w:pStyle w:val="ac"/>
        <w:numPr>
          <w:ilvl w:val="0"/>
          <w:numId w:val="22"/>
        </w:numPr>
        <w:spacing w:after="0" w:line="360" w:lineRule="auto"/>
        <w:ind w:left="0" w:firstLine="709"/>
        <w:jc w:val="both"/>
        <w:rPr>
          <w:rFonts w:ascii="Times New Roman" w:hAnsi="Times New Roman" w:cs="Times New Roman"/>
          <w:kern w:val="16"/>
          <w:sz w:val="24"/>
          <w:szCs w:val="24"/>
        </w:rPr>
      </w:pPr>
      <w:r w:rsidRPr="00FD1B6D">
        <w:rPr>
          <w:rFonts w:ascii="Times New Roman" w:hAnsi="Times New Roman" w:cs="Times New Roman"/>
          <w:b/>
          <w:kern w:val="16"/>
          <w:sz w:val="24"/>
          <w:szCs w:val="24"/>
        </w:rPr>
        <w:t>Старостина Елена Георгиевна</w:t>
      </w:r>
      <w:r w:rsidRPr="00FD1B6D">
        <w:rPr>
          <w:rFonts w:ascii="Times New Roman" w:hAnsi="Times New Roman" w:cs="Times New Roman"/>
          <w:kern w:val="16"/>
          <w:sz w:val="24"/>
          <w:szCs w:val="24"/>
        </w:rPr>
        <w:t xml:space="preserve"> –</w:t>
      </w:r>
      <w:r w:rsidRPr="00576E87">
        <w:rPr>
          <w:rFonts w:ascii="Times New Roman" w:hAnsi="Times New Roman" w:cs="Times New Roman"/>
          <w:kern w:val="16"/>
          <w:sz w:val="24"/>
          <w:szCs w:val="24"/>
        </w:rPr>
        <w:t xml:space="preserve"> д.м.н., </w:t>
      </w:r>
      <w:r w:rsidR="00460121">
        <w:rPr>
          <w:rFonts w:ascii="Times New Roman" w:hAnsi="Times New Roman" w:cs="Times New Roman"/>
          <w:kern w:val="16"/>
          <w:sz w:val="24"/>
          <w:szCs w:val="24"/>
        </w:rPr>
        <w:t>заведующая</w:t>
      </w:r>
      <w:r w:rsidRPr="00576E87">
        <w:rPr>
          <w:rFonts w:ascii="Times New Roman" w:hAnsi="Times New Roman" w:cs="Times New Roman"/>
          <w:kern w:val="16"/>
          <w:sz w:val="24"/>
          <w:szCs w:val="24"/>
        </w:rPr>
        <w:t xml:space="preserve"> кафедр</w:t>
      </w:r>
      <w:r w:rsidR="00460121">
        <w:rPr>
          <w:rFonts w:ascii="Times New Roman" w:hAnsi="Times New Roman" w:cs="Times New Roman"/>
          <w:kern w:val="16"/>
          <w:sz w:val="24"/>
          <w:szCs w:val="24"/>
        </w:rPr>
        <w:t>ой</w:t>
      </w:r>
      <w:r w:rsidRPr="00576E87">
        <w:rPr>
          <w:rFonts w:ascii="Times New Roman" w:hAnsi="Times New Roman" w:cs="Times New Roman"/>
          <w:kern w:val="16"/>
          <w:sz w:val="24"/>
          <w:szCs w:val="24"/>
        </w:rPr>
        <w:t xml:space="preserve"> эндокринологии ФУВ ГБУЗ МО «Московский областной</w:t>
      </w:r>
      <w:r w:rsidRPr="00FB0182">
        <w:rPr>
          <w:rFonts w:ascii="Times New Roman" w:hAnsi="Times New Roman" w:cs="Times New Roman"/>
          <w:kern w:val="16"/>
          <w:sz w:val="24"/>
          <w:szCs w:val="24"/>
        </w:rPr>
        <w:t xml:space="preserve"> научно-исследовательский институт им. М.Ф. Владимирского</w:t>
      </w:r>
      <w:r w:rsidRPr="00FD1B6D">
        <w:rPr>
          <w:rFonts w:ascii="Times New Roman" w:hAnsi="Times New Roman" w:cs="Times New Roman"/>
          <w:kern w:val="16"/>
          <w:sz w:val="24"/>
          <w:szCs w:val="24"/>
        </w:rPr>
        <w:t>» Министерства здравоохранения Московской области</w:t>
      </w:r>
      <w:r w:rsidRPr="00FD1B6D">
        <w:rPr>
          <w:rFonts w:ascii="Times New Roman" w:eastAsia="Times New Roman" w:hAnsi="Times New Roman" w:cs="Times New Roman"/>
          <w:kern w:val="16"/>
          <w:sz w:val="24"/>
          <w:szCs w:val="24"/>
        </w:rPr>
        <w:t>; член Российской ассоциации эндокринологов (РАЭ); член Европейской ассоциации по изучению диабета (EASD).</w:t>
      </w:r>
      <w:r w:rsidRPr="00FD1B6D">
        <w:rPr>
          <w:rFonts w:ascii="Times New Roman" w:hAnsi="Times New Roman" w:cs="Times New Roman"/>
          <w:kern w:val="16"/>
          <w:sz w:val="24"/>
          <w:szCs w:val="24"/>
        </w:rPr>
        <w:t xml:space="preserve"> </w:t>
      </w:r>
      <w:hyperlink r:id="rId18" w:history="1">
        <w:r w:rsidRPr="00FD1B6D">
          <w:rPr>
            <w:rStyle w:val="af2"/>
            <w:rFonts w:ascii="Times New Roman" w:hAnsi="Times New Roman" w:cs="Times New Roman"/>
            <w:kern w:val="16"/>
            <w:sz w:val="24"/>
            <w:szCs w:val="24"/>
          </w:rPr>
          <w:t>elena.starostina@rambler.ru</w:t>
        </w:r>
      </w:hyperlink>
      <w:r w:rsidRPr="00FD1B6D">
        <w:rPr>
          <w:rFonts w:ascii="Times New Roman" w:hAnsi="Times New Roman" w:cs="Times New Roman"/>
          <w:kern w:val="16"/>
          <w:sz w:val="24"/>
          <w:szCs w:val="24"/>
        </w:rPr>
        <w:t xml:space="preserve"> </w:t>
      </w:r>
    </w:p>
    <w:p w14:paraId="50ADD7C8" w14:textId="657B0D04" w:rsidR="00FD1B6D" w:rsidRPr="00BE7740" w:rsidRDefault="00FD1B6D" w:rsidP="0085452A">
      <w:pPr>
        <w:pStyle w:val="ac"/>
        <w:numPr>
          <w:ilvl w:val="0"/>
          <w:numId w:val="22"/>
        </w:numPr>
        <w:spacing w:after="0" w:line="360" w:lineRule="auto"/>
        <w:ind w:left="0" w:firstLine="709"/>
        <w:jc w:val="both"/>
        <w:rPr>
          <w:rFonts w:ascii="Times New Roman" w:hAnsi="Times New Roman" w:cs="Times New Roman"/>
          <w:kern w:val="16"/>
          <w:sz w:val="24"/>
          <w:szCs w:val="24"/>
        </w:rPr>
      </w:pPr>
      <w:r w:rsidRPr="00FD1B6D">
        <w:rPr>
          <w:rFonts w:ascii="Times New Roman" w:eastAsia="Times New Roman" w:hAnsi="Times New Roman" w:cs="Times New Roman"/>
          <w:b/>
          <w:sz w:val="24"/>
          <w:szCs w:val="24"/>
        </w:rPr>
        <w:t>Мотовилин Олег Геннадьевич</w:t>
      </w:r>
      <w:r w:rsidRPr="00FD1B6D">
        <w:rPr>
          <w:rFonts w:ascii="Times New Roman" w:eastAsia="Times New Roman" w:hAnsi="Times New Roman" w:cs="Times New Roman"/>
          <w:sz w:val="24"/>
          <w:szCs w:val="24"/>
        </w:rPr>
        <w:t xml:space="preserve"> </w:t>
      </w:r>
      <w:r w:rsidRPr="00576E87">
        <w:rPr>
          <w:rFonts w:ascii="Times New Roman" w:hAnsi="Times New Roman" w:cs="Times New Roman"/>
          <w:kern w:val="16"/>
          <w:sz w:val="24"/>
          <w:szCs w:val="24"/>
        </w:rPr>
        <w:t>–</w:t>
      </w:r>
      <w:r>
        <w:rPr>
          <w:rFonts w:ascii="Times New Roman" w:hAnsi="Times New Roman" w:cs="Times New Roman"/>
          <w:kern w:val="16"/>
          <w:sz w:val="24"/>
          <w:szCs w:val="24"/>
        </w:rPr>
        <w:t xml:space="preserve"> </w:t>
      </w:r>
      <w:proofErr w:type="spellStart"/>
      <w:r w:rsidRPr="00FD1B6D">
        <w:rPr>
          <w:rFonts w:ascii="Times New Roman" w:eastAsia="Times New Roman" w:hAnsi="Times New Roman" w:cs="Times New Roman"/>
          <w:sz w:val="24"/>
          <w:szCs w:val="24"/>
        </w:rPr>
        <w:t>к.психол.н</w:t>
      </w:r>
      <w:proofErr w:type="spellEnd"/>
      <w:r w:rsidRPr="00FD1B6D">
        <w:rPr>
          <w:rFonts w:ascii="Times New Roman" w:eastAsia="Times New Roman" w:hAnsi="Times New Roman" w:cs="Times New Roman"/>
          <w:sz w:val="24"/>
          <w:szCs w:val="24"/>
        </w:rPr>
        <w:t>., ведущий научный сотрудник отделения терапии диабета Института диабета ФГБУ «Н</w:t>
      </w:r>
      <w:r>
        <w:rPr>
          <w:rFonts w:ascii="Times New Roman" w:eastAsia="Times New Roman" w:hAnsi="Times New Roman" w:cs="Times New Roman"/>
          <w:sz w:val="24"/>
          <w:szCs w:val="24"/>
        </w:rPr>
        <w:t>МИЦ</w:t>
      </w:r>
      <w:r w:rsidRPr="00FD1B6D">
        <w:rPr>
          <w:rFonts w:ascii="Times New Roman" w:eastAsia="Times New Roman" w:hAnsi="Times New Roman" w:cs="Times New Roman"/>
          <w:sz w:val="24"/>
          <w:szCs w:val="24"/>
        </w:rPr>
        <w:t xml:space="preserve"> эндокринологии» Министерства </w:t>
      </w:r>
      <w:r w:rsidRPr="00BE7740">
        <w:rPr>
          <w:rFonts w:ascii="Times New Roman" w:eastAsia="Times New Roman" w:hAnsi="Times New Roman" w:cs="Times New Roman"/>
          <w:sz w:val="24"/>
          <w:szCs w:val="24"/>
        </w:rPr>
        <w:t>здравоохранения Российской Федерации.</w:t>
      </w:r>
      <w:r w:rsidR="00700E00" w:rsidRPr="00BE7740">
        <w:rPr>
          <w:rFonts w:ascii="Times New Roman" w:eastAsia="Times New Roman" w:hAnsi="Times New Roman" w:cs="Times New Roman"/>
          <w:sz w:val="24"/>
          <w:szCs w:val="24"/>
        </w:rPr>
        <w:t xml:space="preserve"> </w:t>
      </w:r>
      <w:hyperlink r:id="rId19" w:history="1">
        <w:r w:rsidR="00700E00" w:rsidRPr="00BE7740">
          <w:rPr>
            <w:rStyle w:val="af2"/>
            <w:rFonts w:ascii="Times New Roman" w:hAnsi="Times New Roman" w:cs="Times New Roman"/>
            <w:kern w:val="16"/>
            <w:sz w:val="24"/>
            <w:szCs w:val="24"/>
          </w:rPr>
          <w:t>motovil@yandex.ru</w:t>
        </w:r>
      </w:hyperlink>
      <w:r w:rsidR="00700E00" w:rsidRPr="00BE7740">
        <w:rPr>
          <w:rFonts w:ascii="Times New Roman" w:eastAsia="Times New Roman" w:hAnsi="Times New Roman" w:cs="Times New Roman"/>
          <w:sz w:val="24"/>
          <w:szCs w:val="24"/>
        </w:rPr>
        <w:t>.</w:t>
      </w:r>
    </w:p>
    <w:p w14:paraId="3CAF4CA9" w14:textId="28D63010" w:rsidR="00BE7740" w:rsidRPr="00BE7740" w:rsidRDefault="00BE7740" w:rsidP="0085452A">
      <w:pPr>
        <w:pStyle w:val="ac"/>
        <w:numPr>
          <w:ilvl w:val="0"/>
          <w:numId w:val="22"/>
        </w:numPr>
        <w:spacing w:after="0" w:line="360" w:lineRule="auto"/>
        <w:ind w:left="0" w:firstLine="709"/>
        <w:jc w:val="both"/>
        <w:rPr>
          <w:rStyle w:val="af2"/>
          <w:rFonts w:ascii="Times New Roman" w:hAnsi="Times New Roman" w:cs="Times New Roman"/>
          <w:color w:val="auto"/>
          <w:kern w:val="16"/>
          <w:sz w:val="24"/>
          <w:szCs w:val="24"/>
          <w:u w:val="none"/>
        </w:rPr>
      </w:pPr>
      <w:r w:rsidRPr="00BE7740">
        <w:rPr>
          <w:rFonts w:ascii="Times New Roman" w:hAnsi="Times New Roman" w:cs="Times New Roman"/>
          <w:b/>
          <w:kern w:val="16"/>
          <w:sz w:val="24"/>
          <w:szCs w:val="24"/>
        </w:rPr>
        <w:t>Шестакова Марина Владимировна</w:t>
      </w:r>
      <w:r w:rsidRPr="00BE7740">
        <w:rPr>
          <w:rFonts w:ascii="Times New Roman" w:hAnsi="Times New Roman" w:cs="Times New Roman"/>
          <w:kern w:val="16"/>
          <w:sz w:val="24"/>
          <w:szCs w:val="24"/>
        </w:rPr>
        <w:t xml:space="preserve"> – академик РАН, д.м.н., профессор; директор Института диабета ФГБУ «НМИЦ эндокринологии» Министерства здравоохранения Российской Федерации; главный ученый секретарь и член Президиума Правления Российской ассоциации эндокринологов (РАЭ); член Европейской ассоциации по изучению диабета (EASD); член Американской диабетической ассоциации (ADA); </w:t>
      </w:r>
      <w:r w:rsidRPr="00BE7740">
        <w:rPr>
          <w:rFonts w:ascii="Times New Roman" w:hAnsi="Times New Roman" w:cs="Times New Roman"/>
          <w:kern w:val="16"/>
          <w:sz w:val="24"/>
          <w:szCs w:val="24"/>
        </w:rPr>
        <w:lastRenderedPageBreak/>
        <w:t>сопредседатель секции сердечно-сосудистых осложнений сахарного диабета при Российском кардиологическом обществе</w:t>
      </w:r>
      <w:r w:rsidRPr="00BE7740">
        <w:rPr>
          <w:rFonts w:ascii="Times New Roman" w:hAnsi="Times New Roman" w:cs="Times New Roman"/>
          <w:kern w:val="16"/>
          <w:sz w:val="24"/>
          <w:szCs w:val="24"/>
          <w:u w:val="single"/>
        </w:rPr>
        <w:t>;</w:t>
      </w:r>
      <w:r w:rsidRPr="00BE7740">
        <w:rPr>
          <w:rFonts w:ascii="Times New Roman" w:hAnsi="Times New Roman" w:cs="Times New Roman"/>
          <w:kern w:val="16"/>
          <w:sz w:val="24"/>
          <w:szCs w:val="24"/>
        </w:rPr>
        <w:t xml:space="preserve"> член экспертного совета ВАК по терапевтическим наукам. </w:t>
      </w:r>
      <w:hyperlink r:id="rId20" w:history="1">
        <w:r w:rsidRPr="00BE7740">
          <w:rPr>
            <w:rStyle w:val="af2"/>
            <w:rFonts w:ascii="Times New Roman" w:hAnsi="Times New Roman" w:cs="Times New Roman"/>
            <w:sz w:val="24"/>
            <w:szCs w:val="24"/>
          </w:rPr>
          <w:t>shestakova.mv@gmail.com</w:t>
        </w:r>
      </w:hyperlink>
    </w:p>
    <w:p w14:paraId="3BFE8C23" w14:textId="2E4D5509" w:rsidR="00BE7740" w:rsidRPr="00BE7740" w:rsidRDefault="00BE7740" w:rsidP="0085452A">
      <w:pPr>
        <w:pStyle w:val="ac"/>
        <w:numPr>
          <w:ilvl w:val="0"/>
          <w:numId w:val="22"/>
        </w:numPr>
        <w:spacing w:after="0" w:line="360" w:lineRule="auto"/>
        <w:ind w:left="0" w:firstLine="709"/>
        <w:jc w:val="both"/>
        <w:rPr>
          <w:rFonts w:ascii="Times New Roman" w:hAnsi="Times New Roman" w:cs="Times New Roman"/>
          <w:kern w:val="16"/>
          <w:sz w:val="24"/>
          <w:szCs w:val="24"/>
        </w:rPr>
      </w:pPr>
      <w:r w:rsidRPr="00FD1B6D">
        <w:rPr>
          <w:rFonts w:ascii="Times New Roman" w:hAnsi="Times New Roman" w:cs="Times New Roman"/>
          <w:b/>
          <w:sz w:val="24"/>
          <w:szCs w:val="24"/>
        </w:rPr>
        <w:t>Безлепкина Ольга Борисовна</w:t>
      </w:r>
      <w:r w:rsidRPr="00FD1B6D">
        <w:rPr>
          <w:rFonts w:ascii="Times New Roman" w:hAnsi="Times New Roman" w:cs="Times New Roman"/>
          <w:sz w:val="24"/>
          <w:szCs w:val="24"/>
        </w:rPr>
        <w:t xml:space="preserve"> – д.м.н.</w:t>
      </w:r>
      <w:r w:rsidRPr="00FD1B6D">
        <w:rPr>
          <w:rFonts w:ascii="Times New Roman" w:eastAsia="Times New Roman" w:hAnsi="Times New Roman" w:cs="Times New Roman"/>
          <w:kern w:val="16"/>
          <w:sz w:val="24"/>
          <w:szCs w:val="24"/>
        </w:rPr>
        <w:t>, профессор</w:t>
      </w:r>
      <w:r w:rsidRPr="00FD1B6D">
        <w:rPr>
          <w:rFonts w:ascii="Times New Roman" w:hAnsi="Times New Roman" w:cs="Times New Roman"/>
          <w:sz w:val="24"/>
          <w:szCs w:val="24"/>
        </w:rPr>
        <w:t xml:space="preserve">, директор Института детской эндокринологии ФГБУ «НМИЦ эндокринологии» </w:t>
      </w:r>
      <w:r w:rsidRPr="00FD1B6D">
        <w:rPr>
          <w:rFonts w:ascii="Times New Roman" w:eastAsia="Times New Roman" w:hAnsi="Times New Roman" w:cs="Times New Roman"/>
          <w:kern w:val="16"/>
          <w:sz w:val="24"/>
          <w:szCs w:val="24"/>
        </w:rPr>
        <w:t>Министерства здравоохранения Российской Федерации; член Российской ассоциации эндокринологов (РАЭ); член Международного общества по диабету у детей и подростков (I</w:t>
      </w:r>
      <w:r w:rsidRPr="00FD1B6D">
        <w:rPr>
          <w:rFonts w:ascii="Times New Roman" w:eastAsia="Times New Roman" w:hAnsi="Times New Roman" w:cs="Times New Roman"/>
          <w:kern w:val="16"/>
          <w:sz w:val="24"/>
          <w:szCs w:val="24"/>
          <w:lang w:val="en-US"/>
        </w:rPr>
        <w:t>SPAD</w:t>
      </w:r>
      <w:r w:rsidRPr="00FD1B6D">
        <w:rPr>
          <w:rFonts w:ascii="Times New Roman" w:eastAsia="Times New Roman" w:hAnsi="Times New Roman" w:cs="Times New Roman"/>
          <w:kern w:val="16"/>
          <w:sz w:val="24"/>
          <w:szCs w:val="24"/>
        </w:rPr>
        <w:t>).</w:t>
      </w:r>
      <w:r>
        <w:rPr>
          <w:rFonts w:ascii="Times New Roman" w:eastAsia="Times New Roman" w:hAnsi="Times New Roman" w:cs="Times New Roman"/>
          <w:kern w:val="16"/>
          <w:sz w:val="24"/>
          <w:szCs w:val="24"/>
        </w:rPr>
        <w:t xml:space="preserve"> </w:t>
      </w:r>
      <w:hyperlink r:id="rId21" w:history="1">
        <w:r w:rsidRPr="00114DA6">
          <w:rPr>
            <w:rStyle w:val="af2"/>
            <w:rFonts w:ascii="Times New Roman" w:hAnsi="Times New Roman" w:cs="Times New Roman"/>
            <w:sz w:val="24"/>
            <w:szCs w:val="24"/>
            <w:shd w:val="clear" w:color="auto" w:fill="FFFFFF"/>
          </w:rPr>
          <w:t>olgabezlepkina@mail.ru</w:t>
        </w:r>
      </w:hyperlink>
    </w:p>
    <w:p w14:paraId="7D971B1E" w14:textId="7D5FE033" w:rsidR="0085452A" w:rsidRPr="00BE7740" w:rsidRDefault="0085452A" w:rsidP="00F54673">
      <w:pPr>
        <w:pStyle w:val="afa"/>
        <w:jc w:val="left"/>
        <w:rPr>
          <w:sz w:val="24"/>
          <w:szCs w:val="24"/>
        </w:rPr>
      </w:pPr>
      <w:bookmarkStart w:id="37" w:name="__RefHeading___doc_a2"/>
      <w:bookmarkStart w:id="38" w:name="_Toc11747752"/>
      <w:bookmarkStart w:id="39" w:name="_Toc102717094"/>
      <w:bookmarkStart w:id="40" w:name="_Toc110319034"/>
      <w:r w:rsidRPr="00BE7740">
        <w:rPr>
          <w:sz w:val="24"/>
          <w:szCs w:val="24"/>
        </w:rPr>
        <w:t xml:space="preserve">Приложение А2. Методология разработки </w:t>
      </w:r>
      <w:bookmarkEnd w:id="37"/>
      <w:bookmarkEnd w:id="38"/>
      <w:bookmarkEnd w:id="39"/>
      <w:r w:rsidR="00BE7740">
        <w:rPr>
          <w:sz w:val="24"/>
          <w:szCs w:val="24"/>
        </w:rPr>
        <w:t>методического руководства</w:t>
      </w:r>
      <w:bookmarkEnd w:id="40"/>
    </w:p>
    <w:p w14:paraId="28F84722" w14:textId="77777777" w:rsidR="0085452A" w:rsidRPr="00FB0182" w:rsidRDefault="0085452A" w:rsidP="0085452A">
      <w:pPr>
        <w:pStyle w:val="aff8"/>
        <w:rPr>
          <w:rStyle w:val="aff3"/>
          <w:szCs w:val="24"/>
          <w:u w:val="single"/>
        </w:rPr>
      </w:pPr>
    </w:p>
    <w:p w14:paraId="57CDB94B" w14:textId="793F6F68" w:rsidR="0085452A" w:rsidRPr="00FB0182" w:rsidRDefault="0085452A" w:rsidP="0085452A">
      <w:pPr>
        <w:pStyle w:val="aff8"/>
        <w:rPr>
          <w:szCs w:val="24"/>
        </w:rPr>
      </w:pPr>
      <w:r w:rsidRPr="00FB0182">
        <w:rPr>
          <w:rStyle w:val="aff3"/>
          <w:szCs w:val="24"/>
          <w:u w:val="single"/>
        </w:rPr>
        <w:t>Целевая аудитория данн</w:t>
      </w:r>
      <w:r w:rsidR="00BE7740">
        <w:rPr>
          <w:rStyle w:val="aff3"/>
          <w:szCs w:val="24"/>
          <w:u w:val="single"/>
        </w:rPr>
        <w:t>ого методического руководства</w:t>
      </w:r>
      <w:r w:rsidRPr="00FB0182">
        <w:rPr>
          <w:rStyle w:val="aff3"/>
          <w:szCs w:val="24"/>
          <w:u w:val="single"/>
        </w:rPr>
        <w:t>:</w:t>
      </w:r>
    </w:p>
    <w:p w14:paraId="0A4A5933" w14:textId="77777777" w:rsidR="0085452A" w:rsidRDefault="0085452A" w:rsidP="0085452A">
      <w:pPr>
        <w:pStyle w:val="aff8"/>
        <w:rPr>
          <w:szCs w:val="24"/>
        </w:rPr>
      </w:pPr>
      <w:r w:rsidRPr="00FB0182">
        <w:rPr>
          <w:szCs w:val="24"/>
        </w:rPr>
        <w:t>1.</w:t>
      </w:r>
      <w:bookmarkStart w:id="41" w:name="_Ref515967586"/>
      <w:r w:rsidRPr="00FB0182">
        <w:rPr>
          <w:szCs w:val="24"/>
        </w:rPr>
        <w:t xml:space="preserve"> Врачи – эндокринологи;</w:t>
      </w:r>
    </w:p>
    <w:p w14:paraId="74E0FCA5" w14:textId="16423781" w:rsidR="00FD1B6D" w:rsidRPr="00FB0182" w:rsidRDefault="00FD1B6D" w:rsidP="0085452A">
      <w:pPr>
        <w:pStyle w:val="aff8"/>
        <w:rPr>
          <w:szCs w:val="24"/>
        </w:rPr>
      </w:pPr>
      <w:r>
        <w:rPr>
          <w:szCs w:val="24"/>
        </w:rPr>
        <w:t>2. Врачи – детские эндокринологи;</w:t>
      </w:r>
    </w:p>
    <w:p w14:paraId="614CC308" w14:textId="1FB54D8D" w:rsidR="0085452A" w:rsidRPr="00FB0182" w:rsidRDefault="00FD1B6D" w:rsidP="0085452A">
      <w:pPr>
        <w:pStyle w:val="aff8"/>
        <w:rPr>
          <w:szCs w:val="24"/>
        </w:rPr>
      </w:pPr>
      <w:r>
        <w:rPr>
          <w:szCs w:val="24"/>
        </w:rPr>
        <w:t>3</w:t>
      </w:r>
      <w:r w:rsidR="0085452A" w:rsidRPr="00FB0182">
        <w:rPr>
          <w:szCs w:val="24"/>
        </w:rPr>
        <w:t>. Врачи – терапевты;</w:t>
      </w:r>
    </w:p>
    <w:p w14:paraId="6A1ECEC6" w14:textId="237F605B" w:rsidR="00FD1B6D" w:rsidRDefault="00FD1B6D" w:rsidP="0085452A">
      <w:pPr>
        <w:pStyle w:val="aff8"/>
        <w:rPr>
          <w:szCs w:val="24"/>
        </w:rPr>
      </w:pPr>
      <w:r>
        <w:rPr>
          <w:szCs w:val="24"/>
        </w:rPr>
        <w:t>4</w:t>
      </w:r>
      <w:r w:rsidR="0085452A" w:rsidRPr="00FB0182">
        <w:rPr>
          <w:szCs w:val="24"/>
        </w:rPr>
        <w:t>. Врачи общей практики</w:t>
      </w:r>
      <w:r>
        <w:rPr>
          <w:szCs w:val="24"/>
        </w:rPr>
        <w:t>;</w:t>
      </w:r>
    </w:p>
    <w:p w14:paraId="18850A55" w14:textId="5E9D192B" w:rsidR="00017120" w:rsidRDefault="00017120" w:rsidP="0085452A">
      <w:pPr>
        <w:pStyle w:val="aff8"/>
        <w:rPr>
          <w:szCs w:val="24"/>
        </w:rPr>
      </w:pPr>
      <w:r w:rsidRPr="00BE7740">
        <w:rPr>
          <w:szCs w:val="24"/>
        </w:rPr>
        <w:t>5</w:t>
      </w:r>
      <w:r>
        <w:rPr>
          <w:szCs w:val="24"/>
        </w:rPr>
        <w:t>. Врачи – педиатры;</w:t>
      </w:r>
    </w:p>
    <w:p w14:paraId="58E2EB03" w14:textId="6F3346AF" w:rsidR="0085452A" w:rsidRPr="00FB0182" w:rsidRDefault="00017120" w:rsidP="0085452A">
      <w:pPr>
        <w:pStyle w:val="aff8"/>
        <w:rPr>
          <w:szCs w:val="24"/>
        </w:rPr>
      </w:pPr>
      <w:r>
        <w:rPr>
          <w:szCs w:val="24"/>
        </w:rPr>
        <w:t>6</w:t>
      </w:r>
      <w:r w:rsidR="0085452A" w:rsidRPr="00FB0182">
        <w:rPr>
          <w:szCs w:val="24"/>
        </w:rPr>
        <w:t>.</w:t>
      </w:r>
      <w:r w:rsidR="00FD1B6D">
        <w:rPr>
          <w:szCs w:val="24"/>
        </w:rPr>
        <w:t xml:space="preserve"> Медицинские сестры.</w:t>
      </w:r>
    </w:p>
    <w:p w14:paraId="191077D7" w14:textId="3A7B68FD" w:rsidR="0085452A" w:rsidRPr="00FB0182" w:rsidRDefault="0085452A" w:rsidP="0085452A">
      <w:pPr>
        <w:rPr>
          <w:b/>
          <w:sz w:val="24"/>
          <w:szCs w:val="24"/>
        </w:rPr>
      </w:pPr>
      <w:bookmarkStart w:id="42" w:name="_Ref515967623"/>
      <w:bookmarkEnd w:id="41"/>
      <w:r w:rsidRPr="00FB0182">
        <w:rPr>
          <w:b/>
          <w:sz w:val="24"/>
          <w:szCs w:val="24"/>
        </w:rPr>
        <w:t xml:space="preserve">Таблица </w:t>
      </w:r>
      <w:bookmarkEnd w:id="42"/>
      <w:r w:rsidR="00BE7740">
        <w:rPr>
          <w:b/>
          <w:sz w:val="24"/>
          <w:szCs w:val="24"/>
        </w:rPr>
        <w:t>1</w:t>
      </w:r>
      <w:r w:rsidRPr="00FB0182">
        <w:rPr>
          <w:b/>
          <w:sz w:val="24"/>
          <w:szCs w:val="24"/>
        </w:rPr>
        <w:t>. Шкала оценки уровней достоверности доказательств (УДД) для методов профилактики, лечения и реабилитации (профилактических, лечебных, реабилитационных вмешательств)</w:t>
      </w:r>
    </w:p>
    <w:tbl>
      <w:tblPr>
        <w:tblW w:w="50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
        <w:gridCol w:w="8760"/>
      </w:tblGrid>
      <w:tr w:rsidR="0085452A" w:rsidRPr="00FB0182" w14:paraId="1D8A9557" w14:textId="77777777" w:rsidTr="0085452A">
        <w:tc>
          <w:tcPr>
            <w:tcW w:w="360" w:type="pct"/>
          </w:tcPr>
          <w:p w14:paraId="27D23139" w14:textId="77777777" w:rsidR="0085452A" w:rsidRPr="00FB0182" w:rsidRDefault="0085452A" w:rsidP="0085452A">
            <w:pPr>
              <w:jc w:val="center"/>
              <w:rPr>
                <w:b/>
                <w:color w:val="000000"/>
                <w:sz w:val="24"/>
                <w:szCs w:val="24"/>
              </w:rPr>
            </w:pPr>
            <w:r w:rsidRPr="00FB0182">
              <w:rPr>
                <w:b/>
                <w:color w:val="000000"/>
                <w:sz w:val="24"/>
                <w:szCs w:val="24"/>
              </w:rPr>
              <w:t>УДД</w:t>
            </w:r>
          </w:p>
        </w:tc>
        <w:tc>
          <w:tcPr>
            <w:tcW w:w="4640" w:type="pct"/>
          </w:tcPr>
          <w:p w14:paraId="45B72170" w14:textId="77777777" w:rsidR="0085452A" w:rsidRPr="00FB0182" w:rsidRDefault="0085452A" w:rsidP="0085452A">
            <w:pPr>
              <w:jc w:val="center"/>
              <w:rPr>
                <w:b/>
                <w:color w:val="000000"/>
                <w:sz w:val="24"/>
                <w:szCs w:val="24"/>
              </w:rPr>
            </w:pPr>
            <w:r w:rsidRPr="00FB0182">
              <w:rPr>
                <w:b/>
                <w:color w:val="000000"/>
                <w:sz w:val="24"/>
                <w:szCs w:val="24"/>
              </w:rPr>
              <w:t xml:space="preserve">Расшифровка </w:t>
            </w:r>
          </w:p>
        </w:tc>
      </w:tr>
      <w:tr w:rsidR="0085452A" w:rsidRPr="00FB0182" w14:paraId="463E35A9" w14:textId="77777777" w:rsidTr="0085452A">
        <w:tc>
          <w:tcPr>
            <w:tcW w:w="360" w:type="pct"/>
          </w:tcPr>
          <w:p w14:paraId="688FE14D" w14:textId="77777777" w:rsidR="0085452A" w:rsidRPr="00FB0182" w:rsidRDefault="0085452A" w:rsidP="0085452A">
            <w:pPr>
              <w:jc w:val="center"/>
              <w:rPr>
                <w:color w:val="000000"/>
                <w:sz w:val="24"/>
                <w:szCs w:val="24"/>
              </w:rPr>
            </w:pPr>
            <w:r w:rsidRPr="00FB0182">
              <w:rPr>
                <w:color w:val="000000"/>
                <w:sz w:val="24"/>
                <w:szCs w:val="24"/>
              </w:rPr>
              <w:t>1</w:t>
            </w:r>
          </w:p>
        </w:tc>
        <w:tc>
          <w:tcPr>
            <w:tcW w:w="4640" w:type="pct"/>
          </w:tcPr>
          <w:p w14:paraId="72C337BD" w14:textId="77777777" w:rsidR="0085452A" w:rsidRPr="00FB0182" w:rsidRDefault="0085452A" w:rsidP="0085452A">
            <w:pPr>
              <w:rPr>
                <w:color w:val="000000"/>
                <w:sz w:val="24"/>
                <w:szCs w:val="24"/>
              </w:rPr>
            </w:pPr>
            <w:r w:rsidRPr="00FB0182">
              <w:rPr>
                <w:color w:val="000000"/>
                <w:sz w:val="24"/>
                <w:szCs w:val="24"/>
              </w:rPr>
              <w:t>Систематический обзор РКИ с применением мета-анализа</w:t>
            </w:r>
          </w:p>
        </w:tc>
      </w:tr>
      <w:tr w:rsidR="0085452A" w:rsidRPr="00FB0182" w14:paraId="4217376C" w14:textId="77777777" w:rsidTr="0085452A">
        <w:tc>
          <w:tcPr>
            <w:tcW w:w="360" w:type="pct"/>
          </w:tcPr>
          <w:p w14:paraId="5B9D72BA" w14:textId="77777777" w:rsidR="0085452A" w:rsidRPr="00FB0182" w:rsidRDefault="0085452A" w:rsidP="0085452A">
            <w:pPr>
              <w:jc w:val="center"/>
              <w:rPr>
                <w:color w:val="000000"/>
                <w:sz w:val="24"/>
                <w:szCs w:val="24"/>
                <w:lang w:val="en-US"/>
              </w:rPr>
            </w:pPr>
            <w:r w:rsidRPr="00FB0182">
              <w:rPr>
                <w:color w:val="000000"/>
                <w:sz w:val="24"/>
                <w:szCs w:val="24"/>
              </w:rPr>
              <w:t>2</w:t>
            </w:r>
          </w:p>
        </w:tc>
        <w:tc>
          <w:tcPr>
            <w:tcW w:w="4640" w:type="pct"/>
          </w:tcPr>
          <w:p w14:paraId="42473DB6" w14:textId="77777777" w:rsidR="0085452A" w:rsidRPr="00FB0182" w:rsidRDefault="0085452A" w:rsidP="0085452A">
            <w:pPr>
              <w:rPr>
                <w:color w:val="000000"/>
                <w:sz w:val="24"/>
                <w:szCs w:val="24"/>
              </w:rPr>
            </w:pPr>
            <w:r w:rsidRPr="00FB0182">
              <w:rPr>
                <w:color w:val="000000"/>
                <w:sz w:val="24"/>
                <w:szCs w:val="24"/>
              </w:rPr>
              <w:t>Отдельные РКИ и систематические обзоры исследований любого дизайна, за исключением РКИ, с применением мета-анализа</w:t>
            </w:r>
          </w:p>
        </w:tc>
      </w:tr>
      <w:tr w:rsidR="0085452A" w:rsidRPr="00FB0182" w14:paraId="6BCEC0F0" w14:textId="77777777" w:rsidTr="0085452A">
        <w:tc>
          <w:tcPr>
            <w:tcW w:w="360" w:type="pct"/>
          </w:tcPr>
          <w:p w14:paraId="0FB60EF1" w14:textId="77777777" w:rsidR="0085452A" w:rsidRPr="00FB0182" w:rsidRDefault="0085452A" w:rsidP="0085452A">
            <w:pPr>
              <w:jc w:val="center"/>
              <w:rPr>
                <w:color w:val="000000"/>
                <w:sz w:val="24"/>
                <w:szCs w:val="24"/>
              </w:rPr>
            </w:pPr>
            <w:r w:rsidRPr="00FB0182">
              <w:rPr>
                <w:color w:val="000000"/>
                <w:sz w:val="24"/>
                <w:szCs w:val="24"/>
              </w:rPr>
              <w:t>3</w:t>
            </w:r>
          </w:p>
        </w:tc>
        <w:tc>
          <w:tcPr>
            <w:tcW w:w="4640" w:type="pct"/>
          </w:tcPr>
          <w:p w14:paraId="5667EBD2" w14:textId="77777777" w:rsidR="0085452A" w:rsidRPr="00FB0182" w:rsidRDefault="0085452A" w:rsidP="0085452A">
            <w:pPr>
              <w:rPr>
                <w:color w:val="000000"/>
                <w:sz w:val="24"/>
                <w:szCs w:val="24"/>
              </w:rPr>
            </w:pPr>
            <w:proofErr w:type="spellStart"/>
            <w:r w:rsidRPr="00FB0182">
              <w:rPr>
                <w:color w:val="000000"/>
                <w:sz w:val="24"/>
                <w:szCs w:val="24"/>
              </w:rPr>
              <w:t>Нерандомизированные</w:t>
            </w:r>
            <w:proofErr w:type="spellEnd"/>
            <w:r w:rsidRPr="00FB0182">
              <w:rPr>
                <w:color w:val="000000"/>
                <w:sz w:val="24"/>
                <w:szCs w:val="24"/>
              </w:rPr>
              <w:t xml:space="preserve"> сравнительные исследования, в т.ч. </w:t>
            </w:r>
            <w:proofErr w:type="spellStart"/>
            <w:r w:rsidRPr="00FB0182">
              <w:rPr>
                <w:color w:val="000000"/>
                <w:sz w:val="24"/>
                <w:szCs w:val="24"/>
              </w:rPr>
              <w:t>когортные</w:t>
            </w:r>
            <w:proofErr w:type="spellEnd"/>
            <w:r w:rsidRPr="00FB0182">
              <w:rPr>
                <w:color w:val="000000"/>
                <w:sz w:val="24"/>
                <w:szCs w:val="24"/>
              </w:rPr>
              <w:t xml:space="preserve"> исследования</w:t>
            </w:r>
          </w:p>
        </w:tc>
      </w:tr>
      <w:tr w:rsidR="0085452A" w:rsidRPr="00FB0182" w14:paraId="2DB473FA" w14:textId="77777777" w:rsidTr="0085452A">
        <w:tc>
          <w:tcPr>
            <w:tcW w:w="360" w:type="pct"/>
          </w:tcPr>
          <w:p w14:paraId="75CC955F" w14:textId="77777777" w:rsidR="0085452A" w:rsidRPr="00FB0182" w:rsidRDefault="0085452A" w:rsidP="0085452A">
            <w:pPr>
              <w:jc w:val="center"/>
              <w:rPr>
                <w:color w:val="000000"/>
                <w:sz w:val="24"/>
                <w:szCs w:val="24"/>
              </w:rPr>
            </w:pPr>
            <w:r w:rsidRPr="00FB0182">
              <w:rPr>
                <w:color w:val="000000"/>
                <w:sz w:val="24"/>
                <w:szCs w:val="24"/>
              </w:rPr>
              <w:t>4</w:t>
            </w:r>
          </w:p>
        </w:tc>
        <w:tc>
          <w:tcPr>
            <w:tcW w:w="4640" w:type="pct"/>
          </w:tcPr>
          <w:p w14:paraId="448B43CA" w14:textId="77777777" w:rsidR="0085452A" w:rsidRPr="00FB0182" w:rsidRDefault="0085452A" w:rsidP="0085452A">
            <w:pPr>
              <w:rPr>
                <w:color w:val="000000"/>
                <w:sz w:val="24"/>
                <w:szCs w:val="24"/>
              </w:rPr>
            </w:pPr>
            <w:proofErr w:type="spellStart"/>
            <w:r w:rsidRPr="00FB0182">
              <w:rPr>
                <w:color w:val="000000"/>
                <w:sz w:val="24"/>
                <w:szCs w:val="24"/>
              </w:rPr>
              <w:t>Несравнительные</w:t>
            </w:r>
            <w:proofErr w:type="spellEnd"/>
            <w:r w:rsidRPr="00FB0182">
              <w:rPr>
                <w:color w:val="000000"/>
                <w:sz w:val="24"/>
                <w:szCs w:val="24"/>
              </w:rPr>
              <w:t xml:space="preserve"> исследования, описание клинического случая или серии случаев, исследования «случай-контроль»</w:t>
            </w:r>
          </w:p>
        </w:tc>
      </w:tr>
      <w:tr w:rsidR="0085452A" w:rsidRPr="00FB0182" w14:paraId="7119ACB4" w14:textId="77777777" w:rsidTr="0085452A">
        <w:tc>
          <w:tcPr>
            <w:tcW w:w="360" w:type="pct"/>
          </w:tcPr>
          <w:p w14:paraId="7ED1FE41" w14:textId="77777777" w:rsidR="0085452A" w:rsidRPr="00FB0182" w:rsidRDefault="0085452A" w:rsidP="0085452A">
            <w:pPr>
              <w:jc w:val="center"/>
              <w:rPr>
                <w:color w:val="000000"/>
                <w:sz w:val="24"/>
                <w:szCs w:val="24"/>
              </w:rPr>
            </w:pPr>
            <w:r w:rsidRPr="00FB0182">
              <w:rPr>
                <w:color w:val="000000"/>
                <w:sz w:val="24"/>
                <w:szCs w:val="24"/>
              </w:rPr>
              <w:t>5</w:t>
            </w:r>
          </w:p>
        </w:tc>
        <w:tc>
          <w:tcPr>
            <w:tcW w:w="4640" w:type="pct"/>
          </w:tcPr>
          <w:p w14:paraId="59140BE8" w14:textId="77777777" w:rsidR="0085452A" w:rsidRPr="00FB0182" w:rsidRDefault="0085452A" w:rsidP="0085452A">
            <w:pPr>
              <w:rPr>
                <w:color w:val="000000"/>
                <w:sz w:val="24"/>
                <w:szCs w:val="24"/>
              </w:rPr>
            </w:pPr>
            <w:r w:rsidRPr="00FB0182">
              <w:rPr>
                <w:color w:val="000000"/>
                <w:sz w:val="24"/>
                <w:szCs w:val="24"/>
              </w:rPr>
              <w:t>Имеется лишь обоснование механизма действия вмешательства (доклинические исследования) или мнение экспертов</w:t>
            </w:r>
          </w:p>
        </w:tc>
      </w:tr>
    </w:tbl>
    <w:p w14:paraId="0103650A" w14:textId="77777777" w:rsidR="0085452A" w:rsidRPr="00FB0182" w:rsidRDefault="0085452A" w:rsidP="0085452A">
      <w:pPr>
        <w:pStyle w:val="aff8"/>
        <w:rPr>
          <w:rStyle w:val="aff3"/>
          <w:szCs w:val="24"/>
        </w:rPr>
      </w:pPr>
    </w:p>
    <w:p w14:paraId="4091124D" w14:textId="73337D91" w:rsidR="0085452A" w:rsidRPr="00FB0182" w:rsidRDefault="0085452A" w:rsidP="0085452A">
      <w:pPr>
        <w:rPr>
          <w:sz w:val="24"/>
          <w:szCs w:val="24"/>
        </w:rPr>
      </w:pPr>
      <w:bookmarkStart w:id="43" w:name="_Ref515967732"/>
      <w:r w:rsidRPr="00FB0182">
        <w:rPr>
          <w:b/>
          <w:sz w:val="24"/>
          <w:szCs w:val="24"/>
        </w:rPr>
        <w:t xml:space="preserve">Таблица </w:t>
      </w:r>
      <w:bookmarkEnd w:id="43"/>
      <w:r w:rsidR="00BE7740">
        <w:rPr>
          <w:b/>
          <w:sz w:val="24"/>
          <w:szCs w:val="24"/>
        </w:rPr>
        <w:t>2</w:t>
      </w:r>
      <w:r w:rsidRPr="00FB0182">
        <w:rPr>
          <w:b/>
          <w:sz w:val="24"/>
          <w:szCs w:val="24"/>
        </w:rPr>
        <w:t>. Шкала оценки уровней убедительности рекомендаций</w:t>
      </w:r>
      <w:r w:rsidR="00BE7740">
        <w:rPr>
          <w:b/>
          <w:sz w:val="24"/>
          <w:szCs w:val="24"/>
        </w:rPr>
        <w:t xml:space="preserve"> </w:t>
      </w:r>
      <w:r w:rsidRPr="00FB0182">
        <w:rPr>
          <w:b/>
          <w:sz w:val="24"/>
          <w:szCs w:val="24"/>
        </w:rPr>
        <w:t>(УУР) для методов профилактики, диагностики, лечения и реабилитации (профилактических, диагностических, лечебных, реабилитационных вмешательств)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1"/>
        <w:gridCol w:w="8014"/>
      </w:tblGrid>
      <w:tr w:rsidR="0085452A" w:rsidRPr="00FB0182" w14:paraId="61B93122" w14:textId="77777777" w:rsidTr="0085452A">
        <w:tc>
          <w:tcPr>
            <w:tcW w:w="712" w:type="pct"/>
          </w:tcPr>
          <w:p w14:paraId="1877E6FF" w14:textId="77777777" w:rsidR="0085452A" w:rsidRPr="00FB0182" w:rsidRDefault="0085452A" w:rsidP="0085452A">
            <w:pPr>
              <w:jc w:val="center"/>
              <w:rPr>
                <w:b/>
                <w:color w:val="000000"/>
                <w:sz w:val="24"/>
                <w:szCs w:val="24"/>
              </w:rPr>
            </w:pPr>
            <w:r w:rsidRPr="00FB0182">
              <w:rPr>
                <w:b/>
                <w:color w:val="000000"/>
                <w:sz w:val="24"/>
                <w:szCs w:val="24"/>
              </w:rPr>
              <w:t>УУР</w:t>
            </w:r>
          </w:p>
        </w:tc>
        <w:tc>
          <w:tcPr>
            <w:tcW w:w="4288" w:type="pct"/>
          </w:tcPr>
          <w:p w14:paraId="4AE58201" w14:textId="77777777" w:rsidR="0085452A" w:rsidRPr="00FB0182" w:rsidRDefault="0085452A" w:rsidP="0085452A">
            <w:pPr>
              <w:jc w:val="center"/>
              <w:rPr>
                <w:b/>
                <w:color w:val="000000"/>
                <w:sz w:val="24"/>
                <w:szCs w:val="24"/>
              </w:rPr>
            </w:pPr>
            <w:r w:rsidRPr="00FB0182">
              <w:rPr>
                <w:b/>
                <w:color w:val="000000"/>
                <w:sz w:val="24"/>
                <w:szCs w:val="24"/>
              </w:rPr>
              <w:t>Расшифровка</w:t>
            </w:r>
          </w:p>
        </w:tc>
      </w:tr>
      <w:tr w:rsidR="0085452A" w:rsidRPr="00FB0182" w14:paraId="4E0E1615" w14:textId="77777777" w:rsidTr="0085452A">
        <w:trPr>
          <w:trHeight w:val="1060"/>
        </w:trPr>
        <w:tc>
          <w:tcPr>
            <w:tcW w:w="712" w:type="pct"/>
          </w:tcPr>
          <w:p w14:paraId="189EDE37" w14:textId="77777777" w:rsidR="0085452A" w:rsidRPr="00FB0182" w:rsidRDefault="0085452A" w:rsidP="0085452A">
            <w:pPr>
              <w:jc w:val="center"/>
              <w:rPr>
                <w:color w:val="000000"/>
                <w:sz w:val="24"/>
                <w:szCs w:val="24"/>
              </w:rPr>
            </w:pPr>
            <w:r w:rsidRPr="00FB0182">
              <w:rPr>
                <w:color w:val="000000"/>
                <w:sz w:val="24"/>
                <w:szCs w:val="24"/>
                <w:lang w:val="en-US"/>
              </w:rPr>
              <w:t>A</w:t>
            </w:r>
          </w:p>
        </w:tc>
        <w:tc>
          <w:tcPr>
            <w:tcW w:w="4288" w:type="pct"/>
          </w:tcPr>
          <w:p w14:paraId="21BF96EF" w14:textId="77777777" w:rsidR="0085452A" w:rsidRPr="00FB0182" w:rsidRDefault="0085452A" w:rsidP="0085452A">
            <w:pPr>
              <w:rPr>
                <w:color w:val="000000"/>
                <w:sz w:val="24"/>
                <w:szCs w:val="24"/>
              </w:rPr>
            </w:pPr>
            <w:r w:rsidRPr="00FB0182">
              <w:rPr>
                <w:color w:val="000000"/>
                <w:sz w:val="24"/>
                <w:szCs w:val="24"/>
              </w:rPr>
              <w:t xml:space="preserve">Сильная рекомендация (все рассматриваемые критерии эффективности (исходы) являются важными, все исследования имеют высокое или удовлетворительное методологическое качество, их выводы по интересующим исходам являются согласованными) </w:t>
            </w:r>
          </w:p>
        </w:tc>
      </w:tr>
      <w:tr w:rsidR="0085452A" w:rsidRPr="00FB0182" w14:paraId="366924A3" w14:textId="77777777" w:rsidTr="0085452A">
        <w:trPr>
          <w:trHeight w:val="558"/>
        </w:trPr>
        <w:tc>
          <w:tcPr>
            <w:tcW w:w="712" w:type="pct"/>
          </w:tcPr>
          <w:p w14:paraId="0D71F382" w14:textId="77777777" w:rsidR="0085452A" w:rsidRPr="00FB0182" w:rsidRDefault="0085452A" w:rsidP="0085452A">
            <w:pPr>
              <w:jc w:val="center"/>
              <w:rPr>
                <w:color w:val="000000"/>
                <w:sz w:val="24"/>
                <w:szCs w:val="24"/>
              </w:rPr>
            </w:pPr>
            <w:r w:rsidRPr="00FB0182">
              <w:rPr>
                <w:color w:val="000000"/>
                <w:sz w:val="24"/>
                <w:szCs w:val="24"/>
              </w:rPr>
              <w:t>B</w:t>
            </w:r>
          </w:p>
        </w:tc>
        <w:tc>
          <w:tcPr>
            <w:tcW w:w="4288" w:type="pct"/>
          </w:tcPr>
          <w:p w14:paraId="67976777" w14:textId="77777777" w:rsidR="0085452A" w:rsidRPr="00FB0182" w:rsidRDefault="0085452A" w:rsidP="0085452A">
            <w:pPr>
              <w:rPr>
                <w:color w:val="000000"/>
                <w:sz w:val="24"/>
                <w:szCs w:val="24"/>
              </w:rPr>
            </w:pPr>
            <w:r w:rsidRPr="00FB0182">
              <w:rPr>
                <w:color w:val="000000"/>
                <w:sz w:val="24"/>
                <w:szCs w:val="24"/>
              </w:rPr>
              <w:t xml:space="preserve">Условная рекомендация (не все рассматриваемые критерии эффективности (исходы) являются важными, не все исследования имеют высокое или </w:t>
            </w:r>
            <w:r w:rsidRPr="00FB0182">
              <w:rPr>
                <w:color w:val="000000"/>
                <w:sz w:val="24"/>
                <w:szCs w:val="24"/>
              </w:rPr>
              <w:lastRenderedPageBreak/>
              <w:t xml:space="preserve">удовлетворительное методологическое качество и/или их выводы по интересующим исходам не являются согласованными) </w:t>
            </w:r>
          </w:p>
        </w:tc>
      </w:tr>
      <w:tr w:rsidR="0085452A" w:rsidRPr="00FB0182" w14:paraId="2876FAB2" w14:textId="77777777" w:rsidTr="0085452A">
        <w:trPr>
          <w:trHeight w:val="798"/>
        </w:trPr>
        <w:tc>
          <w:tcPr>
            <w:tcW w:w="712" w:type="pct"/>
          </w:tcPr>
          <w:p w14:paraId="7AAF43F9" w14:textId="77777777" w:rsidR="0085452A" w:rsidRPr="00FB0182" w:rsidRDefault="0085452A" w:rsidP="0085452A">
            <w:pPr>
              <w:jc w:val="center"/>
              <w:rPr>
                <w:color w:val="000000"/>
                <w:sz w:val="24"/>
                <w:szCs w:val="24"/>
              </w:rPr>
            </w:pPr>
            <w:r w:rsidRPr="00FB0182">
              <w:rPr>
                <w:color w:val="000000"/>
                <w:sz w:val="24"/>
                <w:szCs w:val="24"/>
              </w:rPr>
              <w:lastRenderedPageBreak/>
              <w:t>C</w:t>
            </w:r>
          </w:p>
        </w:tc>
        <w:tc>
          <w:tcPr>
            <w:tcW w:w="4288" w:type="pct"/>
          </w:tcPr>
          <w:p w14:paraId="30CFA197" w14:textId="77777777" w:rsidR="0085452A" w:rsidRPr="00FB0182" w:rsidRDefault="0085452A" w:rsidP="0085452A">
            <w:pPr>
              <w:rPr>
                <w:color w:val="000000"/>
                <w:sz w:val="24"/>
                <w:szCs w:val="24"/>
              </w:rPr>
            </w:pPr>
            <w:r w:rsidRPr="00FB0182">
              <w:rPr>
                <w:color w:val="000000"/>
                <w:sz w:val="24"/>
                <w:szCs w:val="24"/>
              </w:rPr>
              <w:t xml:space="preserve">Слабая рекомендация (отсутствие доказательств надлежащего качества (все рассматриваемые критерии эффективности (исходы) являются неважными, все исследования имеют низкое методологическое качество и их выводы по интересующим исходам не являются согласованными) </w:t>
            </w:r>
          </w:p>
        </w:tc>
      </w:tr>
    </w:tbl>
    <w:p w14:paraId="670D0584" w14:textId="7EF6EFC5" w:rsidR="0085452A" w:rsidRDefault="0085452A" w:rsidP="008E63B0">
      <w:pPr>
        <w:pStyle w:val="210"/>
        <w:spacing w:line="240" w:lineRule="auto"/>
        <w:jc w:val="both"/>
        <w:rPr>
          <w:rFonts w:ascii="Times New Roman" w:hAnsi="Times New Roman"/>
          <w:szCs w:val="24"/>
        </w:rPr>
      </w:pPr>
    </w:p>
    <w:p w14:paraId="62595432" w14:textId="11EDF0F9" w:rsidR="00C721F6" w:rsidRDefault="00C721F6">
      <w:pPr>
        <w:spacing w:after="160" w:line="259" w:lineRule="auto"/>
        <w:rPr>
          <w:sz w:val="24"/>
          <w:szCs w:val="24"/>
        </w:rPr>
      </w:pPr>
      <w:r>
        <w:rPr>
          <w:szCs w:val="24"/>
        </w:rPr>
        <w:br w:type="page"/>
      </w:r>
    </w:p>
    <w:p w14:paraId="6EDFF6AB" w14:textId="77777777" w:rsidR="00CB0326" w:rsidRDefault="00CB0326" w:rsidP="008E63B0">
      <w:pPr>
        <w:pStyle w:val="210"/>
        <w:spacing w:line="240" w:lineRule="auto"/>
        <w:jc w:val="both"/>
        <w:rPr>
          <w:rFonts w:ascii="Times New Roman" w:hAnsi="Times New Roman"/>
          <w:szCs w:val="24"/>
        </w:rPr>
        <w:sectPr w:rsidR="00CB0326">
          <w:headerReference w:type="default" r:id="rId22"/>
          <w:pgSz w:w="11906" w:h="16838"/>
          <w:pgMar w:top="1134" w:right="850" w:bottom="1134" w:left="1701" w:header="708" w:footer="708" w:gutter="0"/>
          <w:cols w:space="708"/>
          <w:docGrid w:linePitch="360"/>
        </w:sectPr>
      </w:pPr>
    </w:p>
    <w:p w14:paraId="1E7135A3" w14:textId="496F819E" w:rsidR="00CB0326" w:rsidRPr="00F54673" w:rsidRDefault="00CB0326" w:rsidP="00F54673">
      <w:pPr>
        <w:pStyle w:val="afa"/>
        <w:jc w:val="left"/>
        <w:rPr>
          <w:sz w:val="24"/>
          <w:szCs w:val="24"/>
        </w:rPr>
      </w:pPr>
      <w:bookmarkStart w:id="44" w:name="_Toc110319035"/>
      <w:r w:rsidRPr="00F54673">
        <w:rPr>
          <w:sz w:val="24"/>
          <w:szCs w:val="24"/>
        </w:rPr>
        <w:lastRenderedPageBreak/>
        <w:t>Приложение Б. Информация для пациента</w:t>
      </w:r>
      <w:bookmarkEnd w:id="44"/>
    </w:p>
    <w:p w14:paraId="78237F49" w14:textId="77777777" w:rsidR="00CB0326" w:rsidRPr="009A27EF" w:rsidRDefault="00CB0326" w:rsidP="00CB0326">
      <w:pPr>
        <w:jc w:val="center"/>
        <w:rPr>
          <w:b/>
          <w:kern w:val="16"/>
          <w:sz w:val="24"/>
          <w:szCs w:val="24"/>
        </w:rPr>
      </w:pPr>
      <w:r w:rsidRPr="009A27EF">
        <w:rPr>
          <w:b/>
          <w:kern w:val="16"/>
          <w:sz w:val="24"/>
          <w:szCs w:val="24"/>
        </w:rPr>
        <w:t xml:space="preserve"> </w:t>
      </w:r>
    </w:p>
    <w:p w14:paraId="04D701E5" w14:textId="222DB584" w:rsidR="00CB0326" w:rsidRPr="008F667E" w:rsidRDefault="00CB0326" w:rsidP="00CB0326">
      <w:pPr>
        <w:jc w:val="center"/>
        <w:rPr>
          <w:kern w:val="16"/>
          <w:szCs w:val="24"/>
        </w:rPr>
      </w:pPr>
      <w:r w:rsidRPr="009A27EF">
        <w:rPr>
          <w:b/>
          <w:kern w:val="16"/>
          <w:sz w:val="24"/>
          <w:szCs w:val="24"/>
        </w:rPr>
        <w:t>Дневник пациента с сахарным диабетом 1 типа или 2 типа</w:t>
      </w:r>
      <w:r w:rsidR="006D02F2">
        <w:rPr>
          <w:b/>
          <w:kern w:val="16"/>
          <w:sz w:val="24"/>
          <w:szCs w:val="24"/>
        </w:rPr>
        <w:t xml:space="preserve"> на инсулинотерапии</w:t>
      </w:r>
      <w:r w:rsidRPr="008F667E">
        <w:rPr>
          <w:kern w:val="16"/>
          <w:szCs w:val="24"/>
        </w:rPr>
        <w:t xml:space="preserve">: </w:t>
      </w:r>
      <w:r w:rsidRPr="009A27EF">
        <w:rPr>
          <w:i/>
          <w:kern w:val="16"/>
          <w:sz w:val="24"/>
          <w:szCs w:val="24"/>
        </w:rPr>
        <w:t xml:space="preserve">Ф.И.О. </w:t>
      </w:r>
      <w:r w:rsidRPr="009A27EF">
        <w:rPr>
          <w:kern w:val="16"/>
          <w:sz w:val="24"/>
          <w:szCs w:val="24"/>
        </w:rPr>
        <w:t>___________________</w:t>
      </w:r>
      <w:r>
        <w:rPr>
          <w:kern w:val="16"/>
          <w:sz w:val="24"/>
          <w:szCs w:val="24"/>
        </w:rPr>
        <w:t>_______________</w:t>
      </w:r>
    </w:p>
    <w:tbl>
      <w:tblPr>
        <w:tblW w:w="14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163"/>
        <w:gridCol w:w="1006"/>
        <w:gridCol w:w="993"/>
        <w:gridCol w:w="944"/>
        <w:gridCol w:w="1040"/>
        <w:gridCol w:w="978"/>
        <w:gridCol w:w="846"/>
        <w:gridCol w:w="849"/>
        <w:gridCol w:w="998"/>
        <w:gridCol w:w="851"/>
        <w:gridCol w:w="850"/>
        <w:gridCol w:w="709"/>
        <w:gridCol w:w="709"/>
        <w:gridCol w:w="1305"/>
      </w:tblGrid>
      <w:tr w:rsidR="00CB0326" w:rsidRPr="008F667E" w14:paraId="6B12E375" w14:textId="77777777" w:rsidTr="00263F8B">
        <w:trPr>
          <w:trHeight w:val="20"/>
        </w:trPr>
        <w:tc>
          <w:tcPr>
            <w:tcW w:w="959" w:type="dxa"/>
            <w:vMerge w:val="restart"/>
            <w:vAlign w:val="center"/>
          </w:tcPr>
          <w:p w14:paraId="477050BC" w14:textId="77777777" w:rsidR="00CB0326" w:rsidRPr="00B77E8E" w:rsidRDefault="00CB0326" w:rsidP="00263F8B">
            <w:pPr>
              <w:spacing w:line="276" w:lineRule="auto"/>
              <w:jc w:val="center"/>
              <w:rPr>
                <w:b/>
                <w:kern w:val="16"/>
                <w:szCs w:val="24"/>
              </w:rPr>
            </w:pPr>
            <w:r w:rsidRPr="00B77E8E">
              <w:rPr>
                <w:b/>
                <w:bCs/>
                <w:kern w:val="16"/>
              </w:rPr>
              <w:t>ДАТА</w:t>
            </w:r>
          </w:p>
        </w:tc>
        <w:tc>
          <w:tcPr>
            <w:tcW w:w="5146" w:type="dxa"/>
            <w:gridSpan w:val="5"/>
            <w:tcBorders>
              <w:right w:val="single" w:sz="18" w:space="0" w:color="auto"/>
            </w:tcBorders>
          </w:tcPr>
          <w:p w14:paraId="3AD60C05" w14:textId="77777777" w:rsidR="00CB0326" w:rsidRPr="00B77E8E" w:rsidRDefault="00CB0326" w:rsidP="00263F8B">
            <w:pPr>
              <w:spacing w:line="276" w:lineRule="auto"/>
              <w:jc w:val="center"/>
              <w:rPr>
                <w:b/>
                <w:bCs/>
                <w:kern w:val="16"/>
              </w:rPr>
            </w:pPr>
            <w:r w:rsidRPr="00B77E8E">
              <w:rPr>
                <w:b/>
                <w:bCs/>
                <w:kern w:val="16"/>
              </w:rPr>
              <w:t>ИНСУЛИН</w:t>
            </w:r>
          </w:p>
        </w:tc>
        <w:tc>
          <w:tcPr>
            <w:tcW w:w="2673" w:type="dxa"/>
            <w:gridSpan w:val="3"/>
            <w:vMerge w:val="restart"/>
            <w:tcBorders>
              <w:left w:val="single" w:sz="18" w:space="0" w:color="auto"/>
              <w:right w:val="single" w:sz="18" w:space="0" w:color="auto"/>
            </w:tcBorders>
            <w:vAlign w:val="center"/>
          </w:tcPr>
          <w:p w14:paraId="4097FFD9" w14:textId="77777777" w:rsidR="00CB0326" w:rsidRPr="00B77E8E" w:rsidRDefault="00CB0326" w:rsidP="00263F8B">
            <w:pPr>
              <w:spacing w:line="276" w:lineRule="auto"/>
              <w:jc w:val="center"/>
              <w:rPr>
                <w:b/>
                <w:bCs/>
                <w:kern w:val="16"/>
              </w:rPr>
            </w:pPr>
            <w:r w:rsidRPr="00B77E8E">
              <w:rPr>
                <w:b/>
                <w:bCs/>
                <w:kern w:val="16"/>
              </w:rPr>
              <w:t>ХЛЕБНЫЕ ЕДИНИЦЫ</w:t>
            </w:r>
          </w:p>
        </w:tc>
        <w:tc>
          <w:tcPr>
            <w:tcW w:w="4117" w:type="dxa"/>
            <w:gridSpan w:val="5"/>
            <w:vMerge w:val="restart"/>
            <w:tcBorders>
              <w:left w:val="single" w:sz="18" w:space="0" w:color="auto"/>
              <w:right w:val="single" w:sz="18" w:space="0" w:color="auto"/>
            </w:tcBorders>
            <w:vAlign w:val="center"/>
          </w:tcPr>
          <w:p w14:paraId="223EEE1E" w14:textId="77777777" w:rsidR="00CB0326" w:rsidRPr="00B77E8E" w:rsidRDefault="00CB0326" w:rsidP="00263F8B">
            <w:pPr>
              <w:spacing w:line="276" w:lineRule="auto"/>
              <w:jc w:val="center"/>
              <w:rPr>
                <w:b/>
                <w:kern w:val="16"/>
                <w:szCs w:val="24"/>
                <w:lang w:val="en-US"/>
              </w:rPr>
            </w:pPr>
            <w:r w:rsidRPr="00B77E8E">
              <w:rPr>
                <w:b/>
                <w:bCs/>
                <w:kern w:val="16"/>
              </w:rPr>
              <w:t>ГЛЮКОЗА КРОВИ</w:t>
            </w:r>
          </w:p>
        </w:tc>
        <w:tc>
          <w:tcPr>
            <w:tcW w:w="1305" w:type="dxa"/>
            <w:vMerge w:val="restart"/>
            <w:tcBorders>
              <w:left w:val="single" w:sz="18" w:space="0" w:color="auto"/>
            </w:tcBorders>
          </w:tcPr>
          <w:p w14:paraId="6341B6E9" w14:textId="77777777" w:rsidR="00CB0326" w:rsidRPr="00B77E8E" w:rsidRDefault="00CB0326" w:rsidP="00263F8B">
            <w:pPr>
              <w:spacing w:line="276" w:lineRule="auto"/>
              <w:jc w:val="center"/>
              <w:rPr>
                <w:b/>
                <w:kern w:val="16"/>
                <w:szCs w:val="24"/>
              </w:rPr>
            </w:pPr>
            <w:r w:rsidRPr="00B77E8E">
              <w:rPr>
                <w:b/>
                <w:bCs/>
                <w:kern w:val="16"/>
              </w:rPr>
              <w:t>ПРИМЕ-ЧАНИЯ</w:t>
            </w:r>
          </w:p>
        </w:tc>
      </w:tr>
      <w:tr w:rsidR="00CB0326" w:rsidRPr="008F667E" w14:paraId="2CEF1FCF" w14:textId="77777777" w:rsidTr="00263F8B">
        <w:trPr>
          <w:trHeight w:val="20"/>
        </w:trPr>
        <w:tc>
          <w:tcPr>
            <w:tcW w:w="959" w:type="dxa"/>
            <w:vMerge/>
          </w:tcPr>
          <w:p w14:paraId="4EACDF09" w14:textId="77777777" w:rsidR="00CB0326" w:rsidRPr="008F667E" w:rsidRDefault="00CB0326" w:rsidP="00263F8B">
            <w:pPr>
              <w:suppressAutoHyphens/>
              <w:outlineLvl w:val="0"/>
              <w:rPr>
                <w:b/>
                <w:kern w:val="16"/>
                <w:szCs w:val="24"/>
                <w:u w:val="single"/>
              </w:rPr>
            </w:pPr>
          </w:p>
        </w:tc>
        <w:tc>
          <w:tcPr>
            <w:tcW w:w="2169" w:type="dxa"/>
            <w:gridSpan w:val="2"/>
          </w:tcPr>
          <w:p w14:paraId="58F54CE3" w14:textId="77777777" w:rsidR="00CB0326" w:rsidRPr="008F667E" w:rsidRDefault="00CB0326" w:rsidP="00263F8B">
            <w:pPr>
              <w:spacing w:line="276" w:lineRule="auto"/>
              <w:jc w:val="center"/>
              <w:rPr>
                <w:b/>
                <w:bCs/>
                <w:kern w:val="16"/>
              </w:rPr>
            </w:pPr>
            <w:r w:rsidRPr="008F667E">
              <w:rPr>
                <w:b/>
                <w:bCs/>
                <w:kern w:val="16"/>
              </w:rPr>
              <w:t>ЗАВТРАК</w:t>
            </w:r>
          </w:p>
        </w:tc>
        <w:tc>
          <w:tcPr>
            <w:tcW w:w="993" w:type="dxa"/>
          </w:tcPr>
          <w:p w14:paraId="55937A87" w14:textId="77777777" w:rsidR="00CB0326" w:rsidRPr="008F667E" w:rsidRDefault="00CB0326" w:rsidP="00263F8B">
            <w:pPr>
              <w:spacing w:line="276" w:lineRule="auto"/>
              <w:jc w:val="center"/>
              <w:rPr>
                <w:b/>
                <w:bCs/>
                <w:kern w:val="16"/>
              </w:rPr>
            </w:pPr>
            <w:r w:rsidRPr="008F667E">
              <w:rPr>
                <w:b/>
                <w:bCs/>
                <w:kern w:val="16"/>
              </w:rPr>
              <w:t>ОБЕД</w:t>
            </w:r>
          </w:p>
        </w:tc>
        <w:tc>
          <w:tcPr>
            <w:tcW w:w="1984" w:type="dxa"/>
            <w:gridSpan w:val="2"/>
            <w:tcBorders>
              <w:right w:val="single" w:sz="18" w:space="0" w:color="auto"/>
            </w:tcBorders>
          </w:tcPr>
          <w:p w14:paraId="15D0739F" w14:textId="77777777" w:rsidR="00CB0326" w:rsidRPr="008F667E" w:rsidRDefault="00CB0326" w:rsidP="00263F8B">
            <w:pPr>
              <w:spacing w:line="276" w:lineRule="auto"/>
              <w:jc w:val="center"/>
              <w:rPr>
                <w:b/>
                <w:bCs/>
                <w:kern w:val="16"/>
              </w:rPr>
            </w:pPr>
            <w:r w:rsidRPr="008F667E">
              <w:rPr>
                <w:b/>
                <w:bCs/>
                <w:kern w:val="16"/>
              </w:rPr>
              <w:t>УЖИН</w:t>
            </w:r>
          </w:p>
        </w:tc>
        <w:tc>
          <w:tcPr>
            <w:tcW w:w="2673" w:type="dxa"/>
            <w:gridSpan w:val="3"/>
            <w:vMerge/>
            <w:tcBorders>
              <w:left w:val="single" w:sz="18" w:space="0" w:color="auto"/>
              <w:right w:val="single" w:sz="18" w:space="0" w:color="auto"/>
            </w:tcBorders>
          </w:tcPr>
          <w:p w14:paraId="78F067C9" w14:textId="77777777" w:rsidR="00CB0326" w:rsidRPr="008F667E" w:rsidRDefault="00CB0326" w:rsidP="00263F8B">
            <w:pPr>
              <w:jc w:val="center"/>
              <w:rPr>
                <w:b/>
                <w:kern w:val="16"/>
              </w:rPr>
            </w:pPr>
          </w:p>
        </w:tc>
        <w:tc>
          <w:tcPr>
            <w:tcW w:w="4117" w:type="dxa"/>
            <w:gridSpan w:val="5"/>
            <w:vMerge/>
            <w:tcBorders>
              <w:left w:val="single" w:sz="18" w:space="0" w:color="auto"/>
              <w:right w:val="single" w:sz="18" w:space="0" w:color="auto"/>
            </w:tcBorders>
          </w:tcPr>
          <w:p w14:paraId="39CA7FBC" w14:textId="77777777" w:rsidR="00CB0326" w:rsidRPr="008F667E" w:rsidRDefault="00CB0326" w:rsidP="00263F8B">
            <w:pPr>
              <w:suppressAutoHyphens/>
              <w:outlineLvl w:val="0"/>
              <w:rPr>
                <w:b/>
                <w:kern w:val="16"/>
                <w:szCs w:val="24"/>
                <w:u w:val="single"/>
              </w:rPr>
            </w:pPr>
          </w:p>
        </w:tc>
        <w:tc>
          <w:tcPr>
            <w:tcW w:w="1305" w:type="dxa"/>
            <w:vMerge/>
            <w:tcBorders>
              <w:left w:val="single" w:sz="18" w:space="0" w:color="auto"/>
            </w:tcBorders>
          </w:tcPr>
          <w:p w14:paraId="28931090" w14:textId="77777777" w:rsidR="00CB0326" w:rsidRPr="008F667E" w:rsidRDefault="00CB0326" w:rsidP="00263F8B">
            <w:pPr>
              <w:suppressAutoHyphens/>
              <w:outlineLvl w:val="0"/>
              <w:rPr>
                <w:b/>
                <w:kern w:val="16"/>
                <w:szCs w:val="24"/>
                <w:u w:val="single"/>
              </w:rPr>
            </w:pPr>
          </w:p>
        </w:tc>
      </w:tr>
      <w:tr w:rsidR="00CB0326" w:rsidRPr="008F667E" w14:paraId="45680B40" w14:textId="77777777" w:rsidTr="00263F8B">
        <w:trPr>
          <w:trHeight w:val="20"/>
        </w:trPr>
        <w:tc>
          <w:tcPr>
            <w:tcW w:w="959" w:type="dxa"/>
            <w:vMerge/>
            <w:tcBorders>
              <w:bottom w:val="nil"/>
            </w:tcBorders>
          </w:tcPr>
          <w:p w14:paraId="6CA40437" w14:textId="77777777" w:rsidR="00CB0326" w:rsidRPr="008F667E" w:rsidRDefault="00CB0326" w:rsidP="00263F8B">
            <w:pPr>
              <w:jc w:val="center"/>
              <w:rPr>
                <w:b/>
                <w:kern w:val="16"/>
                <w:sz w:val="18"/>
                <w:szCs w:val="18"/>
              </w:rPr>
            </w:pPr>
          </w:p>
        </w:tc>
        <w:tc>
          <w:tcPr>
            <w:tcW w:w="1163" w:type="dxa"/>
            <w:shd w:val="clear" w:color="auto" w:fill="F3F3F3"/>
          </w:tcPr>
          <w:p w14:paraId="6B429EC6" w14:textId="77777777" w:rsidR="00CB0326" w:rsidRPr="008F667E" w:rsidRDefault="00CB0326" w:rsidP="00263F8B">
            <w:pPr>
              <w:jc w:val="center"/>
              <w:rPr>
                <w:b/>
                <w:kern w:val="16"/>
                <w:sz w:val="14"/>
                <w:szCs w:val="14"/>
              </w:rPr>
            </w:pPr>
            <w:r w:rsidRPr="008F667E">
              <w:rPr>
                <w:b/>
                <w:kern w:val="16"/>
                <w:sz w:val="14"/>
                <w:szCs w:val="14"/>
              </w:rPr>
              <w:t>Продленный</w:t>
            </w:r>
          </w:p>
        </w:tc>
        <w:tc>
          <w:tcPr>
            <w:tcW w:w="1006" w:type="dxa"/>
          </w:tcPr>
          <w:p w14:paraId="75D2083D" w14:textId="77777777" w:rsidR="00CB0326" w:rsidRPr="008F667E" w:rsidRDefault="00CB0326" w:rsidP="00263F8B">
            <w:pPr>
              <w:jc w:val="center"/>
              <w:rPr>
                <w:b/>
                <w:kern w:val="16"/>
                <w:sz w:val="14"/>
                <w:szCs w:val="14"/>
              </w:rPr>
            </w:pPr>
            <w:r w:rsidRPr="008F667E">
              <w:rPr>
                <w:b/>
                <w:kern w:val="16"/>
                <w:sz w:val="14"/>
                <w:szCs w:val="14"/>
              </w:rPr>
              <w:t>Короткий</w:t>
            </w:r>
          </w:p>
        </w:tc>
        <w:tc>
          <w:tcPr>
            <w:tcW w:w="993" w:type="dxa"/>
          </w:tcPr>
          <w:p w14:paraId="1593052C" w14:textId="77777777" w:rsidR="00CB0326" w:rsidRPr="008F667E" w:rsidRDefault="00CB0326" w:rsidP="00263F8B">
            <w:pPr>
              <w:jc w:val="center"/>
              <w:rPr>
                <w:b/>
                <w:kern w:val="16"/>
                <w:sz w:val="14"/>
                <w:szCs w:val="14"/>
              </w:rPr>
            </w:pPr>
            <w:r w:rsidRPr="008F667E">
              <w:rPr>
                <w:b/>
                <w:kern w:val="16"/>
                <w:sz w:val="14"/>
                <w:szCs w:val="14"/>
              </w:rPr>
              <w:t>Короткий</w:t>
            </w:r>
          </w:p>
        </w:tc>
        <w:tc>
          <w:tcPr>
            <w:tcW w:w="944" w:type="dxa"/>
          </w:tcPr>
          <w:p w14:paraId="443A29F3" w14:textId="77777777" w:rsidR="00CB0326" w:rsidRPr="008F667E" w:rsidRDefault="00CB0326" w:rsidP="00263F8B">
            <w:pPr>
              <w:jc w:val="center"/>
              <w:rPr>
                <w:b/>
                <w:kern w:val="16"/>
                <w:sz w:val="14"/>
                <w:szCs w:val="14"/>
              </w:rPr>
            </w:pPr>
            <w:r w:rsidRPr="008F667E">
              <w:rPr>
                <w:b/>
                <w:kern w:val="16"/>
                <w:sz w:val="14"/>
                <w:szCs w:val="14"/>
              </w:rPr>
              <w:t>Короткий</w:t>
            </w:r>
          </w:p>
        </w:tc>
        <w:tc>
          <w:tcPr>
            <w:tcW w:w="1040" w:type="dxa"/>
            <w:tcBorders>
              <w:right w:val="single" w:sz="18" w:space="0" w:color="auto"/>
            </w:tcBorders>
            <w:shd w:val="clear" w:color="auto" w:fill="F3F3F3"/>
          </w:tcPr>
          <w:p w14:paraId="06681544" w14:textId="77777777" w:rsidR="00CB0326" w:rsidRPr="008F667E" w:rsidRDefault="00CB0326" w:rsidP="00263F8B">
            <w:pPr>
              <w:jc w:val="center"/>
              <w:rPr>
                <w:b/>
                <w:kern w:val="16"/>
                <w:sz w:val="14"/>
                <w:szCs w:val="14"/>
              </w:rPr>
            </w:pPr>
            <w:r w:rsidRPr="008F667E">
              <w:rPr>
                <w:b/>
                <w:kern w:val="16"/>
                <w:sz w:val="14"/>
                <w:szCs w:val="14"/>
              </w:rPr>
              <w:t>Продленный</w:t>
            </w:r>
          </w:p>
        </w:tc>
        <w:tc>
          <w:tcPr>
            <w:tcW w:w="978" w:type="dxa"/>
            <w:tcBorders>
              <w:left w:val="single" w:sz="18" w:space="0" w:color="auto"/>
            </w:tcBorders>
          </w:tcPr>
          <w:p w14:paraId="620477D7" w14:textId="77777777" w:rsidR="00CB0326" w:rsidRPr="008F667E" w:rsidRDefault="00CB0326" w:rsidP="00263F8B">
            <w:pPr>
              <w:jc w:val="center"/>
              <w:rPr>
                <w:b/>
                <w:kern w:val="16"/>
                <w:sz w:val="18"/>
                <w:szCs w:val="18"/>
              </w:rPr>
            </w:pPr>
            <w:r w:rsidRPr="008F667E">
              <w:rPr>
                <w:b/>
                <w:kern w:val="16"/>
                <w:sz w:val="18"/>
                <w:szCs w:val="18"/>
              </w:rPr>
              <w:t>Завтрак</w:t>
            </w:r>
          </w:p>
        </w:tc>
        <w:tc>
          <w:tcPr>
            <w:tcW w:w="846" w:type="dxa"/>
          </w:tcPr>
          <w:p w14:paraId="60765E67" w14:textId="77777777" w:rsidR="00CB0326" w:rsidRPr="008F667E" w:rsidRDefault="00CB0326" w:rsidP="00263F8B">
            <w:pPr>
              <w:jc w:val="center"/>
              <w:rPr>
                <w:b/>
                <w:kern w:val="16"/>
                <w:sz w:val="18"/>
                <w:szCs w:val="18"/>
              </w:rPr>
            </w:pPr>
            <w:r w:rsidRPr="008F667E">
              <w:rPr>
                <w:b/>
                <w:kern w:val="16"/>
                <w:sz w:val="18"/>
                <w:szCs w:val="18"/>
              </w:rPr>
              <w:t>Обед</w:t>
            </w:r>
          </w:p>
        </w:tc>
        <w:tc>
          <w:tcPr>
            <w:tcW w:w="849" w:type="dxa"/>
            <w:tcBorders>
              <w:right w:val="single" w:sz="18" w:space="0" w:color="auto"/>
            </w:tcBorders>
          </w:tcPr>
          <w:p w14:paraId="38107374" w14:textId="77777777" w:rsidR="00CB0326" w:rsidRPr="008F667E" w:rsidRDefault="00CB0326" w:rsidP="00263F8B">
            <w:pPr>
              <w:jc w:val="center"/>
              <w:rPr>
                <w:b/>
                <w:kern w:val="16"/>
                <w:sz w:val="18"/>
                <w:szCs w:val="18"/>
              </w:rPr>
            </w:pPr>
            <w:r w:rsidRPr="008F667E">
              <w:rPr>
                <w:b/>
                <w:kern w:val="16"/>
                <w:sz w:val="18"/>
                <w:szCs w:val="18"/>
              </w:rPr>
              <w:t>Ужин</w:t>
            </w:r>
          </w:p>
        </w:tc>
        <w:tc>
          <w:tcPr>
            <w:tcW w:w="998" w:type="dxa"/>
            <w:tcBorders>
              <w:left w:val="single" w:sz="18" w:space="0" w:color="auto"/>
            </w:tcBorders>
          </w:tcPr>
          <w:p w14:paraId="6A2A0167" w14:textId="77777777" w:rsidR="00CB0326" w:rsidRDefault="00CB0326" w:rsidP="00263F8B">
            <w:pPr>
              <w:jc w:val="center"/>
              <w:rPr>
                <w:b/>
                <w:kern w:val="16"/>
                <w:sz w:val="18"/>
                <w:szCs w:val="18"/>
              </w:rPr>
            </w:pPr>
            <w:r w:rsidRPr="008F667E">
              <w:rPr>
                <w:b/>
                <w:kern w:val="16"/>
                <w:sz w:val="18"/>
                <w:szCs w:val="18"/>
              </w:rPr>
              <w:t>Завтрак</w:t>
            </w:r>
          </w:p>
          <w:p w14:paraId="6884CB92" w14:textId="77777777" w:rsidR="00CB0326" w:rsidRPr="008F667E" w:rsidRDefault="00CB0326" w:rsidP="00263F8B">
            <w:pPr>
              <w:jc w:val="center"/>
              <w:rPr>
                <w:b/>
                <w:kern w:val="16"/>
                <w:sz w:val="18"/>
                <w:szCs w:val="18"/>
              </w:rPr>
            </w:pPr>
            <w:r>
              <w:rPr>
                <w:b/>
                <w:kern w:val="16"/>
                <w:sz w:val="18"/>
                <w:szCs w:val="18"/>
              </w:rPr>
              <w:t>до / 2 ч после</w:t>
            </w:r>
          </w:p>
        </w:tc>
        <w:tc>
          <w:tcPr>
            <w:tcW w:w="851" w:type="dxa"/>
          </w:tcPr>
          <w:p w14:paraId="4982833E" w14:textId="77777777" w:rsidR="00CB0326" w:rsidRDefault="00CB0326" w:rsidP="00263F8B">
            <w:pPr>
              <w:jc w:val="center"/>
              <w:rPr>
                <w:b/>
                <w:kern w:val="16"/>
                <w:sz w:val="18"/>
                <w:szCs w:val="18"/>
              </w:rPr>
            </w:pPr>
            <w:r w:rsidRPr="008F667E">
              <w:rPr>
                <w:b/>
                <w:kern w:val="16"/>
                <w:sz w:val="18"/>
                <w:szCs w:val="18"/>
              </w:rPr>
              <w:t>Обед</w:t>
            </w:r>
          </w:p>
          <w:p w14:paraId="2EF1CE3F" w14:textId="77777777" w:rsidR="00CB0326" w:rsidRPr="008F667E" w:rsidRDefault="00CB0326" w:rsidP="00263F8B">
            <w:pPr>
              <w:jc w:val="center"/>
              <w:rPr>
                <w:b/>
                <w:kern w:val="16"/>
                <w:sz w:val="18"/>
                <w:szCs w:val="18"/>
              </w:rPr>
            </w:pPr>
            <w:r>
              <w:rPr>
                <w:b/>
                <w:kern w:val="16"/>
                <w:sz w:val="18"/>
                <w:szCs w:val="18"/>
              </w:rPr>
              <w:t>до / 2 ч после</w:t>
            </w:r>
          </w:p>
        </w:tc>
        <w:tc>
          <w:tcPr>
            <w:tcW w:w="850" w:type="dxa"/>
          </w:tcPr>
          <w:p w14:paraId="0D820FDF" w14:textId="77777777" w:rsidR="00CB0326" w:rsidRDefault="00CB0326" w:rsidP="00263F8B">
            <w:pPr>
              <w:jc w:val="center"/>
              <w:rPr>
                <w:b/>
                <w:kern w:val="16"/>
                <w:sz w:val="18"/>
                <w:szCs w:val="18"/>
              </w:rPr>
            </w:pPr>
            <w:r w:rsidRPr="008F667E">
              <w:rPr>
                <w:b/>
                <w:kern w:val="16"/>
                <w:sz w:val="18"/>
                <w:szCs w:val="18"/>
              </w:rPr>
              <w:t>Ужин</w:t>
            </w:r>
          </w:p>
          <w:p w14:paraId="51A78E57" w14:textId="77777777" w:rsidR="00CB0326" w:rsidRPr="008F667E" w:rsidRDefault="00CB0326" w:rsidP="00263F8B">
            <w:pPr>
              <w:jc w:val="center"/>
              <w:rPr>
                <w:b/>
                <w:kern w:val="16"/>
                <w:sz w:val="18"/>
                <w:szCs w:val="18"/>
              </w:rPr>
            </w:pPr>
            <w:r>
              <w:rPr>
                <w:b/>
                <w:kern w:val="16"/>
                <w:sz w:val="18"/>
                <w:szCs w:val="18"/>
              </w:rPr>
              <w:t>до / 2 ч после</w:t>
            </w:r>
          </w:p>
        </w:tc>
        <w:tc>
          <w:tcPr>
            <w:tcW w:w="709" w:type="dxa"/>
          </w:tcPr>
          <w:p w14:paraId="240C7F84" w14:textId="77777777" w:rsidR="00CB0326" w:rsidRPr="008F667E" w:rsidRDefault="00CB0326" w:rsidP="00263F8B">
            <w:pPr>
              <w:jc w:val="center"/>
              <w:rPr>
                <w:b/>
                <w:kern w:val="16"/>
                <w:sz w:val="18"/>
                <w:szCs w:val="18"/>
              </w:rPr>
            </w:pPr>
            <w:r w:rsidRPr="008F667E">
              <w:rPr>
                <w:b/>
                <w:kern w:val="16"/>
                <w:sz w:val="18"/>
                <w:szCs w:val="18"/>
              </w:rPr>
              <w:t>На ночь</w:t>
            </w:r>
          </w:p>
        </w:tc>
        <w:tc>
          <w:tcPr>
            <w:tcW w:w="709" w:type="dxa"/>
            <w:tcBorders>
              <w:bottom w:val="nil"/>
              <w:right w:val="single" w:sz="18" w:space="0" w:color="auto"/>
            </w:tcBorders>
            <w:shd w:val="clear" w:color="auto" w:fill="auto"/>
          </w:tcPr>
          <w:p w14:paraId="0E84B19D" w14:textId="77777777" w:rsidR="00CB0326" w:rsidRPr="008F667E" w:rsidRDefault="00CB0326" w:rsidP="00263F8B">
            <w:pPr>
              <w:jc w:val="center"/>
              <w:rPr>
                <w:b/>
                <w:kern w:val="16"/>
                <w:sz w:val="18"/>
                <w:szCs w:val="18"/>
                <w:vertAlign w:val="superscript"/>
                <w:lang w:val="en-US"/>
              </w:rPr>
            </w:pPr>
            <w:r w:rsidRPr="008F667E">
              <w:rPr>
                <w:b/>
                <w:kern w:val="16"/>
                <w:sz w:val="18"/>
                <w:szCs w:val="18"/>
                <w:lang w:val="en-US"/>
              </w:rPr>
              <w:t>3</w:t>
            </w:r>
            <w:r w:rsidRPr="008F667E">
              <w:rPr>
                <w:b/>
                <w:kern w:val="16"/>
                <w:sz w:val="18"/>
                <w:szCs w:val="18"/>
                <w:vertAlign w:val="superscript"/>
                <w:lang w:val="en-US"/>
              </w:rPr>
              <w:t>00</w:t>
            </w:r>
          </w:p>
        </w:tc>
        <w:tc>
          <w:tcPr>
            <w:tcW w:w="1305" w:type="dxa"/>
            <w:tcBorders>
              <w:left w:val="single" w:sz="18" w:space="0" w:color="auto"/>
              <w:bottom w:val="nil"/>
            </w:tcBorders>
          </w:tcPr>
          <w:p w14:paraId="139E9287" w14:textId="77777777" w:rsidR="00CB0326" w:rsidRPr="008F667E" w:rsidRDefault="00CB0326" w:rsidP="00263F8B">
            <w:pPr>
              <w:jc w:val="center"/>
              <w:rPr>
                <w:b/>
                <w:kern w:val="16"/>
                <w:sz w:val="18"/>
                <w:szCs w:val="18"/>
              </w:rPr>
            </w:pPr>
          </w:p>
        </w:tc>
      </w:tr>
      <w:tr w:rsidR="00CB0326" w:rsidRPr="008F667E" w14:paraId="4B4F1CD4" w14:textId="77777777" w:rsidTr="00263F8B">
        <w:trPr>
          <w:trHeight w:val="20"/>
        </w:trPr>
        <w:tc>
          <w:tcPr>
            <w:tcW w:w="959" w:type="dxa"/>
            <w:tcBorders>
              <w:top w:val="single" w:sz="4" w:space="0" w:color="auto"/>
            </w:tcBorders>
          </w:tcPr>
          <w:p w14:paraId="438477A8" w14:textId="77777777" w:rsidR="00CB0326" w:rsidRPr="008F667E" w:rsidRDefault="00CB0326" w:rsidP="00263F8B">
            <w:pPr>
              <w:jc w:val="center"/>
              <w:rPr>
                <w:kern w:val="16"/>
                <w:sz w:val="28"/>
                <w:szCs w:val="28"/>
              </w:rPr>
            </w:pPr>
          </w:p>
        </w:tc>
        <w:tc>
          <w:tcPr>
            <w:tcW w:w="1163" w:type="dxa"/>
            <w:shd w:val="clear" w:color="auto" w:fill="F3F3F3"/>
          </w:tcPr>
          <w:p w14:paraId="4BEF46F7" w14:textId="77777777" w:rsidR="00CB0326" w:rsidRPr="008F667E" w:rsidRDefault="00CB0326" w:rsidP="00263F8B">
            <w:pPr>
              <w:jc w:val="center"/>
              <w:rPr>
                <w:kern w:val="16"/>
                <w:sz w:val="28"/>
                <w:szCs w:val="28"/>
              </w:rPr>
            </w:pPr>
          </w:p>
        </w:tc>
        <w:tc>
          <w:tcPr>
            <w:tcW w:w="1006" w:type="dxa"/>
          </w:tcPr>
          <w:p w14:paraId="358250E4" w14:textId="77777777" w:rsidR="00CB0326" w:rsidRPr="008F667E" w:rsidRDefault="00CB0326" w:rsidP="00263F8B">
            <w:pPr>
              <w:jc w:val="center"/>
              <w:rPr>
                <w:kern w:val="16"/>
                <w:sz w:val="28"/>
                <w:szCs w:val="28"/>
              </w:rPr>
            </w:pPr>
          </w:p>
        </w:tc>
        <w:tc>
          <w:tcPr>
            <w:tcW w:w="993" w:type="dxa"/>
          </w:tcPr>
          <w:p w14:paraId="63660887" w14:textId="77777777" w:rsidR="00CB0326" w:rsidRPr="008F667E" w:rsidRDefault="00CB0326" w:rsidP="00263F8B">
            <w:pPr>
              <w:jc w:val="center"/>
              <w:rPr>
                <w:kern w:val="16"/>
                <w:sz w:val="28"/>
                <w:szCs w:val="28"/>
              </w:rPr>
            </w:pPr>
          </w:p>
        </w:tc>
        <w:tc>
          <w:tcPr>
            <w:tcW w:w="944" w:type="dxa"/>
          </w:tcPr>
          <w:p w14:paraId="5C620ABE" w14:textId="77777777" w:rsidR="00CB0326" w:rsidRPr="008F667E" w:rsidRDefault="00CB0326" w:rsidP="00263F8B">
            <w:pPr>
              <w:jc w:val="center"/>
              <w:rPr>
                <w:kern w:val="16"/>
                <w:sz w:val="28"/>
                <w:szCs w:val="28"/>
              </w:rPr>
            </w:pPr>
          </w:p>
        </w:tc>
        <w:tc>
          <w:tcPr>
            <w:tcW w:w="1040" w:type="dxa"/>
            <w:tcBorders>
              <w:right w:val="single" w:sz="18" w:space="0" w:color="auto"/>
            </w:tcBorders>
            <w:shd w:val="clear" w:color="auto" w:fill="F3F3F3"/>
          </w:tcPr>
          <w:p w14:paraId="384303D9" w14:textId="77777777" w:rsidR="00CB0326" w:rsidRPr="008F667E" w:rsidRDefault="00CB0326" w:rsidP="00263F8B">
            <w:pPr>
              <w:jc w:val="center"/>
              <w:rPr>
                <w:kern w:val="16"/>
                <w:sz w:val="28"/>
                <w:szCs w:val="28"/>
              </w:rPr>
            </w:pPr>
          </w:p>
        </w:tc>
        <w:tc>
          <w:tcPr>
            <w:tcW w:w="978" w:type="dxa"/>
            <w:tcBorders>
              <w:left w:val="single" w:sz="18" w:space="0" w:color="auto"/>
            </w:tcBorders>
          </w:tcPr>
          <w:p w14:paraId="7DF77A17" w14:textId="77777777" w:rsidR="00CB0326" w:rsidRPr="008F667E" w:rsidRDefault="00CB0326" w:rsidP="00263F8B">
            <w:pPr>
              <w:jc w:val="center"/>
              <w:rPr>
                <w:kern w:val="16"/>
                <w:sz w:val="28"/>
                <w:szCs w:val="28"/>
              </w:rPr>
            </w:pPr>
          </w:p>
        </w:tc>
        <w:tc>
          <w:tcPr>
            <w:tcW w:w="846" w:type="dxa"/>
          </w:tcPr>
          <w:p w14:paraId="1A13B187" w14:textId="77777777" w:rsidR="00CB0326" w:rsidRPr="008F667E" w:rsidRDefault="00CB0326" w:rsidP="00263F8B">
            <w:pPr>
              <w:jc w:val="center"/>
              <w:rPr>
                <w:kern w:val="16"/>
                <w:sz w:val="28"/>
                <w:szCs w:val="28"/>
              </w:rPr>
            </w:pPr>
          </w:p>
        </w:tc>
        <w:tc>
          <w:tcPr>
            <w:tcW w:w="849" w:type="dxa"/>
            <w:tcBorders>
              <w:right w:val="single" w:sz="18" w:space="0" w:color="auto"/>
            </w:tcBorders>
          </w:tcPr>
          <w:p w14:paraId="008E548D" w14:textId="77777777" w:rsidR="00CB0326" w:rsidRPr="008F667E" w:rsidRDefault="00CB0326" w:rsidP="00263F8B">
            <w:pPr>
              <w:jc w:val="center"/>
              <w:rPr>
                <w:kern w:val="16"/>
                <w:sz w:val="28"/>
                <w:szCs w:val="28"/>
              </w:rPr>
            </w:pPr>
          </w:p>
        </w:tc>
        <w:tc>
          <w:tcPr>
            <w:tcW w:w="998" w:type="dxa"/>
            <w:tcBorders>
              <w:left w:val="single" w:sz="18" w:space="0" w:color="auto"/>
            </w:tcBorders>
          </w:tcPr>
          <w:p w14:paraId="6F4E43CA" w14:textId="77777777" w:rsidR="00CB0326" w:rsidRPr="008F667E" w:rsidRDefault="00CB0326" w:rsidP="00263F8B">
            <w:pPr>
              <w:jc w:val="center"/>
              <w:rPr>
                <w:kern w:val="16"/>
                <w:sz w:val="28"/>
                <w:szCs w:val="28"/>
              </w:rPr>
            </w:pPr>
          </w:p>
        </w:tc>
        <w:tc>
          <w:tcPr>
            <w:tcW w:w="851" w:type="dxa"/>
          </w:tcPr>
          <w:p w14:paraId="288BA0C9" w14:textId="77777777" w:rsidR="00CB0326" w:rsidRPr="008F667E" w:rsidRDefault="00CB0326" w:rsidP="00263F8B">
            <w:pPr>
              <w:jc w:val="center"/>
              <w:rPr>
                <w:kern w:val="16"/>
                <w:sz w:val="28"/>
                <w:szCs w:val="28"/>
              </w:rPr>
            </w:pPr>
          </w:p>
        </w:tc>
        <w:tc>
          <w:tcPr>
            <w:tcW w:w="850" w:type="dxa"/>
          </w:tcPr>
          <w:p w14:paraId="0FA3FC8A" w14:textId="77777777" w:rsidR="00CB0326" w:rsidRPr="008F667E" w:rsidRDefault="00CB0326" w:rsidP="00263F8B">
            <w:pPr>
              <w:jc w:val="center"/>
              <w:rPr>
                <w:kern w:val="16"/>
                <w:sz w:val="28"/>
                <w:szCs w:val="28"/>
              </w:rPr>
            </w:pPr>
          </w:p>
        </w:tc>
        <w:tc>
          <w:tcPr>
            <w:tcW w:w="709" w:type="dxa"/>
          </w:tcPr>
          <w:p w14:paraId="211BF27B" w14:textId="77777777" w:rsidR="00CB0326" w:rsidRPr="008F667E" w:rsidRDefault="00CB0326" w:rsidP="00263F8B">
            <w:pPr>
              <w:jc w:val="center"/>
              <w:rPr>
                <w:kern w:val="16"/>
                <w:sz w:val="28"/>
                <w:szCs w:val="28"/>
              </w:rPr>
            </w:pPr>
          </w:p>
        </w:tc>
        <w:tc>
          <w:tcPr>
            <w:tcW w:w="709" w:type="dxa"/>
            <w:tcBorders>
              <w:top w:val="single" w:sz="4" w:space="0" w:color="auto"/>
              <w:right w:val="single" w:sz="18" w:space="0" w:color="auto"/>
            </w:tcBorders>
            <w:shd w:val="clear" w:color="auto" w:fill="auto"/>
          </w:tcPr>
          <w:p w14:paraId="483222F0" w14:textId="77777777" w:rsidR="00CB0326" w:rsidRPr="008F667E" w:rsidRDefault="00CB0326" w:rsidP="00263F8B">
            <w:pPr>
              <w:jc w:val="center"/>
              <w:rPr>
                <w:kern w:val="16"/>
                <w:sz w:val="28"/>
                <w:szCs w:val="28"/>
              </w:rPr>
            </w:pPr>
          </w:p>
        </w:tc>
        <w:tc>
          <w:tcPr>
            <w:tcW w:w="1305" w:type="dxa"/>
            <w:tcBorders>
              <w:top w:val="single" w:sz="4" w:space="0" w:color="auto"/>
              <w:left w:val="single" w:sz="18" w:space="0" w:color="auto"/>
            </w:tcBorders>
            <w:shd w:val="clear" w:color="auto" w:fill="auto"/>
          </w:tcPr>
          <w:p w14:paraId="46732B40" w14:textId="77777777" w:rsidR="00CB0326" w:rsidRPr="008F667E" w:rsidRDefault="00CB0326" w:rsidP="00263F8B">
            <w:pPr>
              <w:jc w:val="center"/>
              <w:rPr>
                <w:kern w:val="16"/>
                <w:sz w:val="28"/>
                <w:szCs w:val="28"/>
              </w:rPr>
            </w:pPr>
          </w:p>
        </w:tc>
      </w:tr>
      <w:tr w:rsidR="00CB0326" w:rsidRPr="008F667E" w14:paraId="2E2578EF" w14:textId="77777777" w:rsidTr="00263F8B">
        <w:trPr>
          <w:trHeight w:val="20"/>
        </w:trPr>
        <w:tc>
          <w:tcPr>
            <w:tcW w:w="959" w:type="dxa"/>
            <w:tcBorders>
              <w:top w:val="single" w:sz="4" w:space="0" w:color="auto"/>
              <w:bottom w:val="single" w:sz="4" w:space="0" w:color="auto"/>
            </w:tcBorders>
          </w:tcPr>
          <w:p w14:paraId="3511BE0B" w14:textId="77777777" w:rsidR="00CB0326" w:rsidRPr="008F667E" w:rsidRDefault="00CB0326" w:rsidP="00263F8B">
            <w:pPr>
              <w:jc w:val="center"/>
              <w:rPr>
                <w:kern w:val="16"/>
                <w:sz w:val="28"/>
                <w:szCs w:val="28"/>
              </w:rPr>
            </w:pPr>
          </w:p>
        </w:tc>
        <w:tc>
          <w:tcPr>
            <w:tcW w:w="1163" w:type="dxa"/>
            <w:shd w:val="clear" w:color="auto" w:fill="F3F3F3"/>
          </w:tcPr>
          <w:p w14:paraId="04B47B59" w14:textId="77777777" w:rsidR="00CB0326" w:rsidRPr="008F667E" w:rsidRDefault="00CB0326" w:rsidP="00263F8B">
            <w:pPr>
              <w:jc w:val="center"/>
              <w:rPr>
                <w:kern w:val="16"/>
                <w:sz w:val="28"/>
                <w:szCs w:val="28"/>
              </w:rPr>
            </w:pPr>
          </w:p>
        </w:tc>
        <w:tc>
          <w:tcPr>
            <w:tcW w:w="1006" w:type="dxa"/>
          </w:tcPr>
          <w:p w14:paraId="1AECC686" w14:textId="77777777" w:rsidR="00CB0326" w:rsidRPr="008F667E" w:rsidRDefault="00CB0326" w:rsidP="00263F8B">
            <w:pPr>
              <w:jc w:val="center"/>
              <w:rPr>
                <w:kern w:val="16"/>
                <w:sz w:val="28"/>
                <w:szCs w:val="28"/>
              </w:rPr>
            </w:pPr>
          </w:p>
        </w:tc>
        <w:tc>
          <w:tcPr>
            <w:tcW w:w="993" w:type="dxa"/>
          </w:tcPr>
          <w:p w14:paraId="0888B735" w14:textId="77777777" w:rsidR="00CB0326" w:rsidRPr="008F667E" w:rsidRDefault="00CB0326" w:rsidP="00263F8B">
            <w:pPr>
              <w:jc w:val="center"/>
              <w:rPr>
                <w:kern w:val="16"/>
                <w:sz w:val="28"/>
                <w:szCs w:val="28"/>
              </w:rPr>
            </w:pPr>
          </w:p>
        </w:tc>
        <w:tc>
          <w:tcPr>
            <w:tcW w:w="944" w:type="dxa"/>
          </w:tcPr>
          <w:p w14:paraId="7FE92C64" w14:textId="77777777" w:rsidR="00CB0326" w:rsidRPr="008F667E" w:rsidRDefault="00CB0326" w:rsidP="00263F8B">
            <w:pPr>
              <w:jc w:val="center"/>
              <w:rPr>
                <w:kern w:val="16"/>
                <w:sz w:val="28"/>
                <w:szCs w:val="28"/>
              </w:rPr>
            </w:pPr>
          </w:p>
        </w:tc>
        <w:tc>
          <w:tcPr>
            <w:tcW w:w="1040" w:type="dxa"/>
            <w:tcBorders>
              <w:right w:val="single" w:sz="18" w:space="0" w:color="auto"/>
            </w:tcBorders>
            <w:shd w:val="clear" w:color="auto" w:fill="F3F3F3"/>
          </w:tcPr>
          <w:p w14:paraId="2F58E4C0" w14:textId="77777777" w:rsidR="00CB0326" w:rsidRPr="008F667E" w:rsidRDefault="00CB0326" w:rsidP="00263F8B">
            <w:pPr>
              <w:jc w:val="center"/>
              <w:rPr>
                <w:kern w:val="16"/>
                <w:sz w:val="28"/>
                <w:szCs w:val="28"/>
              </w:rPr>
            </w:pPr>
          </w:p>
        </w:tc>
        <w:tc>
          <w:tcPr>
            <w:tcW w:w="978" w:type="dxa"/>
            <w:tcBorders>
              <w:left w:val="single" w:sz="18" w:space="0" w:color="auto"/>
            </w:tcBorders>
          </w:tcPr>
          <w:p w14:paraId="004C6D4D" w14:textId="77777777" w:rsidR="00CB0326" w:rsidRPr="008F667E" w:rsidRDefault="00CB0326" w:rsidP="00263F8B">
            <w:pPr>
              <w:jc w:val="center"/>
              <w:rPr>
                <w:kern w:val="16"/>
                <w:sz w:val="28"/>
                <w:szCs w:val="28"/>
              </w:rPr>
            </w:pPr>
          </w:p>
        </w:tc>
        <w:tc>
          <w:tcPr>
            <w:tcW w:w="846" w:type="dxa"/>
          </w:tcPr>
          <w:p w14:paraId="0F09C465" w14:textId="77777777" w:rsidR="00CB0326" w:rsidRPr="008F667E" w:rsidRDefault="00CB0326" w:rsidP="00263F8B">
            <w:pPr>
              <w:jc w:val="center"/>
              <w:rPr>
                <w:kern w:val="16"/>
                <w:sz w:val="28"/>
                <w:szCs w:val="28"/>
              </w:rPr>
            </w:pPr>
          </w:p>
        </w:tc>
        <w:tc>
          <w:tcPr>
            <w:tcW w:w="849" w:type="dxa"/>
            <w:tcBorders>
              <w:right w:val="single" w:sz="18" w:space="0" w:color="auto"/>
            </w:tcBorders>
          </w:tcPr>
          <w:p w14:paraId="04C00A9F" w14:textId="77777777" w:rsidR="00CB0326" w:rsidRPr="008F667E" w:rsidRDefault="00CB0326" w:rsidP="00263F8B">
            <w:pPr>
              <w:jc w:val="center"/>
              <w:rPr>
                <w:kern w:val="16"/>
                <w:sz w:val="28"/>
                <w:szCs w:val="28"/>
              </w:rPr>
            </w:pPr>
          </w:p>
        </w:tc>
        <w:tc>
          <w:tcPr>
            <w:tcW w:w="998" w:type="dxa"/>
            <w:tcBorders>
              <w:left w:val="single" w:sz="18" w:space="0" w:color="auto"/>
            </w:tcBorders>
          </w:tcPr>
          <w:p w14:paraId="566432E2" w14:textId="77777777" w:rsidR="00CB0326" w:rsidRPr="008F667E" w:rsidRDefault="00CB0326" w:rsidP="00263F8B">
            <w:pPr>
              <w:jc w:val="center"/>
              <w:rPr>
                <w:kern w:val="16"/>
                <w:sz w:val="28"/>
                <w:szCs w:val="28"/>
              </w:rPr>
            </w:pPr>
          </w:p>
        </w:tc>
        <w:tc>
          <w:tcPr>
            <w:tcW w:w="851" w:type="dxa"/>
          </w:tcPr>
          <w:p w14:paraId="5D00F22E" w14:textId="77777777" w:rsidR="00CB0326" w:rsidRPr="008F667E" w:rsidRDefault="00CB0326" w:rsidP="00263F8B">
            <w:pPr>
              <w:jc w:val="center"/>
              <w:rPr>
                <w:kern w:val="16"/>
                <w:sz w:val="28"/>
                <w:szCs w:val="28"/>
              </w:rPr>
            </w:pPr>
          </w:p>
        </w:tc>
        <w:tc>
          <w:tcPr>
            <w:tcW w:w="850" w:type="dxa"/>
          </w:tcPr>
          <w:p w14:paraId="0857B837" w14:textId="77777777" w:rsidR="00CB0326" w:rsidRPr="008F667E" w:rsidRDefault="00CB0326" w:rsidP="00263F8B">
            <w:pPr>
              <w:jc w:val="center"/>
              <w:rPr>
                <w:kern w:val="16"/>
                <w:sz w:val="28"/>
                <w:szCs w:val="28"/>
              </w:rPr>
            </w:pPr>
          </w:p>
        </w:tc>
        <w:tc>
          <w:tcPr>
            <w:tcW w:w="709" w:type="dxa"/>
          </w:tcPr>
          <w:p w14:paraId="2842BFDE" w14:textId="77777777" w:rsidR="00CB0326" w:rsidRPr="008F667E" w:rsidRDefault="00CB0326" w:rsidP="00263F8B">
            <w:pPr>
              <w:jc w:val="center"/>
              <w:rPr>
                <w:kern w:val="16"/>
                <w:sz w:val="28"/>
                <w:szCs w:val="28"/>
              </w:rPr>
            </w:pPr>
          </w:p>
        </w:tc>
        <w:tc>
          <w:tcPr>
            <w:tcW w:w="709" w:type="dxa"/>
            <w:tcBorders>
              <w:right w:val="single" w:sz="18" w:space="0" w:color="auto"/>
            </w:tcBorders>
            <w:shd w:val="clear" w:color="auto" w:fill="auto"/>
          </w:tcPr>
          <w:p w14:paraId="23C76FBB" w14:textId="77777777" w:rsidR="00CB0326" w:rsidRPr="008F667E" w:rsidRDefault="00CB0326" w:rsidP="00263F8B">
            <w:pPr>
              <w:jc w:val="center"/>
              <w:rPr>
                <w:kern w:val="16"/>
                <w:sz w:val="28"/>
                <w:szCs w:val="28"/>
              </w:rPr>
            </w:pPr>
          </w:p>
        </w:tc>
        <w:tc>
          <w:tcPr>
            <w:tcW w:w="1305" w:type="dxa"/>
            <w:tcBorders>
              <w:left w:val="single" w:sz="18" w:space="0" w:color="auto"/>
            </w:tcBorders>
            <w:shd w:val="clear" w:color="auto" w:fill="auto"/>
          </w:tcPr>
          <w:p w14:paraId="351628BC" w14:textId="77777777" w:rsidR="00CB0326" w:rsidRPr="008F667E" w:rsidRDefault="00CB0326" w:rsidP="00263F8B">
            <w:pPr>
              <w:jc w:val="center"/>
              <w:rPr>
                <w:kern w:val="16"/>
                <w:sz w:val="28"/>
                <w:szCs w:val="28"/>
              </w:rPr>
            </w:pPr>
          </w:p>
        </w:tc>
      </w:tr>
      <w:tr w:rsidR="00CB0326" w:rsidRPr="008F667E" w14:paraId="073E73CE" w14:textId="77777777" w:rsidTr="00263F8B">
        <w:trPr>
          <w:trHeight w:val="20"/>
        </w:trPr>
        <w:tc>
          <w:tcPr>
            <w:tcW w:w="959" w:type="dxa"/>
            <w:tcBorders>
              <w:top w:val="single" w:sz="4" w:space="0" w:color="auto"/>
              <w:bottom w:val="single" w:sz="4" w:space="0" w:color="auto"/>
            </w:tcBorders>
          </w:tcPr>
          <w:p w14:paraId="6E9D2AFC" w14:textId="77777777" w:rsidR="00CB0326" w:rsidRPr="008F667E" w:rsidRDefault="00CB0326" w:rsidP="00263F8B">
            <w:pPr>
              <w:jc w:val="center"/>
              <w:rPr>
                <w:kern w:val="16"/>
                <w:sz w:val="28"/>
                <w:szCs w:val="28"/>
              </w:rPr>
            </w:pPr>
          </w:p>
        </w:tc>
        <w:tc>
          <w:tcPr>
            <w:tcW w:w="1163" w:type="dxa"/>
            <w:shd w:val="clear" w:color="auto" w:fill="F3F3F3"/>
          </w:tcPr>
          <w:p w14:paraId="1E86EE4D" w14:textId="77777777" w:rsidR="00CB0326" w:rsidRPr="008F667E" w:rsidRDefault="00CB0326" w:rsidP="00263F8B">
            <w:pPr>
              <w:jc w:val="center"/>
              <w:rPr>
                <w:kern w:val="16"/>
                <w:sz w:val="28"/>
                <w:szCs w:val="28"/>
              </w:rPr>
            </w:pPr>
          </w:p>
        </w:tc>
        <w:tc>
          <w:tcPr>
            <w:tcW w:w="1006" w:type="dxa"/>
          </w:tcPr>
          <w:p w14:paraId="3970B10D" w14:textId="77777777" w:rsidR="00CB0326" w:rsidRPr="008F667E" w:rsidRDefault="00CB0326" w:rsidP="00263F8B">
            <w:pPr>
              <w:jc w:val="center"/>
              <w:rPr>
                <w:kern w:val="16"/>
                <w:sz w:val="28"/>
                <w:szCs w:val="28"/>
              </w:rPr>
            </w:pPr>
          </w:p>
        </w:tc>
        <w:tc>
          <w:tcPr>
            <w:tcW w:w="993" w:type="dxa"/>
          </w:tcPr>
          <w:p w14:paraId="33451897" w14:textId="77777777" w:rsidR="00CB0326" w:rsidRPr="008F667E" w:rsidRDefault="00CB0326" w:rsidP="00263F8B">
            <w:pPr>
              <w:jc w:val="center"/>
              <w:rPr>
                <w:kern w:val="16"/>
                <w:sz w:val="28"/>
                <w:szCs w:val="28"/>
              </w:rPr>
            </w:pPr>
          </w:p>
        </w:tc>
        <w:tc>
          <w:tcPr>
            <w:tcW w:w="944" w:type="dxa"/>
          </w:tcPr>
          <w:p w14:paraId="7CCD1CAA" w14:textId="77777777" w:rsidR="00CB0326" w:rsidRPr="008F667E" w:rsidRDefault="00CB0326" w:rsidP="00263F8B">
            <w:pPr>
              <w:jc w:val="center"/>
              <w:rPr>
                <w:kern w:val="16"/>
                <w:sz w:val="28"/>
                <w:szCs w:val="28"/>
              </w:rPr>
            </w:pPr>
          </w:p>
        </w:tc>
        <w:tc>
          <w:tcPr>
            <w:tcW w:w="1040" w:type="dxa"/>
            <w:tcBorders>
              <w:right w:val="single" w:sz="18" w:space="0" w:color="auto"/>
            </w:tcBorders>
            <w:shd w:val="clear" w:color="auto" w:fill="F3F3F3"/>
          </w:tcPr>
          <w:p w14:paraId="63D18E5B" w14:textId="77777777" w:rsidR="00CB0326" w:rsidRPr="008F667E" w:rsidRDefault="00CB0326" w:rsidP="00263F8B">
            <w:pPr>
              <w:jc w:val="center"/>
              <w:rPr>
                <w:kern w:val="16"/>
                <w:sz w:val="28"/>
                <w:szCs w:val="28"/>
              </w:rPr>
            </w:pPr>
          </w:p>
        </w:tc>
        <w:tc>
          <w:tcPr>
            <w:tcW w:w="978" w:type="dxa"/>
            <w:tcBorders>
              <w:left w:val="single" w:sz="18" w:space="0" w:color="auto"/>
            </w:tcBorders>
          </w:tcPr>
          <w:p w14:paraId="794F28C6" w14:textId="77777777" w:rsidR="00CB0326" w:rsidRPr="008F667E" w:rsidRDefault="00CB0326" w:rsidP="00263F8B">
            <w:pPr>
              <w:jc w:val="center"/>
              <w:rPr>
                <w:kern w:val="16"/>
                <w:sz w:val="28"/>
                <w:szCs w:val="28"/>
              </w:rPr>
            </w:pPr>
          </w:p>
        </w:tc>
        <w:tc>
          <w:tcPr>
            <w:tcW w:w="846" w:type="dxa"/>
          </w:tcPr>
          <w:p w14:paraId="6CDC2D76" w14:textId="77777777" w:rsidR="00CB0326" w:rsidRPr="008F667E" w:rsidRDefault="00CB0326" w:rsidP="00263F8B">
            <w:pPr>
              <w:jc w:val="center"/>
              <w:rPr>
                <w:kern w:val="16"/>
                <w:sz w:val="28"/>
                <w:szCs w:val="28"/>
              </w:rPr>
            </w:pPr>
          </w:p>
        </w:tc>
        <w:tc>
          <w:tcPr>
            <w:tcW w:w="849" w:type="dxa"/>
            <w:tcBorders>
              <w:right w:val="single" w:sz="18" w:space="0" w:color="auto"/>
            </w:tcBorders>
          </w:tcPr>
          <w:p w14:paraId="55C8F9AF" w14:textId="77777777" w:rsidR="00CB0326" w:rsidRPr="008F667E" w:rsidRDefault="00CB0326" w:rsidP="00263F8B">
            <w:pPr>
              <w:jc w:val="center"/>
              <w:rPr>
                <w:kern w:val="16"/>
                <w:sz w:val="28"/>
                <w:szCs w:val="28"/>
              </w:rPr>
            </w:pPr>
          </w:p>
        </w:tc>
        <w:tc>
          <w:tcPr>
            <w:tcW w:w="998" w:type="dxa"/>
            <w:tcBorders>
              <w:left w:val="single" w:sz="18" w:space="0" w:color="auto"/>
            </w:tcBorders>
          </w:tcPr>
          <w:p w14:paraId="1A1F851E" w14:textId="77777777" w:rsidR="00CB0326" w:rsidRPr="008F667E" w:rsidRDefault="00CB0326" w:rsidP="00263F8B">
            <w:pPr>
              <w:jc w:val="center"/>
              <w:rPr>
                <w:kern w:val="16"/>
                <w:sz w:val="28"/>
                <w:szCs w:val="28"/>
              </w:rPr>
            </w:pPr>
          </w:p>
        </w:tc>
        <w:tc>
          <w:tcPr>
            <w:tcW w:w="851" w:type="dxa"/>
          </w:tcPr>
          <w:p w14:paraId="4642A1DF" w14:textId="77777777" w:rsidR="00CB0326" w:rsidRPr="008F667E" w:rsidRDefault="00CB0326" w:rsidP="00263F8B">
            <w:pPr>
              <w:jc w:val="center"/>
              <w:rPr>
                <w:kern w:val="16"/>
                <w:sz w:val="28"/>
                <w:szCs w:val="28"/>
              </w:rPr>
            </w:pPr>
          </w:p>
        </w:tc>
        <w:tc>
          <w:tcPr>
            <w:tcW w:w="850" w:type="dxa"/>
          </w:tcPr>
          <w:p w14:paraId="0548B6EA" w14:textId="77777777" w:rsidR="00CB0326" w:rsidRPr="008F667E" w:rsidRDefault="00CB0326" w:rsidP="00263F8B">
            <w:pPr>
              <w:jc w:val="center"/>
              <w:rPr>
                <w:kern w:val="16"/>
                <w:sz w:val="28"/>
                <w:szCs w:val="28"/>
              </w:rPr>
            </w:pPr>
          </w:p>
        </w:tc>
        <w:tc>
          <w:tcPr>
            <w:tcW w:w="709" w:type="dxa"/>
          </w:tcPr>
          <w:p w14:paraId="519DECBF" w14:textId="77777777" w:rsidR="00CB0326" w:rsidRPr="008F667E" w:rsidRDefault="00CB0326" w:rsidP="00263F8B">
            <w:pPr>
              <w:jc w:val="center"/>
              <w:rPr>
                <w:kern w:val="16"/>
                <w:sz w:val="28"/>
                <w:szCs w:val="28"/>
              </w:rPr>
            </w:pPr>
          </w:p>
        </w:tc>
        <w:tc>
          <w:tcPr>
            <w:tcW w:w="709" w:type="dxa"/>
            <w:tcBorders>
              <w:right w:val="single" w:sz="18" w:space="0" w:color="auto"/>
            </w:tcBorders>
            <w:shd w:val="clear" w:color="auto" w:fill="auto"/>
          </w:tcPr>
          <w:p w14:paraId="32904F01" w14:textId="77777777" w:rsidR="00CB0326" w:rsidRPr="008F667E" w:rsidRDefault="00CB0326" w:rsidP="00263F8B">
            <w:pPr>
              <w:jc w:val="center"/>
              <w:rPr>
                <w:kern w:val="16"/>
                <w:sz w:val="28"/>
                <w:szCs w:val="28"/>
              </w:rPr>
            </w:pPr>
          </w:p>
        </w:tc>
        <w:tc>
          <w:tcPr>
            <w:tcW w:w="1305" w:type="dxa"/>
            <w:tcBorders>
              <w:left w:val="single" w:sz="18" w:space="0" w:color="auto"/>
            </w:tcBorders>
            <w:shd w:val="clear" w:color="auto" w:fill="auto"/>
          </w:tcPr>
          <w:p w14:paraId="65339741" w14:textId="77777777" w:rsidR="00CB0326" w:rsidRPr="008F667E" w:rsidRDefault="00CB0326" w:rsidP="00263F8B">
            <w:pPr>
              <w:jc w:val="center"/>
              <w:rPr>
                <w:kern w:val="16"/>
                <w:sz w:val="28"/>
                <w:szCs w:val="28"/>
              </w:rPr>
            </w:pPr>
          </w:p>
        </w:tc>
      </w:tr>
      <w:tr w:rsidR="00CB0326" w:rsidRPr="008F667E" w14:paraId="053669DC" w14:textId="77777777" w:rsidTr="00263F8B">
        <w:trPr>
          <w:trHeight w:val="20"/>
        </w:trPr>
        <w:tc>
          <w:tcPr>
            <w:tcW w:w="959" w:type="dxa"/>
            <w:tcBorders>
              <w:top w:val="single" w:sz="4" w:space="0" w:color="auto"/>
              <w:bottom w:val="single" w:sz="4" w:space="0" w:color="auto"/>
            </w:tcBorders>
          </w:tcPr>
          <w:p w14:paraId="01ED5B7D" w14:textId="77777777" w:rsidR="00CB0326" w:rsidRPr="008F667E" w:rsidRDefault="00CB0326" w:rsidP="00263F8B">
            <w:pPr>
              <w:jc w:val="center"/>
              <w:rPr>
                <w:kern w:val="16"/>
                <w:sz w:val="28"/>
                <w:szCs w:val="28"/>
              </w:rPr>
            </w:pPr>
          </w:p>
        </w:tc>
        <w:tc>
          <w:tcPr>
            <w:tcW w:w="1163" w:type="dxa"/>
            <w:shd w:val="clear" w:color="auto" w:fill="F3F3F3"/>
          </w:tcPr>
          <w:p w14:paraId="09DB7FFD" w14:textId="77777777" w:rsidR="00CB0326" w:rsidRPr="008F667E" w:rsidRDefault="00CB0326" w:rsidP="00263F8B">
            <w:pPr>
              <w:jc w:val="center"/>
              <w:rPr>
                <w:kern w:val="16"/>
                <w:sz w:val="28"/>
                <w:szCs w:val="28"/>
              </w:rPr>
            </w:pPr>
          </w:p>
        </w:tc>
        <w:tc>
          <w:tcPr>
            <w:tcW w:w="1006" w:type="dxa"/>
          </w:tcPr>
          <w:p w14:paraId="44C9BB85" w14:textId="77777777" w:rsidR="00CB0326" w:rsidRPr="008F667E" w:rsidRDefault="00CB0326" w:rsidP="00263F8B">
            <w:pPr>
              <w:jc w:val="center"/>
              <w:rPr>
                <w:kern w:val="16"/>
                <w:sz w:val="28"/>
                <w:szCs w:val="28"/>
              </w:rPr>
            </w:pPr>
          </w:p>
        </w:tc>
        <w:tc>
          <w:tcPr>
            <w:tcW w:w="993" w:type="dxa"/>
          </w:tcPr>
          <w:p w14:paraId="0A2BA70A" w14:textId="77777777" w:rsidR="00CB0326" w:rsidRPr="008F667E" w:rsidRDefault="00CB0326" w:rsidP="00263F8B">
            <w:pPr>
              <w:jc w:val="center"/>
              <w:rPr>
                <w:kern w:val="16"/>
                <w:sz w:val="28"/>
                <w:szCs w:val="28"/>
              </w:rPr>
            </w:pPr>
          </w:p>
        </w:tc>
        <w:tc>
          <w:tcPr>
            <w:tcW w:w="944" w:type="dxa"/>
          </w:tcPr>
          <w:p w14:paraId="47B3EAFF" w14:textId="77777777" w:rsidR="00CB0326" w:rsidRPr="008F667E" w:rsidRDefault="00CB0326" w:rsidP="00263F8B">
            <w:pPr>
              <w:jc w:val="center"/>
              <w:rPr>
                <w:kern w:val="16"/>
                <w:sz w:val="28"/>
                <w:szCs w:val="28"/>
              </w:rPr>
            </w:pPr>
          </w:p>
        </w:tc>
        <w:tc>
          <w:tcPr>
            <w:tcW w:w="1040" w:type="dxa"/>
            <w:tcBorders>
              <w:right w:val="single" w:sz="18" w:space="0" w:color="auto"/>
            </w:tcBorders>
            <w:shd w:val="clear" w:color="auto" w:fill="F3F3F3"/>
          </w:tcPr>
          <w:p w14:paraId="5C4B1399" w14:textId="77777777" w:rsidR="00CB0326" w:rsidRPr="008F667E" w:rsidRDefault="00CB0326" w:rsidP="00263F8B">
            <w:pPr>
              <w:jc w:val="center"/>
              <w:rPr>
                <w:kern w:val="16"/>
                <w:sz w:val="28"/>
                <w:szCs w:val="28"/>
              </w:rPr>
            </w:pPr>
          </w:p>
        </w:tc>
        <w:tc>
          <w:tcPr>
            <w:tcW w:w="978" w:type="dxa"/>
            <w:tcBorders>
              <w:left w:val="single" w:sz="18" w:space="0" w:color="auto"/>
            </w:tcBorders>
          </w:tcPr>
          <w:p w14:paraId="473BC20D" w14:textId="77777777" w:rsidR="00CB0326" w:rsidRPr="008F667E" w:rsidRDefault="00CB0326" w:rsidP="00263F8B">
            <w:pPr>
              <w:jc w:val="center"/>
              <w:rPr>
                <w:kern w:val="16"/>
                <w:sz w:val="28"/>
                <w:szCs w:val="28"/>
              </w:rPr>
            </w:pPr>
          </w:p>
        </w:tc>
        <w:tc>
          <w:tcPr>
            <w:tcW w:w="846" w:type="dxa"/>
          </w:tcPr>
          <w:p w14:paraId="5A905506" w14:textId="77777777" w:rsidR="00CB0326" w:rsidRPr="008F667E" w:rsidRDefault="00CB0326" w:rsidP="00263F8B">
            <w:pPr>
              <w:jc w:val="center"/>
              <w:rPr>
                <w:kern w:val="16"/>
                <w:sz w:val="28"/>
                <w:szCs w:val="28"/>
              </w:rPr>
            </w:pPr>
          </w:p>
        </w:tc>
        <w:tc>
          <w:tcPr>
            <w:tcW w:w="849" w:type="dxa"/>
            <w:tcBorders>
              <w:right w:val="single" w:sz="18" w:space="0" w:color="auto"/>
            </w:tcBorders>
          </w:tcPr>
          <w:p w14:paraId="6E1A9B06" w14:textId="77777777" w:rsidR="00CB0326" w:rsidRPr="008F667E" w:rsidRDefault="00CB0326" w:rsidP="00263F8B">
            <w:pPr>
              <w:jc w:val="center"/>
              <w:rPr>
                <w:kern w:val="16"/>
                <w:sz w:val="28"/>
                <w:szCs w:val="28"/>
              </w:rPr>
            </w:pPr>
          </w:p>
        </w:tc>
        <w:tc>
          <w:tcPr>
            <w:tcW w:w="998" w:type="dxa"/>
            <w:tcBorders>
              <w:left w:val="single" w:sz="18" w:space="0" w:color="auto"/>
            </w:tcBorders>
          </w:tcPr>
          <w:p w14:paraId="0DBA18D6" w14:textId="77777777" w:rsidR="00CB0326" w:rsidRPr="008F667E" w:rsidRDefault="00CB0326" w:rsidP="00263F8B">
            <w:pPr>
              <w:jc w:val="center"/>
              <w:rPr>
                <w:kern w:val="16"/>
                <w:sz w:val="28"/>
                <w:szCs w:val="28"/>
              </w:rPr>
            </w:pPr>
          </w:p>
        </w:tc>
        <w:tc>
          <w:tcPr>
            <w:tcW w:w="851" w:type="dxa"/>
          </w:tcPr>
          <w:p w14:paraId="375793B3" w14:textId="77777777" w:rsidR="00CB0326" w:rsidRPr="008F667E" w:rsidRDefault="00CB0326" w:rsidP="00263F8B">
            <w:pPr>
              <w:jc w:val="center"/>
              <w:rPr>
                <w:kern w:val="16"/>
                <w:sz w:val="28"/>
                <w:szCs w:val="28"/>
              </w:rPr>
            </w:pPr>
          </w:p>
        </w:tc>
        <w:tc>
          <w:tcPr>
            <w:tcW w:w="850" w:type="dxa"/>
          </w:tcPr>
          <w:p w14:paraId="35C9F838" w14:textId="77777777" w:rsidR="00CB0326" w:rsidRPr="008F667E" w:rsidRDefault="00CB0326" w:rsidP="00263F8B">
            <w:pPr>
              <w:jc w:val="center"/>
              <w:rPr>
                <w:kern w:val="16"/>
                <w:sz w:val="28"/>
                <w:szCs w:val="28"/>
              </w:rPr>
            </w:pPr>
          </w:p>
        </w:tc>
        <w:tc>
          <w:tcPr>
            <w:tcW w:w="709" w:type="dxa"/>
          </w:tcPr>
          <w:p w14:paraId="20444D0B" w14:textId="77777777" w:rsidR="00CB0326" w:rsidRPr="008F667E" w:rsidRDefault="00CB0326" w:rsidP="00263F8B">
            <w:pPr>
              <w:jc w:val="center"/>
              <w:rPr>
                <w:kern w:val="16"/>
                <w:sz w:val="28"/>
                <w:szCs w:val="28"/>
              </w:rPr>
            </w:pPr>
          </w:p>
        </w:tc>
        <w:tc>
          <w:tcPr>
            <w:tcW w:w="709" w:type="dxa"/>
            <w:tcBorders>
              <w:right w:val="single" w:sz="18" w:space="0" w:color="auto"/>
            </w:tcBorders>
            <w:shd w:val="clear" w:color="auto" w:fill="auto"/>
          </w:tcPr>
          <w:p w14:paraId="774C6A85" w14:textId="77777777" w:rsidR="00CB0326" w:rsidRPr="008F667E" w:rsidRDefault="00CB0326" w:rsidP="00263F8B">
            <w:pPr>
              <w:jc w:val="center"/>
              <w:rPr>
                <w:kern w:val="16"/>
                <w:sz w:val="28"/>
                <w:szCs w:val="28"/>
              </w:rPr>
            </w:pPr>
          </w:p>
        </w:tc>
        <w:tc>
          <w:tcPr>
            <w:tcW w:w="1305" w:type="dxa"/>
            <w:tcBorders>
              <w:left w:val="single" w:sz="18" w:space="0" w:color="auto"/>
            </w:tcBorders>
            <w:shd w:val="clear" w:color="auto" w:fill="auto"/>
          </w:tcPr>
          <w:p w14:paraId="499F741D" w14:textId="77777777" w:rsidR="00CB0326" w:rsidRPr="008F667E" w:rsidRDefault="00CB0326" w:rsidP="00263F8B">
            <w:pPr>
              <w:jc w:val="center"/>
              <w:rPr>
                <w:kern w:val="16"/>
                <w:sz w:val="28"/>
                <w:szCs w:val="28"/>
              </w:rPr>
            </w:pPr>
          </w:p>
        </w:tc>
      </w:tr>
      <w:tr w:rsidR="00CB0326" w:rsidRPr="008F667E" w14:paraId="08658E7D" w14:textId="77777777" w:rsidTr="00263F8B">
        <w:trPr>
          <w:trHeight w:val="20"/>
        </w:trPr>
        <w:tc>
          <w:tcPr>
            <w:tcW w:w="959" w:type="dxa"/>
            <w:tcBorders>
              <w:top w:val="single" w:sz="4" w:space="0" w:color="auto"/>
              <w:bottom w:val="single" w:sz="4" w:space="0" w:color="auto"/>
            </w:tcBorders>
          </w:tcPr>
          <w:p w14:paraId="1387D0ED" w14:textId="77777777" w:rsidR="00CB0326" w:rsidRPr="008F667E" w:rsidRDefault="00CB0326" w:rsidP="00263F8B">
            <w:pPr>
              <w:jc w:val="center"/>
              <w:rPr>
                <w:kern w:val="16"/>
                <w:sz w:val="28"/>
                <w:szCs w:val="28"/>
              </w:rPr>
            </w:pPr>
          </w:p>
        </w:tc>
        <w:tc>
          <w:tcPr>
            <w:tcW w:w="1163" w:type="dxa"/>
            <w:shd w:val="clear" w:color="auto" w:fill="F3F3F3"/>
          </w:tcPr>
          <w:p w14:paraId="5C66C9D2" w14:textId="77777777" w:rsidR="00CB0326" w:rsidRPr="008F667E" w:rsidRDefault="00CB0326" w:rsidP="00263F8B">
            <w:pPr>
              <w:jc w:val="center"/>
              <w:rPr>
                <w:kern w:val="16"/>
                <w:sz w:val="28"/>
                <w:szCs w:val="28"/>
              </w:rPr>
            </w:pPr>
          </w:p>
        </w:tc>
        <w:tc>
          <w:tcPr>
            <w:tcW w:w="1006" w:type="dxa"/>
          </w:tcPr>
          <w:p w14:paraId="6E596031" w14:textId="77777777" w:rsidR="00CB0326" w:rsidRPr="008F667E" w:rsidRDefault="00CB0326" w:rsidP="00263F8B">
            <w:pPr>
              <w:jc w:val="center"/>
              <w:rPr>
                <w:kern w:val="16"/>
                <w:sz w:val="28"/>
                <w:szCs w:val="28"/>
              </w:rPr>
            </w:pPr>
          </w:p>
        </w:tc>
        <w:tc>
          <w:tcPr>
            <w:tcW w:w="993" w:type="dxa"/>
          </w:tcPr>
          <w:p w14:paraId="75CC2F02" w14:textId="77777777" w:rsidR="00CB0326" w:rsidRPr="008F667E" w:rsidRDefault="00CB0326" w:rsidP="00263F8B">
            <w:pPr>
              <w:jc w:val="center"/>
              <w:rPr>
                <w:kern w:val="16"/>
                <w:sz w:val="28"/>
                <w:szCs w:val="28"/>
              </w:rPr>
            </w:pPr>
          </w:p>
        </w:tc>
        <w:tc>
          <w:tcPr>
            <w:tcW w:w="944" w:type="dxa"/>
          </w:tcPr>
          <w:p w14:paraId="35345FA1" w14:textId="77777777" w:rsidR="00CB0326" w:rsidRPr="008F667E" w:rsidRDefault="00CB0326" w:rsidP="00263F8B">
            <w:pPr>
              <w:jc w:val="center"/>
              <w:rPr>
                <w:kern w:val="16"/>
                <w:sz w:val="28"/>
                <w:szCs w:val="28"/>
              </w:rPr>
            </w:pPr>
          </w:p>
        </w:tc>
        <w:tc>
          <w:tcPr>
            <w:tcW w:w="1040" w:type="dxa"/>
            <w:tcBorders>
              <w:right w:val="single" w:sz="18" w:space="0" w:color="auto"/>
            </w:tcBorders>
            <w:shd w:val="clear" w:color="auto" w:fill="F3F3F3"/>
          </w:tcPr>
          <w:p w14:paraId="35457FBA" w14:textId="77777777" w:rsidR="00CB0326" w:rsidRPr="008F667E" w:rsidRDefault="00CB0326" w:rsidP="00263F8B">
            <w:pPr>
              <w:jc w:val="center"/>
              <w:rPr>
                <w:kern w:val="16"/>
                <w:sz w:val="28"/>
                <w:szCs w:val="28"/>
              </w:rPr>
            </w:pPr>
          </w:p>
        </w:tc>
        <w:tc>
          <w:tcPr>
            <w:tcW w:w="978" w:type="dxa"/>
            <w:tcBorders>
              <w:left w:val="single" w:sz="18" w:space="0" w:color="auto"/>
            </w:tcBorders>
          </w:tcPr>
          <w:p w14:paraId="4641CD0D" w14:textId="77777777" w:rsidR="00CB0326" w:rsidRPr="008F667E" w:rsidRDefault="00CB0326" w:rsidP="00263F8B">
            <w:pPr>
              <w:jc w:val="center"/>
              <w:rPr>
                <w:kern w:val="16"/>
                <w:sz w:val="28"/>
                <w:szCs w:val="28"/>
              </w:rPr>
            </w:pPr>
          </w:p>
        </w:tc>
        <w:tc>
          <w:tcPr>
            <w:tcW w:w="846" w:type="dxa"/>
          </w:tcPr>
          <w:p w14:paraId="65643454" w14:textId="77777777" w:rsidR="00CB0326" w:rsidRPr="008F667E" w:rsidRDefault="00CB0326" w:rsidP="00263F8B">
            <w:pPr>
              <w:jc w:val="center"/>
              <w:rPr>
                <w:kern w:val="16"/>
                <w:sz w:val="28"/>
                <w:szCs w:val="28"/>
              </w:rPr>
            </w:pPr>
          </w:p>
        </w:tc>
        <w:tc>
          <w:tcPr>
            <w:tcW w:w="849" w:type="dxa"/>
            <w:tcBorders>
              <w:right w:val="single" w:sz="18" w:space="0" w:color="auto"/>
            </w:tcBorders>
          </w:tcPr>
          <w:p w14:paraId="503854BB" w14:textId="77777777" w:rsidR="00CB0326" w:rsidRPr="008F667E" w:rsidRDefault="00CB0326" w:rsidP="00263F8B">
            <w:pPr>
              <w:jc w:val="center"/>
              <w:rPr>
                <w:kern w:val="16"/>
                <w:sz w:val="28"/>
                <w:szCs w:val="28"/>
              </w:rPr>
            </w:pPr>
          </w:p>
        </w:tc>
        <w:tc>
          <w:tcPr>
            <w:tcW w:w="998" w:type="dxa"/>
            <w:tcBorders>
              <w:left w:val="single" w:sz="18" w:space="0" w:color="auto"/>
            </w:tcBorders>
          </w:tcPr>
          <w:p w14:paraId="1C175816" w14:textId="77777777" w:rsidR="00CB0326" w:rsidRPr="008F667E" w:rsidRDefault="00CB0326" w:rsidP="00263F8B">
            <w:pPr>
              <w:jc w:val="center"/>
              <w:rPr>
                <w:kern w:val="16"/>
                <w:sz w:val="28"/>
                <w:szCs w:val="28"/>
              </w:rPr>
            </w:pPr>
          </w:p>
        </w:tc>
        <w:tc>
          <w:tcPr>
            <w:tcW w:w="851" w:type="dxa"/>
          </w:tcPr>
          <w:p w14:paraId="469B08C7" w14:textId="77777777" w:rsidR="00CB0326" w:rsidRPr="008F667E" w:rsidRDefault="00CB0326" w:rsidP="00263F8B">
            <w:pPr>
              <w:jc w:val="center"/>
              <w:rPr>
                <w:kern w:val="16"/>
                <w:sz w:val="28"/>
                <w:szCs w:val="28"/>
              </w:rPr>
            </w:pPr>
          </w:p>
        </w:tc>
        <w:tc>
          <w:tcPr>
            <w:tcW w:w="850" w:type="dxa"/>
          </w:tcPr>
          <w:p w14:paraId="44AC8A64" w14:textId="77777777" w:rsidR="00CB0326" w:rsidRPr="008F667E" w:rsidRDefault="00CB0326" w:rsidP="00263F8B">
            <w:pPr>
              <w:jc w:val="center"/>
              <w:rPr>
                <w:kern w:val="16"/>
                <w:sz w:val="28"/>
                <w:szCs w:val="28"/>
              </w:rPr>
            </w:pPr>
          </w:p>
        </w:tc>
        <w:tc>
          <w:tcPr>
            <w:tcW w:w="709" w:type="dxa"/>
          </w:tcPr>
          <w:p w14:paraId="2A45FED6" w14:textId="77777777" w:rsidR="00CB0326" w:rsidRPr="008F667E" w:rsidRDefault="00CB0326" w:rsidP="00263F8B">
            <w:pPr>
              <w:jc w:val="center"/>
              <w:rPr>
                <w:kern w:val="16"/>
                <w:sz w:val="28"/>
                <w:szCs w:val="28"/>
              </w:rPr>
            </w:pPr>
          </w:p>
        </w:tc>
        <w:tc>
          <w:tcPr>
            <w:tcW w:w="709" w:type="dxa"/>
            <w:tcBorders>
              <w:right w:val="single" w:sz="18" w:space="0" w:color="auto"/>
            </w:tcBorders>
            <w:shd w:val="clear" w:color="auto" w:fill="auto"/>
          </w:tcPr>
          <w:p w14:paraId="5A4E2FC8" w14:textId="77777777" w:rsidR="00CB0326" w:rsidRPr="008F667E" w:rsidRDefault="00CB0326" w:rsidP="00263F8B">
            <w:pPr>
              <w:jc w:val="center"/>
              <w:rPr>
                <w:kern w:val="16"/>
                <w:sz w:val="28"/>
                <w:szCs w:val="28"/>
              </w:rPr>
            </w:pPr>
          </w:p>
        </w:tc>
        <w:tc>
          <w:tcPr>
            <w:tcW w:w="1305" w:type="dxa"/>
            <w:tcBorders>
              <w:left w:val="single" w:sz="18" w:space="0" w:color="auto"/>
            </w:tcBorders>
            <w:shd w:val="clear" w:color="auto" w:fill="auto"/>
          </w:tcPr>
          <w:p w14:paraId="048BF5E9" w14:textId="77777777" w:rsidR="00CB0326" w:rsidRPr="008F667E" w:rsidRDefault="00CB0326" w:rsidP="00263F8B">
            <w:pPr>
              <w:jc w:val="center"/>
              <w:rPr>
                <w:kern w:val="16"/>
                <w:sz w:val="28"/>
                <w:szCs w:val="28"/>
              </w:rPr>
            </w:pPr>
          </w:p>
        </w:tc>
      </w:tr>
      <w:tr w:rsidR="00CB0326" w:rsidRPr="008F667E" w14:paraId="46846986" w14:textId="77777777" w:rsidTr="00263F8B">
        <w:trPr>
          <w:trHeight w:val="20"/>
        </w:trPr>
        <w:tc>
          <w:tcPr>
            <w:tcW w:w="959" w:type="dxa"/>
            <w:tcBorders>
              <w:top w:val="single" w:sz="4" w:space="0" w:color="auto"/>
              <w:bottom w:val="single" w:sz="4" w:space="0" w:color="auto"/>
            </w:tcBorders>
          </w:tcPr>
          <w:p w14:paraId="3B1816A5" w14:textId="77777777" w:rsidR="00CB0326" w:rsidRPr="008F667E" w:rsidRDefault="00CB0326" w:rsidP="00263F8B">
            <w:pPr>
              <w:jc w:val="center"/>
              <w:rPr>
                <w:kern w:val="16"/>
                <w:sz w:val="28"/>
                <w:szCs w:val="28"/>
              </w:rPr>
            </w:pPr>
          </w:p>
        </w:tc>
        <w:tc>
          <w:tcPr>
            <w:tcW w:w="1163" w:type="dxa"/>
            <w:shd w:val="clear" w:color="auto" w:fill="F3F3F3"/>
          </w:tcPr>
          <w:p w14:paraId="26298B7D" w14:textId="77777777" w:rsidR="00CB0326" w:rsidRPr="008F667E" w:rsidRDefault="00CB0326" w:rsidP="00263F8B">
            <w:pPr>
              <w:jc w:val="center"/>
              <w:rPr>
                <w:kern w:val="16"/>
                <w:sz w:val="28"/>
                <w:szCs w:val="28"/>
              </w:rPr>
            </w:pPr>
          </w:p>
        </w:tc>
        <w:tc>
          <w:tcPr>
            <w:tcW w:w="1006" w:type="dxa"/>
          </w:tcPr>
          <w:p w14:paraId="22D90232" w14:textId="77777777" w:rsidR="00CB0326" w:rsidRPr="008F667E" w:rsidRDefault="00CB0326" w:rsidP="00263F8B">
            <w:pPr>
              <w:jc w:val="center"/>
              <w:rPr>
                <w:kern w:val="16"/>
                <w:sz w:val="28"/>
                <w:szCs w:val="28"/>
              </w:rPr>
            </w:pPr>
          </w:p>
        </w:tc>
        <w:tc>
          <w:tcPr>
            <w:tcW w:w="993" w:type="dxa"/>
          </w:tcPr>
          <w:p w14:paraId="7A35EC16" w14:textId="77777777" w:rsidR="00CB0326" w:rsidRPr="008F667E" w:rsidRDefault="00CB0326" w:rsidP="00263F8B">
            <w:pPr>
              <w:jc w:val="center"/>
              <w:rPr>
                <w:kern w:val="16"/>
                <w:sz w:val="28"/>
                <w:szCs w:val="28"/>
              </w:rPr>
            </w:pPr>
          </w:p>
        </w:tc>
        <w:tc>
          <w:tcPr>
            <w:tcW w:w="944" w:type="dxa"/>
          </w:tcPr>
          <w:p w14:paraId="01AF037A" w14:textId="77777777" w:rsidR="00CB0326" w:rsidRPr="008F667E" w:rsidRDefault="00CB0326" w:rsidP="00263F8B">
            <w:pPr>
              <w:jc w:val="center"/>
              <w:rPr>
                <w:kern w:val="16"/>
                <w:sz w:val="28"/>
                <w:szCs w:val="28"/>
              </w:rPr>
            </w:pPr>
          </w:p>
        </w:tc>
        <w:tc>
          <w:tcPr>
            <w:tcW w:w="1040" w:type="dxa"/>
            <w:tcBorders>
              <w:right w:val="single" w:sz="18" w:space="0" w:color="auto"/>
            </w:tcBorders>
            <w:shd w:val="clear" w:color="auto" w:fill="F3F3F3"/>
          </w:tcPr>
          <w:p w14:paraId="32251FFC" w14:textId="77777777" w:rsidR="00CB0326" w:rsidRPr="008F667E" w:rsidRDefault="00CB0326" w:rsidP="00263F8B">
            <w:pPr>
              <w:jc w:val="center"/>
              <w:rPr>
                <w:kern w:val="16"/>
                <w:sz w:val="28"/>
                <w:szCs w:val="28"/>
              </w:rPr>
            </w:pPr>
          </w:p>
        </w:tc>
        <w:tc>
          <w:tcPr>
            <w:tcW w:w="978" w:type="dxa"/>
            <w:tcBorders>
              <w:left w:val="single" w:sz="18" w:space="0" w:color="auto"/>
            </w:tcBorders>
          </w:tcPr>
          <w:p w14:paraId="5548D705" w14:textId="77777777" w:rsidR="00CB0326" w:rsidRPr="008F667E" w:rsidRDefault="00CB0326" w:rsidP="00263F8B">
            <w:pPr>
              <w:jc w:val="center"/>
              <w:rPr>
                <w:kern w:val="16"/>
                <w:sz w:val="28"/>
                <w:szCs w:val="28"/>
              </w:rPr>
            </w:pPr>
          </w:p>
        </w:tc>
        <w:tc>
          <w:tcPr>
            <w:tcW w:w="846" w:type="dxa"/>
          </w:tcPr>
          <w:p w14:paraId="666DCECE" w14:textId="77777777" w:rsidR="00CB0326" w:rsidRPr="008F667E" w:rsidRDefault="00CB0326" w:rsidP="00263F8B">
            <w:pPr>
              <w:jc w:val="center"/>
              <w:rPr>
                <w:kern w:val="16"/>
                <w:sz w:val="28"/>
                <w:szCs w:val="28"/>
              </w:rPr>
            </w:pPr>
          </w:p>
        </w:tc>
        <w:tc>
          <w:tcPr>
            <w:tcW w:w="849" w:type="dxa"/>
            <w:tcBorders>
              <w:right w:val="single" w:sz="18" w:space="0" w:color="auto"/>
            </w:tcBorders>
          </w:tcPr>
          <w:p w14:paraId="1DA39592" w14:textId="77777777" w:rsidR="00CB0326" w:rsidRPr="008F667E" w:rsidRDefault="00CB0326" w:rsidP="00263F8B">
            <w:pPr>
              <w:jc w:val="center"/>
              <w:rPr>
                <w:kern w:val="16"/>
                <w:sz w:val="28"/>
                <w:szCs w:val="28"/>
              </w:rPr>
            </w:pPr>
          </w:p>
        </w:tc>
        <w:tc>
          <w:tcPr>
            <w:tcW w:w="998" w:type="dxa"/>
            <w:tcBorders>
              <w:left w:val="single" w:sz="18" w:space="0" w:color="auto"/>
            </w:tcBorders>
          </w:tcPr>
          <w:p w14:paraId="27ADC8A0" w14:textId="77777777" w:rsidR="00CB0326" w:rsidRPr="008F667E" w:rsidRDefault="00CB0326" w:rsidP="00263F8B">
            <w:pPr>
              <w:jc w:val="center"/>
              <w:rPr>
                <w:kern w:val="16"/>
                <w:sz w:val="28"/>
                <w:szCs w:val="28"/>
              </w:rPr>
            </w:pPr>
          </w:p>
        </w:tc>
        <w:tc>
          <w:tcPr>
            <w:tcW w:w="851" w:type="dxa"/>
          </w:tcPr>
          <w:p w14:paraId="50F659A5" w14:textId="77777777" w:rsidR="00CB0326" w:rsidRPr="008F667E" w:rsidRDefault="00CB0326" w:rsidP="00263F8B">
            <w:pPr>
              <w:jc w:val="center"/>
              <w:rPr>
                <w:kern w:val="16"/>
                <w:sz w:val="28"/>
                <w:szCs w:val="28"/>
              </w:rPr>
            </w:pPr>
          </w:p>
        </w:tc>
        <w:tc>
          <w:tcPr>
            <w:tcW w:w="850" w:type="dxa"/>
          </w:tcPr>
          <w:p w14:paraId="15D9FFA3" w14:textId="77777777" w:rsidR="00CB0326" w:rsidRPr="008F667E" w:rsidRDefault="00CB0326" w:rsidP="00263F8B">
            <w:pPr>
              <w:jc w:val="center"/>
              <w:rPr>
                <w:kern w:val="16"/>
                <w:sz w:val="28"/>
                <w:szCs w:val="28"/>
              </w:rPr>
            </w:pPr>
          </w:p>
        </w:tc>
        <w:tc>
          <w:tcPr>
            <w:tcW w:w="709" w:type="dxa"/>
          </w:tcPr>
          <w:p w14:paraId="6730CAE2" w14:textId="77777777" w:rsidR="00CB0326" w:rsidRPr="008F667E" w:rsidRDefault="00CB0326" w:rsidP="00263F8B">
            <w:pPr>
              <w:jc w:val="center"/>
              <w:rPr>
                <w:kern w:val="16"/>
                <w:sz w:val="28"/>
                <w:szCs w:val="28"/>
              </w:rPr>
            </w:pPr>
          </w:p>
        </w:tc>
        <w:tc>
          <w:tcPr>
            <w:tcW w:w="709" w:type="dxa"/>
            <w:tcBorders>
              <w:right w:val="single" w:sz="18" w:space="0" w:color="auto"/>
            </w:tcBorders>
            <w:shd w:val="clear" w:color="auto" w:fill="auto"/>
          </w:tcPr>
          <w:p w14:paraId="55E4228E" w14:textId="77777777" w:rsidR="00CB0326" w:rsidRPr="008F667E" w:rsidRDefault="00CB0326" w:rsidP="00263F8B">
            <w:pPr>
              <w:jc w:val="center"/>
              <w:rPr>
                <w:kern w:val="16"/>
                <w:sz w:val="28"/>
                <w:szCs w:val="28"/>
              </w:rPr>
            </w:pPr>
          </w:p>
        </w:tc>
        <w:tc>
          <w:tcPr>
            <w:tcW w:w="1305" w:type="dxa"/>
            <w:tcBorders>
              <w:left w:val="single" w:sz="18" w:space="0" w:color="auto"/>
            </w:tcBorders>
            <w:shd w:val="clear" w:color="auto" w:fill="auto"/>
          </w:tcPr>
          <w:p w14:paraId="2C0E955A" w14:textId="77777777" w:rsidR="00CB0326" w:rsidRPr="008F667E" w:rsidRDefault="00CB0326" w:rsidP="00263F8B">
            <w:pPr>
              <w:jc w:val="center"/>
              <w:rPr>
                <w:kern w:val="16"/>
                <w:sz w:val="28"/>
                <w:szCs w:val="28"/>
              </w:rPr>
            </w:pPr>
          </w:p>
        </w:tc>
      </w:tr>
      <w:tr w:rsidR="00CB0326" w:rsidRPr="008F667E" w14:paraId="0F354E79" w14:textId="77777777" w:rsidTr="00263F8B">
        <w:trPr>
          <w:trHeight w:val="20"/>
        </w:trPr>
        <w:tc>
          <w:tcPr>
            <w:tcW w:w="959" w:type="dxa"/>
            <w:tcBorders>
              <w:top w:val="single" w:sz="4" w:space="0" w:color="auto"/>
              <w:bottom w:val="single" w:sz="4" w:space="0" w:color="auto"/>
            </w:tcBorders>
          </w:tcPr>
          <w:p w14:paraId="60D10CA0" w14:textId="77777777" w:rsidR="00CB0326" w:rsidRPr="008F667E" w:rsidRDefault="00CB0326" w:rsidP="00263F8B">
            <w:pPr>
              <w:jc w:val="center"/>
              <w:rPr>
                <w:kern w:val="16"/>
                <w:sz w:val="28"/>
                <w:szCs w:val="28"/>
              </w:rPr>
            </w:pPr>
          </w:p>
        </w:tc>
        <w:tc>
          <w:tcPr>
            <w:tcW w:w="1163" w:type="dxa"/>
            <w:shd w:val="clear" w:color="auto" w:fill="F3F3F3"/>
          </w:tcPr>
          <w:p w14:paraId="4EDE32E3" w14:textId="77777777" w:rsidR="00CB0326" w:rsidRPr="008F667E" w:rsidRDefault="00CB0326" w:rsidP="00263F8B">
            <w:pPr>
              <w:jc w:val="center"/>
              <w:rPr>
                <w:kern w:val="16"/>
                <w:sz w:val="28"/>
                <w:szCs w:val="28"/>
              </w:rPr>
            </w:pPr>
          </w:p>
        </w:tc>
        <w:tc>
          <w:tcPr>
            <w:tcW w:w="1006" w:type="dxa"/>
          </w:tcPr>
          <w:p w14:paraId="3D53035C" w14:textId="77777777" w:rsidR="00CB0326" w:rsidRPr="008F667E" w:rsidRDefault="00CB0326" w:rsidP="00263F8B">
            <w:pPr>
              <w:jc w:val="center"/>
              <w:rPr>
                <w:kern w:val="16"/>
                <w:sz w:val="28"/>
                <w:szCs w:val="28"/>
              </w:rPr>
            </w:pPr>
          </w:p>
        </w:tc>
        <w:tc>
          <w:tcPr>
            <w:tcW w:w="993" w:type="dxa"/>
          </w:tcPr>
          <w:p w14:paraId="34B4B28B" w14:textId="77777777" w:rsidR="00CB0326" w:rsidRPr="008F667E" w:rsidRDefault="00CB0326" w:rsidP="00263F8B">
            <w:pPr>
              <w:jc w:val="center"/>
              <w:rPr>
                <w:kern w:val="16"/>
                <w:sz w:val="28"/>
                <w:szCs w:val="28"/>
              </w:rPr>
            </w:pPr>
          </w:p>
        </w:tc>
        <w:tc>
          <w:tcPr>
            <w:tcW w:w="944" w:type="dxa"/>
          </w:tcPr>
          <w:p w14:paraId="13325B56" w14:textId="77777777" w:rsidR="00CB0326" w:rsidRPr="008F667E" w:rsidRDefault="00CB0326" w:rsidP="00263F8B">
            <w:pPr>
              <w:jc w:val="center"/>
              <w:rPr>
                <w:kern w:val="16"/>
                <w:sz w:val="28"/>
                <w:szCs w:val="28"/>
              </w:rPr>
            </w:pPr>
          </w:p>
        </w:tc>
        <w:tc>
          <w:tcPr>
            <w:tcW w:w="1040" w:type="dxa"/>
            <w:tcBorders>
              <w:right w:val="single" w:sz="18" w:space="0" w:color="auto"/>
            </w:tcBorders>
            <w:shd w:val="clear" w:color="auto" w:fill="F3F3F3"/>
          </w:tcPr>
          <w:p w14:paraId="0DE6A7BF" w14:textId="77777777" w:rsidR="00CB0326" w:rsidRPr="008F667E" w:rsidRDefault="00CB0326" w:rsidP="00263F8B">
            <w:pPr>
              <w:jc w:val="center"/>
              <w:rPr>
                <w:kern w:val="16"/>
                <w:sz w:val="28"/>
                <w:szCs w:val="28"/>
              </w:rPr>
            </w:pPr>
          </w:p>
        </w:tc>
        <w:tc>
          <w:tcPr>
            <w:tcW w:w="978" w:type="dxa"/>
            <w:tcBorders>
              <w:left w:val="single" w:sz="18" w:space="0" w:color="auto"/>
            </w:tcBorders>
          </w:tcPr>
          <w:p w14:paraId="64BDF206" w14:textId="77777777" w:rsidR="00CB0326" w:rsidRPr="008F667E" w:rsidRDefault="00CB0326" w:rsidP="00263F8B">
            <w:pPr>
              <w:jc w:val="center"/>
              <w:rPr>
                <w:kern w:val="16"/>
                <w:sz w:val="28"/>
                <w:szCs w:val="28"/>
              </w:rPr>
            </w:pPr>
          </w:p>
        </w:tc>
        <w:tc>
          <w:tcPr>
            <w:tcW w:w="846" w:type="dxa"/>
          </w:tcPr>
          <w:p w14:paraId="65FAAD63" w14:textId="77777777" w:rsidR="00CB0326" w:rsidRPr="008F667E" w:rsidRDefault="00CB0326" w:rsidP="00263F8B">
            <w:pPr>
              <w:jc w:val="center"/>
              <w:rPr>
                <w:kern w:val="16"/>
                <w:sz w:val="28"/>
                <w:szCs w:val="28"/>
              </w:rPr>
            </w:pPr>
          </w:p>
        </w:tc>
        <w:tc>
          <w:tcPr>
            <w:tcW w:w="849" w:type="dxa"/>
            <w:tcBorders>
              <w:right w:val="single" w:sz="18" w:space="0" w:color="auto"/>
            </w:tcBorders>
          </w:tcPr>
          <w:p w14:paraId="5CDAADAB" w14:textId="77777777" w:rsidR="00CB0326" w:rsidRPr="008F667E" w:rsidRDefault="00CB0326" w:rsidP="00263F8B">
            <w:pPr>
              <w:jc w:val="center"/>
              <w:rPr>
                <w:kern w:val="16"/>
                <w:sz w:val="28"/>
                <w:szCs w:val="28"/>
              </w:rPr>
            </w:pPr>
          </w:p>
        </w:tc>
        <w:tc>
          <w:tcPr>
            <w:tcW w:w="998" w:type="dxa"/>
            <w:tcBorders>
              <w:left w:val="single" w:sz="18" w:space="0" w:color="auto"/>
            </w:tcBorders>
          </w:tcPr>
          <w:p w14:paraId="4C4558E1" w14:textId="77777777" w:rsidR="00CB0326" w:rsidRPr="008F667E" w:rsidRDefault="00CB0326" w:rsidP="00263F8B">
            <w:pPr>
              <w:jc w:val="center"/>
              <w:rPr>
                <w:kern w:val="16"/>
                <w:sz w:val="28"/>
                <w:szCs w:val="28"/>
              </w:rPr>
            </w:pPr>
          </w:p>
        </w:tc>
        <w:tc>
          <w:tcPr>
            <w:tcW w:w="851" w:type="dxa"/>
          </w:tcPr>
          <w:p w14:paraId="1B6F8ED3" w14:textId="77777777" w:rsidR="00CB0326" w:rsidRPr="008F667E" w:rsidRDefault="00CB0326" w:rsidP="00263F8B">
            <w:pPr>
              <w:jc w:val="center"/>
              <w:rPr>
                <w:kern w:val="16"/>
                <w:sz w:val="28"/>
                <w:szCs w:val="28"/>
              </w:rPr>
            </w:pPr>
          </w:p>
        </w:tc>
        <w:tc>
          <w:tcPr>
            <w:tcW w:w="850" w:type="dxa"/>
          </w:tcPr>
          <w:p w14:paraId="21C6FB63" w14:textId="77777777" w:rsidR="00CB0326" w:rsidRPr="008F667E" w:rsidRDefault="00CB0326" w:rsidP="00263F8B">
            <w:pPr>
              <w:jc w:val="center"/>
              <w:rPr>
                <w:kern w:val="16"/>
                <w:sz w:val="28"/>
                <w:szCs w:val="28"/>
              </w:rPr>
            </w:pPr>
          </w:p>
        </w:tc>
        <w:tc>
          <w:tcPr>
            <w:tcW w:w="709" w:type="dxa"/>
          </w:tcPr>
          <w:p w14:paraId="69A6CA6C" w14:textId="77777777" w:rsidR="00CB0326" w:rsidRPr="008F667E" w:rsidRDefault="00CB0326" w:rsidP="00263F8B">
            <w:pPr>
              <w:jc w:val="center"/>
              <w:rPr>
                <w:kern w:val="16"/>
                <w:sz w:val="28"/>
                <w:szCs w:val="28"/>
              </w:rPr>
            </w:pPr>
          </w:p>
        </w:tc>
        <w:tc>
          <w:tcPr>
            <w:tcW w:w="709" w:type="dxa"/>
            <w:tcBorders>
              <w:right w:val="single" w:sz="18" w:space="0" w:color="auto"/>
            </w:tcBorders>
            <w:shd w:val="clear" w:color="auto" w:fill="auto"/>
          </w:tcPr>
          <w:p w14:paraId="3EB079AF" w14:textId="77777777" w:rsidR="00CB0326" w:rsidRPr="008F667E" w:rsidRDefault="00CB0326" w:rsidP="00263F8B">
            <w:pPr>
              <w:jc w:val="center"/>
              <w:rPr>
                <w:kern w:val="16"/>
                <w:sz w:val="28"/>
                <w:szCs w:val="28"/>
              </w:rPr>
            </w:pPr>
          </w:p>
        </w:tc>
        <w:tc>
          <w:tcPr>
            <w:tcW w:w="1305" w:type="dxa"/>
            <w:tcBorders>
              <w:left w:val="single" w:sz="18" w:space="0" w:color="auto"/>
            </w:tcBorders>
            <w:shd w:val="clear" w:color="auto" w:fill="auto"/>
          </w:tcPr>
          <w:p w14:paraId="1339105C" w14:textId="77777777" w:rsidR="00CB0326" w:rsidRPr="008F667E" w:rsidRDefault="00CB0326" w:rsidP="00263F8B">
            <w:pPr>
              <w:jc w:val="center"/>
              <w:rPr>
                <w:kern w:val="16"/>
                <w:sz w:val="28"/>
                <w:szCs w:val="28"/>
              </w:rPr>
            </w:pPr>
          </w:p>
        </w:tc>
      </w:tr>
      <w:tr w:rsidR="00CB0326" w:rsidRPr="008F667E" w14:paraId="4887C1E4" w14:textId="77777777" w:rsidTr="00263F8B">
        <w:trPr>
          <w:trHeight w:val="20"/>
        </w:trPr>
        <w:tc>
          <w:tcPr>
            <w:tcW w:w="959" w:type="dxa"/>
            <w:tcBorders>
              <w:top w:val="single" w:sz="4" w:space="0" w:color="auto"/>
              <w:bottom w:val="single" w:sz="4" w:space="0" w:color="auto"/>
            </w:tcBorders>
          </w:tcPr>
          <w:p w14:paraId="0B104284" w14:textId="77777777" w:rsidR="00CB0326" w:rsidRPr="008F667E" w:rsidRDefault="00CB0326" w:rsidP="00263F8B">
            <w:pPr>
              <w:jc w:val="center"/>
              <w:rPr>
                <w:kern w:val="16"/>
                <w:sz w:val="28"/>
                <w:szCs w:val="28"/>
              </w:rPr>
            </w:pPr>
          </w:p>
        </w:tc>
        <w:tc>
          <w:tcPr>
            <w:tcW w:w="1163" w:type="dxa"/>
            <w:shd w:val="clear" w:color="auto" w:fill="F3F3F3"/>
          </w:tcPr>
          <w:p w14:paraId="09D46B2B" w14:textId="77777777" w:rsidR="00CB0326" w:rsidRPr="008F667E" w:rsidRDefault="00CB0326" w:rsidP="00263F8B">
            <w:pPr>
              <w:jc w:val="center"/>
              <w:rPr>
                <w:kern w:val="16"/>
                <w:sz w:val="28"/>
                <w:szCs w:val="28"/>
              </w:rPr>
            </w:pPr>
          </w:p>
        </w:tc>
        <w:tc>
          <w:tcPr>
            <w:tcW w:w="1006" w:type="dxa"/>
          </w:tcPr>
          <w:p w14:paraId="3520005A" w14:textId="77777777" w:rsidR="00CB0326" w:rsidRPr="008F667E" w:rsidRDefault="00CB0326" w:rsidP="00263F8B">
            <w:pPr>
              <w:jc w:val="center"/>
              <w:rPr>
                <w:kern w:val="16"/>
                <w:sz w:val="28"/>
                <w:szCs w:val="28"/>
              </w:rPr>
            </w:pPr>
          </w:p>
        </w:tc>
        <w:tc>
          <w:tcPr>
            <w:tcW w:w="993" w:type="dxa"/>
          </w:tcPr>
          <w:p w14:paraId="27BA4B39" w14:textId="77777777" w:rsidR="00CB0326" w:rsidRPr="008F667E" w:rsidRDefault="00CB0326" w:rsidP="00263F8B">
            <w:pPr>
              <w:jc w:val="center"/>
              <w:rPr>
                <w:kern w:val="16"/>
                <w:sz w:val="28"/>
                <w:szCs w:val="28"/>
              </w:rPr>
            </w:pPr>
          </w:p>
        </w:tc>
        <w:tc>
          <w:tcPr>
            <w:tcW w:w="944" w:type="dxa"/>
          </w:tcPr>
          <w:p w14:paraId="30E48AF9" w14:textId="77777777" w:rsidR="00CB0326" w:rsidRPr="008F667E" w:rsidRDefault="00CB0326" w:rsidP="00263F8B">
            <w:pPr>
              <w:jc w:val="center"/>
              <w:rPr>
                <w:kern w:val="16"/>
                <w:sz w:val="28"/>
                <w:szCs w:val="28"/>
              </w:rPr>
            </w:pPr>
          </w:p>
        </w:tc>
        <w:tc>
          <w:tcPr>
            <w:tcW w:w="1040" w:type="dxa"/>
            <w:tcBorders>
              <w:right w:val="single" w:sz="18" w:space="0" w:color="auto"/>
            </w:tcBorders>
            <w:shd w:val="clear" w:color="auto" w:fill="F3F3F3"/>
          </w:tcPr>
          <w:p w14:paraId="4AB42DF3" w14:textId="77777777" w:rsidR="00CB0326" w:rsidRPr="008F667E" w:rsidRDefault="00CB0326" w:rsidP="00263F8B">
            <w:pPr>
              <w:jc w:val="center"/>
              <w:rPr>
                <w:kern w:val="16"/>
                <w:sz w:val="28"/>
                <w:szCs w:val="28"/>
              </w:rPr>
            </w:pPr>
          </w:p>
        </w:tc>
        <w:tc>
          <w:tcPr>
            <w:tcW w:w="978" w:type="dxa"/>
            <w:tcBorders>
              <w:left w:val="single" w:sz="18" w:space="0" w:color="auto"/>
            </w:tcBorders>
          </w:tcPr>
          <w:p w14:paraId="7D53A5A8" w14:textId="77777777" w:rsidR="00CB0326" w:rsidRPr="008F667E" w:rsidRDefault="00CB0326" w:rsidP="00263F8B">
            <w:pPr>
              <w:jc w:val="center"/>
              <w:rPr>
                <w:kern w:val="16"/>
                <w:sz w:val="28"/>
                <w:szCs w:val="28"/>
              </w:rPr>
            </w:pPr>
          </w:p>
        </w:tc>
        <w:tc>
          <w:tcPr>
            <w:tcW w:w="846" w:type="dxa"/>
          </w:tcPr>
          <w:p w14:paraId="0D070AD5" w14:textId="77777777" w:rsidR="00CB0326" w:rsidRPr="008F667E" w:rsidRDefault="00CB0326" w:rsidP="00263F8B">
            <w:pPr>
              <w:jc w:val="center"/>
              <w:rPr>
                <w:kern w:val="16"/>
                <w:sz w:val="28"/>
                <w:szCs w:val="28"/>
              </w:rPr>
            </w:pPr>
          </w:p>
        </w:tc>
        <w:tc>
          <w:tcPr>
            <w:tcW w:w="849" w:type="dxa"/>
            <w:tcBorders>
              <w:right w:val="single" w:sz="18" w:space="0" w:color="auto"/>
            </w:tcBorders>
          </w:tcPr>
          <w:p w14:paraId="623736F6" w14:textId="77777777" w:rsidR="00CB0326" w:rsidRPr="008F667E" w:rsidRDefault="00CB0326" w:rsidP="00263F8B">
            <w:pPr>
              <w:jc w:val="center"/>
              <w:rPr>
                <w:kern w:val="16"/>
                <w:sz w:val="28"/>
                <w:szCs w:val="28"/>
              </w:rPr>
            </w:pPr>
          </w:p>
        </w:tc>
        <w:tc>
          <w:tcPr>
            <w:tcW w:w="998" w:type="dxa"/>
            <w:tcBorders>
              <w:left w:val="single" w:sz="18" w:space="0" w:color="auto"/>
            </w:tcBorders>
          </w:tcPr>
          <w:p w14:paraId="7B44744C" w14:textId="77777777" w:rsidR="00CB0326" w:rsidRPr="008F667E" w:rsidRDefault="00CB0326" w:rsidP="00263F8B">
            <w:pPr>
              <w:jc w:val="center"/>
              <w:rPr>
                <w:kern w:val="16"/>
                <w:sz w:val="28"/>
                <w:szCs w:val="28"/>
              </w:rPr>
            </w:pPr>
          </w:p>
        </w:tc>
        <w:tc>
          <w:tcPr>
            <w:tcW w:w="851" w:type="dxa"/>
          </w:tcPr>
          <w:p w14:paraId="0C2E8E42" w14:textId="77777777" w:rsidR="00CB0326" w:rsidRPr="008F667E" w:rsidRDefault="00CB0326" w:rsidP="00263F8B">
            <w:pPr>
              <w:jc w:val="center"/>
              <w:rPr>
                <w:kern w:val="16"/>
                <w:sz w:val="28"/>
                <w:szCs w:val="28"/>
              </w:rPr>
            </w:pPr>
          </w:p>
        </w:tc>
        <w:tc>
          <w:tcPr>
            <w:tcW w:w="850" w:type="dxa"/>
          </w:tcPr>
          <w:p w14:paraId="71143D2F" w14:textId="77777777" w:rsidR="00CB0326" w:rsidRPr="008F667E" w:rsidRDefault="00CB0326" w:rsidP="00263F8B">
            <w:pPr>
              <w:jc w:val="center"/>
              <w:rPr>
                <w:kern w:val="16"/>
                <w:sz w:val="28"/>
                <w:szCs w:val="28"/>
              </w:rPr>
            </w:pPr>
          </w:p>
        </w:tc>
        <w:tc>
          <w:tcPr>
            <w:tcW w:w="709" w:type="dxa"/>
          </w:tcPr>
          <w:p w14:paraId="307C31A8" w14:textId="77777777" w:rsidR="00CB0326" w:rsidRPr="008F667E" w:rsidRDefault="00CB0326" w:rsidP="00263F8B">
            <w:pPr>
              <w:jc w:val="center"/>
              <w:rPr>
                <w:kern w:val="16"/>
                <w:sz w:val="28"/>
                <w:szCs w:val="28"/>
              </w:rPr>
            </w:pPr>
          </w:p>
        </w:tc>
        <w:tc>
          <w:tcPr>
            <w:tcW w:w="709" w:type="dxa"/>
            <w:tcBorders>
              <w:right w:val="single" w:sz="18" w:space="0" w:color="auto"/>
            </w:tcBorders>
            <w:shd w:val="clear" w:color="auto" w:fill="auto"/>
          </w:tcPr>
          <w:p w14:paraId="2789BDFE" w14:textId="77777777" w:rsidR="00CB0326" w:rsidRPr="008F667E" w:rsidRDefault="00CB0326" w:rsidP="00263F8B">
            <w:pPr>
              <w:jc w:val="center"/>
              <w:rPr>
                <w:kern w:val="16"/>
                <w:sz w:val="28"/>
                <w:szCs w:val="28"/>
              </w:rPr>
            </w:pPr>
          </w:p>
        </w:tc>
        <w:tc>
          <w:tcPr>
            <w:tcW w:w="1305" w:type="dxa"/>
            <w:tcBorders>
              <w:left w:val="single" w:sz="18" w:space="0" w:color="auto"/>
            </w:tcBorders>
            <w:shd w:val="clear" w:color="auto" w:fill="auto"/>
          </w:tcPr>
          <w:p w14:paraId="6A4A8972" w14:textId="77777777" w:rsidR="00CB0326" w:rsidRPr="008F667E" w:rsidRDefault="00CB0326" w:rsidP="00263F8B">
            <w:pPr>
              <w:jc w:val="center"/>
              <w:rPr>
                <w:kern w:val="16"/>
                <w:sz w:val="28"/>
                <w:szCs w:val="28"/>
              </w:rPr>
            </w:pPr>
          </w:p>
        </w:tc>
      </w:tr>
      <w:tr w:rsidR="00CB0326" w:rsidRPr="008F667E" w14:paraId="60EE6D79" w14:textId="77777777" w:rsidTr="00263F8B">
        <w:trPr>
          <w:trHeight w:val="20"/>
        </w:trPr>
        <w:tc>
          <w:tcPr>
            <w:tcW w:w="959" w:type="dxa"/>
            <w:tcBorders>
              <w:top w:val="single" w:sz="4" w:space="0" w:color="auto"/>
              <w:bottom w:val="single" w:sz="4" w:space="0" w:color="auto"/>
            </w:tcBorders>
          </w:tcPr>
          <w:p w14:paraId="1B261BC0" w14:textId="77777777" w:rsidR="00CB0326" w:rsidRPr="008F667E" w:rsidRDefault="00CB0326" w:rsidP="00263F8B">
            <w:pPr>
              <w:jc w:val="center"/>
              <w:rPr>
                <w:kern w:val="16"/>
                <w:sz w:val="28"/>
                <w:szCs w:val="28"/>
              </w:rPr>
            </w:pPr>
          </w:p>
        </w:tc>
        <w:tc>
          <w:tcPr>
            <w:tcW w:w="1163" w:type="dxa"/>
            <w:shd w:val="clear" w:color="auto" w:fill="F3F3F3"/>
          </w:tcPr>
          <w:p w14:paraId="20035903" w14:textId="77777777" w:rsidR="00CB0326" w:rsidRPr="008F667E" w:rsidRDefault="00CB0326" w:rsidP="00263F8B">
            <w:pPr>
              <w:jc w:val="center"/>
              <w:rPr>
                <w:kern w:val="16"/>
                <w:sz w:val="28"/>
                <w:szCs w:val="28"/>
              </w:rPr>
            </w:pPr>
          </w:p>
        </w:tc>
        <w:tc>
          <w:tcPr>
            <w:tcW w:w="1006" w:type="dxa"/>
          </w:tcPr>
          <w:p w14:paraId="3B7A8DC6" w14:textId="77777777" w:rsidR="00CB0326" w:rsidRPr="008F667E" w:rsidRDefault="00CB0326" w:rsidP="00263F8B">
            <w:pPr>
              <w:jc w:val="center"/>
              <w:rPr>
                <w:kern w:val="16"/>
                <w:sz w:val="28"/>
                <w:szCs w:val="28"/>
              </w:rPr>
            </w:pPr>
          </w:p>
        </w:tc>
        <w:tc>
          <w:tcPr>
            <w:tcW w:w="993" w:type="dxa"/>
          </w:tcPr>
          <w:p w14:paraId="679DBBEB" w14:textId="77777777" w:rsidR="00CB0326" w:rsidRPr="008F667E" w:rsidRDefault="00CB0326" w:rsidP="00263F8B">
            <w:pPr>
              <w:jc w:val="center"/>
              <w:rPr>
                <w:kern w:val="16"/>
                <w:sz w:val="28"/>
                <w:szCs w:val="28"/>
              </w:rPr>
            </w:pPr>
          </w:p>
        </w:tc>
        <w:tc>
          <w:tcPr>
            <w:tcW w:w="944" w:type="dxa"/>
          </w:tcPr>
          <w:p w14:paraId="293F2228" w14:textId="77777777" w:rsidR="00CB0326" w:rsidRPr="008F667E" w:rsidRDefault="00CB0326" w:rsidP="00263F8B">
            <w:pPr>
              <w:jc w:val="center"/>
              <w:rPr>
                <w:kern w:val="16"/>
                <w:sz w:val="28"/>
                <w:szCs w:val="28"/>
              </w:rPr>
            </w:pPr>
          </w:p>
        </w:tc>
        <w:tc>
          <w:tcPr>
            <w:tcW w:w="1040" w:type="dxa"/>
            <w:tcBorders>
              <w:right w:val="single" w:sz="18" w:space="0" w:color="auto"/>
            </w:tcBorders>
            <w:shd w:val="clear" w:color="auto" w:fill="F3F3F3"/>
          </w:tcPr>
          <w:p w14:paraId="760E0EB4" w14:textId="77777777" w:rsidR="00CB0326" w:rsidRPr="008F667E" w:rsidRDefault="00CB0326" w:rsidP="00263F8B">
            <w:pPr>
              <w:jc w:val="center"/>
              <w:rPr>
                <w:kern w:val="16"/>
                <w:sz w:val="28"/>
                <w:szCs w:val="28"/>
              </w:rPr>
            </w:pPr>
          </w:p>
        </w:tc>
        <w:tc>
          <w:tcPr>
            <w:tcW w:w="978" w:type="dxa"/>
            <w:tcBorders>
              <w:left w:val="single" w:sz="18" w:space="0" w:color="auto"/>
            </w:tcBorders>
          </w:tcPr>
          <w:p w14:paraId="1456F5BF" w14:textId="77777777" w:rsidR="00CB0326" w:rsidRPr="008F667E" w:rsidRDefault="00CB0326" w:rsidP="00263F8B">
            <w:pPr>
              <w:jc w:val="center"/>
              <w:rPr>
                <w:kern w:val="16"/>
                <w:sz w:val="28"/>
                <w:szCs w:val="28"/>
              </w:rPr>
            </w:pPr>
          </w:p>
        </w:tc>
        <w:tc>
          <w:tcPr>
            <w:tcW w:w="846" w:type="dxa"/>
          </w:tcPr>
          <w:p w14:paraId="671E58A8" w14:textId="77777777" w:rsidR="00CB0326" w:rsidRPr="008F667E" w:rsidRDefault="00CB0326" w:rsidP="00263F8B">
            <w:pPr>
              <w:jc w:val="center"/>
              <w:rPr>
                <w:kern w:val="16"/>
                <w:sz w:val="28"/>
                <w:szCs w:val="28"/>
              </w:rPr>
            </w:pPr>
          </w:p>
        </w:tc>
        <w:tc>
          <w:tcPr>
            <w:tcW w:w="849" w:type="dxa"/>
            <w:tcBorders>
              <w:right w:val="single" w:sz="18" w:space="0" w:color="auto"/>
            </w:tcBorders>
          </w:tcPr>
          <w:p w14:paraId="123C0EAF" w14:textId="77777777" w:rsidR="00CB0326" w:rsidRPr="008F667E" w:rsidRDefault="00CB0326" w:rsidP="00263F8B">
            <w:pPr>
              <w:jc w:val="center"/>
              <w:rPr>
                <w:kern w:val="16"/>
                <w:sz w:val="28"/>
                <w:szCs w:val="28"/>
              </w:rPr>
            </w:pPr>
          </w:p>
        </w:tc>
        <w:tc>
          <w:tcPr>
            <w:tcW w:w="998" w:type="dxa"/>
            <w:tcBorders>
              <w:left w:val="single" w:sz="18" w:space="0" w:color="auto"/>
            </w:tcBorders>
          </w:tcPr>
          <w:p w14:paraId="250C0766" w14:textId="77777777" w:rsidR="00CB0326" w:rsidRPr="008F667E" w:rsidRDefault="00CB0326" w:rsidP="00263F8B">
            <w:pPr>
              <w:jc w:val="center"/>
              <w:rPr>
                <w:kern w:val="16"/>
                <w:sz w:val="28"/>
                <w:szCs w:val="28"/>
              </w:rPr>
            </w:pPr>
          </w:p>
        </w:tc>
        <w:tc>
          <w:tcPr>
            <w:tcW w:w="851" w:type="dxa"/>
          </w:tcPr>
          <w:p w14:paraId="598493E4" w14:textId="77777777" w:rsidR="00CB0326" w:rsidRPr="008F667E" w:rsidRDefault="00CB0326" w:rsidP="00263F8B">
            <w:pPr>
              <w:jc w:val="center"/>
              <w:rPr>
                <w:kern w:val="16"/>
                <w:sz w:val="28"/>
                <w:szCs w:val="28"/>
              </w:rPr>
            </w:pPr>
          </w:p>
        </w:tc>
        <w:tc>
          <w:tcPr>
            <w:tcW w:w="850" w:type="dxa"/>
          </w:tcPr>
          <w:p w14:paraId="4E2A88BD" w14:textId="77777777" w:rsidR="00CB0326" w:rsidRPr="008F667E" w:rsidRDefault="00CB0326" w:rsidP="00263F8B">
            <w:pPr>
              <w:jc w:val="center"/>
              <w:rPr>
                <w:kern w:val="16"/>
                <w:sz w:val="28"/>
                <w:szCs w:val="28"/>
              </w:rPr>
            </w:pPr>
          </w:p>
        </w:tc>
        <w:tc>
          <w:tcPr>
            <w:tcW w:w="709" w:type="dxa"/>
          </w:tcPr>
          <w:p w14:paraId="50CC9E9D" w14:textId="77777777" w:rsidR="00CB0326" w:rsidRPr="008F667E" w:rsidRDefault="00CB0326" w:rsidP="00263F8B">
            <w:pPr>
              <w:jc w:val="center"/>
              <w:rPr>
                <w:kern w:val="16"/>
                <w:sz w:val="28"/>
                <w:szCs w:val="28"/>
              </w:rPr>
            </w:pPr>
          </w:p>
        </w:tc>
        <w:tc>
          <w:tcPr>
            <w:tcW w:w="709" w:type="dxa"/>
            <w:tcBorders>
              <w:right w:val="single" w:sz="18" w:space="0" w:color="auto"/>
            </w:tcBorders>
            <w:shd w:val="clear" w:color="auto" w:fill="auto"/>
          </w:tcPr>
          <w:p w14:paraId="54EDD2B6" w14:textId="77777777" w:rsidR="00CB0326" w:rsidRPr="008F667E" w:rsidRDefault="00CB0326" w:rsidP="00263F8B">
            <w:pPr>
              <w:jc w:val="center"/>
              <w:rPr>
                <w:kern w:val="16"/>
                <w:sz w:val="28"/>
                <w:szCs w:val="28"/>
              </w:rPr>
            </w:pPr>
          </w:p>
        </w:tc>
        <w:tc>
          <w:tcPr>
            <w:tcW w:w="1305" w:type="dxa"/>
            <w:tcBorders>
              <w:left w:val="single" w:sz="18" w:space="0" w:color="auto"/>
            </w:tcBorders>
            <w:shd w:val="clear" w:color="auto" w:fill="auto"/>
          </w:tcPr>
          <w:p w14:paraId="42B97C9D" w14:textId="77777777" w:rsidR="00CB0326" w:rsidRPr="008F667E" w:rsidRDefault="00CB0326" w:rsidP="00263F8B">
            <w:pPr>
              <w:jc w:val="center"/>
              <w:rPr>
                <w:kern w:val="16"/>
                <w:sz w:val="28"/>
                <w:szCs w:val="28"/>
              </w:rPr>
            </w:pPr>
          </w:p>
        </w:tc>
      </w:tr>
      <w:tr w:rsidR="00CB0326" w:rsidRPr="008F667E" w14:paraId="39D44A62" w14:textId="77777777" w:rsidTr="00263F8B">
        <w:trPr>
          <w:trHeight w:val="20"/>
        </w:trPr>
        <w:tc>
          <w:tcPr>
            <w:tcW w:w="959" w:type="dxa"/>
            <w:tcBorders>
              <w:top w:val="single" w:sz="4" w:space="0" w:color="auto"/>
              <w:bottom w:val="single" w:sz="4" w:space="0" w:color="auto"/>
            </w:tcBorders>
          </w:tcPr>
          <w:p w14:paraId="35EA9E03" w14:textId="77777777" w:rsidR="00CB0326" w:rsidRPr="008F667E" w:rsidRDefault="00CB0326" w:rsidP="00263F8B">
            <w:pPr>
              <w:jc w:val="center"/>
              <w:rPr>
                <w:kern w:val="16"/>
                <w:sz w:val="28"/>
                <w:szCs w:val="28"/>
              </w:rPr>
            </w:pPr>
          </w:p>
        </w:tc>
        <w:tc>
          <w:tcPr>
            <w:tcW w:w="1163" w:type="dxa"/>
            <w:shd w:val="clear" w:color="auto" w:fill="F3F3F3"/>
          </w:tcPr>
          <w:p w14:paraId="04BCB7E1" w14:textId="77777777" w:rsidR="00CB0326" w:rsidRPr="008F667E" w:rsidRDefault="00CB0326" w:rsidP="00263F8B">
            <w:pPr>
              <w:jc w:val="center"/>
              <w:rPr>
                <w:kern w:val="16"/>
                <w:sz w:val="28"/>
                <w:szCs w:val="28"/>
              </w:rPr>
            </w:pPr>
          </w:p>
        </w:tc>
        <w:tc>
          <w:tcPr>
            <w:tcW w:w="1006" w:type="dxa"/>
          </w:tcPr>
          <w:p w14:paraId="56E6DD99" w14:textId="77777777" w:rsidR="00CB0326" w:rsidRPr="008F667E" w:rsidRDefault="00CB0326" w:rsidP="00263F8B">
            <w:pPr>
              <w:jc w:val="center"/>
              <w:rPr>
                <w:kern w:val="16"/>
                <w:sz w:val="28"/>
                <w:szCs w:val="28"/>
              </w:rPr>
            </w:pPr>
          </w:p>
        </w:tc>
        <w:tc>
          <w:tcPr>
            <w:tcW w:w="993" w:type="dxa"/>
          </w:tcPr>
          <w:p w14:paraId="71D00C86" w14:textId="77777777" w:rsidR="00CB0326" w:rsidRPr="008F667E" w:rsidRDefault="00CB0326" w:rsidP="00263F8B">
            <w:pPr>
              <w:jc w:val="center"/>
              <w:rPr>
                <w:kern w:val="16"/>
                <w:sz w:val="28"/>
                <w:szCs w:val="28"/>
              </w:rPr>
            </w:pPr>
          </w:p>
        </w:tc>
        <w:tc>
          <w:tcPr>
            <w:tcW w:w="944" w:type="dxa"/>
          </w:tcPr>
          <w:p w14:paraId="557D57A1" w14:textId="77777777" w:rsidR="00CB0326" w:rsidRPr="008F667E" w:rsidRDefault="00CB0326" w:rsidP="00263F8B">
            <w:pPr>
              <w:jc w:val="center"/>
              <w:rPr>
                <w:kern w:val="16"/>
                <w:sz w:val="28"/>
                <w:szCs w:val="28"/>
              </w:rPr>
            </w:pPr>
          </w:p>
        </w:tc>
        <w:tc>
          <w:tcPr>
            <w:tcW w:w="1040" w:type="dxa"/>
            <w:tcBorders>
              <w:right w:val="single" w:sz="18" w:space="0" w:color="auto"/>
            </w:tcBorders>
            <w:shd w:val="clear" w:color="auto" w:fill="F3F3F3"/>
          </w:tcPr>
          <w:p w14:paraId="4497AB82" w14:textId="77777777" w:rsidR="00CB0326" w:rsidRPr="008F667E" w:rsidRDefault="00CB0326" w:rsidP="00263F8B">
            <w:pPr>
              <w:jc w:val="center"/>
              <w:rPr>
                <w:kern w:val="16"/>
                <w:sz w:val="28"/>
                <w:szCs w:val="28"/>
              </w:rPr>
            </w:pPr>
          </w:p>
        </w:tc>
        <w:tc>
          <w:tcPr>
            <w:tcW w:w="978" w:type="dxa"/>
            <w:tcBorders>
              <w:left w:val="single" w:sz="18" w:space="0" w:color="auto"/>
            </w:tcBorders>
          </w:tcPr>
          <w:p w14:paraId="099B62E9" w14:textId="77777777" w:rsidR="00CB0326" w:rsidRPr="008F667E" w:rsidRDefault="00CB0326" w:rsidP="00263F8B">
            <w:pPr>
              <w:jc w:val="center"/>
              <w:rPr>
                <w:kern w:val="16"/>
                <w:sz w:val="28"/>
                <w:szCs w:val="28"/>
              </w:rPr>
            </w:pPr>
          </w:p>
        </w:tc>
        <w:tc>
          <w:tcPr>
            <w:tcW w:w="846" w:type="dxa"/>
          </w:tcPr>
          <w:p w14:paraId="292E3F77" w14:textId="77777777" w:rsidR="00CB0326" w:rsidRPr="008F667E" w:rsidRDefault="00CB0326" w:rsidP="00263F8B">
            <w:pPr>
              <w:jc w:val="center"/>
              <w:rPr>
                <w:kern w:val="16"/>
                <w:sz w:val="28"/>
                <w:szCs w:val="28"/>
              </w:rPr>
            </w:pPr>
          </w:p>
        </w:tc>
        <w:tc>
          <w:tcPr>
            <w:tcW w:w="849" w:type="dxa"/>
            <w:tcBorders>
              <w:right w:val="single" w:sz="18" w:space="0" w:color="auto"/>
            </w:tcBorders>
          </w:tcPr>
          <w:p w14:paraId="6E458242" w14:textId="77777777" w:rsidR="00CB0326" w:rsidRPr="008F667E" w:rsidRDefault="00CB0326" w:rsidP="00263F8B">
            <w:pPr>
              <w:jc w:val="center"/>
              <w:rPr>
                <w:kern w:val="16"/>
                <w:sz w:val="28"/>
                <w:szCs w:val="28"/>
              </w:rPr>
            </w:pPr>
          </w:p>
        </w:tc>
        <w:tc>
          <w:tcPr>
            <w:tcW w:w="998" w:type="dxa"/>
            <w:tcBorders>
              <w:left w:val="single" w:sz="18" w:space="0" w:color="auto"/>
            </w:tcBorders>
          </w:tcPr>
          <w:p w14:paraId="7BA3097F" w14:textId="77777777" w:rsidR="00CB0326" w:rsidRPr="008F667E" w:rsidRDefault="00CB0326" w:rsidP="00263F8B">
            <w:pPr>
              <w:jc w:val="center"/>
              <w:rPr>
                <w:kern w:val="16"/>
                <w:sz w:val="28"/>
                <w:szCs w:val="28"/>
              </w:rPr>
            </w:pPr>
          </w:p>
        </w:tc>
        <w:tc>
          <w:tcPr>
            <w:tcW w:w="851" w:type="dxa"/>
          </w:tcPr>
          <w:p w14:paraId="38B04027" w14:textId="77777777" w:rsidR="00CB0326" w:rsidRPr="008F667E" w:rsidRDefault="00CB0326" w:rsidP="00263F8B">
            <w:pPr>
              <w:jc w:val="center"/>
              <w:rPr>
                <w:kern w:val="16"/>
                <w:sz w:val="28"/>
                <w:szCs w:val="28"/>
              </w:rPr>
            </w:pPr>
          </w:p>
        </w:tc>
        <w:tc>
          <w:tcPr>
            <w:tcW w:w="850" w:type="dxa"/>
          </w:tcPr>
          <w:p w14:paraId="5C99EB1D" w14:textId="77777777" w:rsidR="00CB0326" w:rsidRPr="008F667E" w:rsidRDefault="00CB0326" w:rsidP="00263F8B">
            <w:pPr>
              <w:jc w:val="center"/>
              <w:rPr>
                <w:kern w:val="16"/>
                <w:sz w:val="28"/>
                <w:szCs w:val="28"/>
              </w:rPr>
            </w:pPr>
          </w:p>
        </w:tc>
        <w:tc>
          <w:tcPr>
            <w:tcW w:w="709" w:type="dxa"/>
          </w:tcPr>
          <w:p w14:paraId="17DD944D" w14:textId="77777777" w:rsidR="00CB0326" w:rsidRPr="008F667E" w:rsidRDefault="00CB0326" w:rsidP="00263F8B">
            <w:pPr>
              <w:jc w:val="center"/>
              <w:rPr>
                <w:kern w:val="16"/>
                <w:sz w:val="28"/>
                <w:szCs w:val="28"/>
              </w:rPr>
            </w:pPr>
          </w:p>
        </w:tc>
        <w:tc>
          <w:tcPr>
            <w:tcW w:w="709" w:type="dxa"/>
            <w:tcBorders>
              <w:right w:val="single" w:sz="18" w:space="0" w:color="auto"/>
            </w:tcBorders>
            <w:shd w:val="clear" w:color="auto" w:fill="auto"/>
          </w:tcPr>
          <w:p w14:paraId="2A8EFC81" w14:textId="77777777" w:rsidR="00CB0326" w:rsidRPr="008F667E" w:rsidRDefault="00CB0326" w:rsidP="00263F8B">
            <w:pPr>
              <w:jc w:val="center"/>
              <w:rPr>
                <w:kern w:val="16"/>
                <w:sz w:val="28"/>
                <w:szCs w:val="28"/>
              </w:rPr>
            </w:pPr>
          </w:p>
        </w:tc>
        <w:tc>
          <w:tcPr>
            <w:tcW w:w="1305" w:type="dxa"/>
            <w:tcBorders>
              <w:left w:val="single" w:sz="18" w:space="0" w:color="auto"/>
            </w:tcBorders>
            <w:shd w:val="clear" w:color="auto" w:fill="auto"/>
          </w:tcPr>
          <w:p w14:paraId="4A79B2FC" w14:textId="77777777" w:rsidR="00CB0326" w:rsidRPr="008F667E" w:rsidRDefault="00CB0326" w:rsidP="00263F8B">
            <w:pPr>
              <w:jc w:val="center"/>
              <w:rPr>
                <w:kern w:val="16"/>
                <w:sz w:val="28"/>
                <w:szCs w:val="28"/>
              </w:rPr>
            </w:pPr>
          </w:p>
        </w:tc>
      </w:tr>
      <w:tr w:rsidR="00CB0326" w:rsidRPr="008F667E" w14:paraId="175C6740" w14:textId="77777777" w:rsidTr="00263F8B">
        <w:trPr>
          <w:trHeight w:val="20"/>
        </w:trPr>
        <w:tc>
          <w:tcPr>
            <w:tcW w:w="959" w:type="dxa"/>
            <w:tcBorders>
              <w:top w:val="single" w:sz="4" w:space="0" w:color="auto"/>
              <w:bottom w:val="single" w:sz="4" w:space="0" w:color="auto"/>
            </w:tcBorders>
          </w:tcPr>
          <w:p w14:paraId="20366D77" w14:textId="77777777" w:rsidR="00CB0326" w:rsidRPr="008F667E" w:rsidRDefault="00CB0326" w:rsidP="00263F8B">
            <w:pPr>
              <w:jc w:val="center"/>
              <w:rPr>
                <w:kern w:val="16"/>
                <w:sz w:val="28"/>
                <w:szCs w:val="28"/>
              </w:rPr>
            </w:pPr>
          </w:p>
        </w:tc>
        <w:tc>
          <w:tcPr>
            <w:tcW w:w="1163" w:type="dxa"/>
            <w:shd w:val="clear" w:color="auto" w:fill="F3F3F3"/>
          </w:tcPr>
          <w:p w14:paraId="63123C3B" w14:textId="77777777" w:rsidR="00CB0326" w:rsidRPr="008F667E" w:rsidRDefault="00CB0326" w:rsidP="00263F8B">
            <w:pPr>
              <w:jc w:val="center"/>
              <w:rPr>
                <w:kern w:val="16"/>
                <w:sz w:val="28"/>
                <w:szCs w:val="28"/>
              </w:rPr>
            </w:pPr>
          </w:p>
        </w:tc>
        <w:tc>
          <w:tcPr>
            <w:tcW w:w="1006" w:type="dxa"/>
          </w:tcPr>
          <w:p w14:paraId="4D9D80A5" w14:textId="77777777" w:rsidR="00CB0326" w:rsidRPr="008F667E" w:rsidRDefault="00CB0326" w:rsidP="00263F8B">
            <w:pPr>
              <w:jc w:val="center"/>
              <w:rPr>
                <w:kern w:val="16"/>
                <w:sz w:val="28"/>
                <w:szCs w:val="28"/>
              </w:rPr>
            </w:pPr>
          </w:p>
        </w:tc>
        <w:tc>
          <w:tcPr>
            <w:tcW w:w="993" w:type="dxa"/>
          </w:tcPr>
          <w:p w14:paraId="2E5D1249" w14:textId="77777777" w:rsidR="00CB0326" w:rsidRPr="008F667E" w:rsidRDefault="00CB0326" w:rsidP="00263F8B">
            <w:pPr>
              <w:jc w:val="center"/>
              <w:rPr>
                <w:kern w:val="16"/>
                <w:sz w:val="28"/>
                <w:szCs w:val="28"/>
              </w:rPr>
            </w:pPr>
          </w:p>
        </w:tc>
        <w:tc>
          <w:tcPr>
            <w:tcW w:w="944" w:type="dxa"/>
          </w:tcPr>
          <w:p w14:paraId="439333EA" w14:textId="77777777" w:rsidR="00CB0326" w:rsidRPr="008F667E" w:rsidRDefault="00CB0326" w:rsidP="00263F8B">
            <w:pPr>
              <w:jc w:val="center"/>
              <w:rPr>
                <w:kern w:val="16"/>
                <w:sz w:val="28"/>
                <w:szCs w:val="28"/>
              </w:rPr>
            </w:pPr>
          </w:p>
        </w:tc>
        <w:tc>
          <w:tcPr>
            <w:tcW w:w="1040" w:type="dxa"/>
            <w:tcBorders>
              <w:right w:val="single" w:sz="18" w:space="0" w:color="auto"/>
            </w:tcBorders>
            <w:shd w:val="clear" w:color="auto" w:fill="F3F3F3"/>
          </w:tcPr>
          <w:p w14:paraId="013B7719" w14:textId="77777777" w:rsidR="00CB0326" w:rsidRPr="008F667E" w:rsidRDefault="00CB0326" w:rsidP="00263F8B">
            <w:pPr>
              <w:jc w:val="center"/>
              <w:rPr>
                <w:kern w:val="16"/>
                <w:sz w:val="28"/>
                <w:szCs w:val="28"/>
              </w:rPr>
            </w:pPr>
          </w:p>
        </w:tc>
        <w:tc>
          <w:tcPr>
            <w:tcW w:w="978" w:type="dxa"/>
            <w:tcBorders>
              <w:left w:val="single" w:sz="18" w:space="0" w:color="auto"/>
            </w:tcBorders>
          </w:tcPr>
          <w:p w14:paraId="61549A73" w14:textId="77777777" w:rsidR="00CB0326" w:rsidRPr="008F667E" w:rsidRDefault="00CB0326" w:rsidP="00263F8B">
            <w:pPr>
              <w:jc w:val="center"/>
              <w:rPr>
                <w:kern w:val="16"/>
                <w:sz w:val="28"/>
                <w:szCs w:val="28"/>
              </w:rPr>
            </w:pPr>
          </w:p>
        </w:tc>
        <w:tc>
          <w:tcPr>
            <w:tcW w:w="846" w:type="dxa"/>
          </w:tcPr>
          <w:p w14:paraId="05B6199B" w14:textId="77777777" w:rsidR="00CB0326" w:rsidRPr="008F667E" w:rsidRDefault="00CB0326" w:rsidP="00263F8B">
            <w:pPr>
              <w:jc w:val="center"/>
              <w:rPr>
                <w:kern w:val="16"/>
                <w:sz w:val="28"/>
                <w:szCs w:val="28"/>
              </w:rPr>
            </w:pPr>
          </w:p>
        </w:tc>
        <w:tc>
          <w:tcPr>
            <w:tcW w:w="849" w:type="dxa"/>
            <w:tcBorders>
              <w:right w:val="single" w:sz="18" w:space="0" w:color="auto"/>
            </w:tcBorders>
          </w:tcPr>
          <w:p w14:paraId="3600F67F" w14:textId="77777777" w:rsidR="00CB0326" w:rsidRPr="008F667E" w:rsidRDefault="00CB0326" w:rsidP="00263F8B">
            <w:pPr>
              <w:jc w:val="center"/>
              <w:rPr>
                <w:kern w:val="16"/>
                <w:sz w:val="28"/>
                <w:szCs w:val="28"/>
              </w:rPr>
            </w:pPr>
          </w:p>
        </w:tc>
        <w:tc>
          <w:tcPr>
            <w:tcW w:w="998" w:type="dxa"/>
            <w:tcBorders>
              <w:left w:val="single" w:sz="18" w:space="0" w:color="auto"/>
            </w:tcBorders>
          </w:tcPr>
          <w:p w14:paraId="5DFD3FE6" w14:textId="77777777" w:rsidR="00CB0326" w:rsidRPr="008F667E" w:rsidRDefault="00CB0326" w:rsidP="00263F8B">
            <w:pPr>
              <w:jc w:val="center"/>
              <w:rPr>
                <w:kern w:val="16"/>
                <w:sz w:val="28"/>
                <w:szCs w:val="28"/>
              </w:rPr>
            </w:pPr>
          </w:p>
        </w:tc>
        <w:tc>
          <w:tcPr>
            <w:tcW w:w="851" w:type="dxa"/>
          </w:tcPr>
          <w:p w14:paraId="57894B9F" w14:textId="77777777" w:rsidR="00CB0326" w:rsidRPr="008F667E" w:rsidRDefault="00CB0326" w:rsidP="00263F8B">
            <w:pPr>
              <w:jc w:val="center"/>
              <w:rPr>
                <w:kern w:val="16"/>
                <w:sz w:val="28"/>
                <w:szCs w:val="28"/>
              </w:rPr>
            </w:pPr>
          </w:p>
        </w:tc>
        <w:tc>
          <w:tcPr>
            <w:tcW w:w="850" w:type="dxa"/>
          </w:tcPr>
          <w:p w14:paraId="4926F046" w14:textId="77777777" w:rsidR="00CB0326" w:rsidRPr="008F667E" w:rsidRDefault="00CB0326" w:rsidP="00263F8B">
            <w:pPr>
              <w:jc w:val="center"/>
              <w:rPr>
                <w:kern w:val="16"/>
                <w:sz w:val="28"/>
                <w:szCs w:val="28"/>
              </w:rPr>
            </w:pPr>
          </w:p>
        </w:tc>
        <w:tc>
          <w:tcPr>
            <w:tcW w:w="709" w:type="dxa"/>
          </w:tcPr>
          <w:p w14:paraId="75DC7B47" w14:textId="77777777" w:rsidR="00CB0326" w:rsidRPr="008F667E" w:rsidRDefault="00CB0326" w:rsidP="00263F8B">
            <w:pPr>
              <w:jc w:val="center"/>
              <w:rPr>
                <w:kern w:val="16"/>
                <w:sz w:val="28"/>
                <w:szCs w:val="28"/>
              </w:rPr>
            </w:pPr>
          </w:p>
        </w:tc>
        <w:tc>
          <w:tcPr>
            <w:tcW w:w="709" w:type="dxa"/>
            <w:tcBorders>
              <w:bottom w:val="single" w:sz="4" w:space="0" w:color="auto"/>
              <w:right w:val="single" w:sz="18" w:space="0" w:color="auto"/>
            </w:tcBorders>
            <w:shd w:val="clear" w:color="auto" w:fill="auto"/>
          </w:tcPr>
          <w:p w14:paraId="2672486F" w14:textId="77777777" w:rsidR="00CB0326" w:rsidRPr="008F667E" w:rsidRDefault="00CB0326" w:rsidP="00263F8B">
            <w:pPr>
              <w:jc w:val="center"/>
              <w:rPr>
                <w:kern w:val="16"/>
                <w:sz w:val="28"/>
                <w:szCs w:val="28"/>
              </w:rPr>
            </w:pPr>
          </w:p>
        </w:tc>
        <w:tc>
          <w:tcPr>
            <w:tcW w:w="1305" w:type="dxa"/>
            <w:tcBorders>
              <w:left w:val="single" w:sz="18" w:space="0" w:color="auto"/>
              <w:bottom w:val="single" w:sz="4" w:space="0" w:color="auto"/>
            </w:tcBorders>
            <w:shd w:val="clear" w:color="auto" w:fill="auto"/>
          </w:tcPr>
          <w:p w14:paraId="095184B2" w14:textId="77777777" w:rsidR="00CB0326" w:rsidRPr="008F667E" w:rsidRDefault="00CB0326" w:rsidP="00263F8B">
            <w:pPr>
              <w:jc w:val="center"/>
              <w:rPr>
                <w:kern w:val="16"/>
                <w:sz w:val="28"/>
                <w:szCs w:val="28"/>
              </w:rPr>
            </w:pPr>
          </w:p>
        </w:tc>
      </w:tr>
      <w:tr w:rsidR="00CB0326" w:rsidRPr="008F667E" w14:paraId="183BB3B1" w14:textId="77777777" w:rsidTr="00263F8B">
        <w:trPr>
          <w:trHeight w:val="20"/>
        </w:trPr>
        <w:tc>
          <w:tcPr>
            <w:tcW w:w="959" w:type="dxa"/>
            <w:tcBorders>
              <w:top w:val="single" w:sz="4" w:space="0" w:color="auto"/>
              <w:bottom w:val="single" w:sz="4" w:space="0" w:color="auto"/>
            </w:tcBorders>
          </w:tcPr>
          <w:p w14:paraId="4EF1B9C5" w14:textId="77777777" w:rsidR="00CB0326" w:rsidRPr="008F667E" w:rsidRDefault="00CB0326" w:rsidP="00263F8B">
            <w:pPr>
              <w:jc w:val="center"/>
              <w:rPr>
                <w:kern w:val="16"/>
                <w:sz w:val="28"/>
                <w:szCs w:val="28"/>
              </w:rPr>
            </w:pPr>
          </w:p>
        </w:tc>
        <w:tc>
          <w:tcPr>
            <w:tcW w:w="1163" w:type="dxa"/>
            <w:shd w:val="clear" w:color="auto" w:fill="F3F3F3"/>
          </w:tcPr>
          <w:p w14:paraId="2A70AB43" w14:textId="77777777" w:rsidR="00CB0326" w:rsidRPr="008F667E" w:rsidRDefault="00CB0326" w:rsidP="00263F8B">
            <w:pPr>
              <w:jc w:val="center"/>
              <w:rPr>
                <w:kern w:val="16"/>
                <w:sz w:val="28"/>
                <w:szCs w:val="28"/>
              </w:rPr>
            </w:pPr>
          </w:p>
        </w:tc>
        <w:tc>
          <w:tcPr>
            <w:tcW w:w="1006" w:type="dxa"/>
          </w:tcPr>
          <w:p w14:paraId="3F66E402" w14:textId="77777777" w:rsidR="00CB0326" w:rsidRPr="008F667E" w:rsidRDefault="00CB0326" w:rsidP="00263F8B">
            <w:pPr>
              <w:jc w:val="center"/>
              <w:rPr>
                <w:kern w:val="16"/>
                <w:sz w:val="28"/>
                <w:szCs w:val="28"/>
              </w:rPr>
            </w:pPr>
          </w:p>
        </w:tc>
        <w:tc>
          <w:tcPr>
            <w:tcW w:w="993" w:type="dxa"/>
          </w:tcPr>
          <w:p w14:paraId="6946032E" w14:textId="77777777" w:rsidR="00CB0326" w:rsidRPr="008F667E" w:rsidRDefault="00CB0326" w:rsidP="00263F8B">
            <w:pPr>
              <w:jc w:val="center"/>
              <w:rPr>
                <w:kern w:val="16"/>
                <w:sz w:val="28"/>
                <w:szCs w:val="28"/>
              </w:rPr>
            </w:pPr>
          </w:p>
        </w:tc>
        <w:tc>
          <w:tcPr>
            <w:tcW w:w="944" w:type="dxa"/>
          </w:tcPr>
          <w:p w14:paraId="3DF4EF7A" w14:textId="77777777" w:rsidR="00CB0326" w:rsidRPr="008F667E" w:rsidRDefault="00CB0326" w:rsidP="00263F8B">
            <w:pPr>
              <w:jc w:val="center"/>
              <w:rPr>
                <w:kern w:val="16"/>
                <w:sz w:val="28"/>
                <w:szCs w:val="28"/>
              </w:rPr>
            </w:pPr>
          </w:p>
        </w:tc>
        <w:tc>
          <w:tcPr>
            <w:tcW w:w="1040" w:type="dxa"/>
            <w:tcBorders>
              <w:right w:val="single" w:sz="18" w:space="0" w:color="auto"/>
            </w:tcBorders>
            <w:shd w:val="clear" w:color="auto" w:fill="F3F3F3"/>
          </w:tcPr>
          <w:p w14:paraId="7893E725" w14:textId="77777777" w:rsidR="00CB0326" w:rsidRPr="008F667E" w:rsidRDefault="00CB0326" w:rsidP="00263F8B">
            <w:pPr>
              <w:jc w:val="center"/>
              <w:rPr>
                <w:kern w:val="16"/>
                <w:sz w:val="28"/>
                <w:szCs w:val="28"/>
              </w:rPr>
            </w:pPr>
          </w:p>
        </w:tc>
        <w:tc>
          <w:tcPr>
            <w:tcW w:w="978" w:type="dxa"/>
            <w:tcBorders>
              <w:left w:val="single" w:sz="18" w:space="0" w:color="auto"/>
            </w:tcBorders>
          </w:tcPr>
          <w:p w14:paraId="5D176FC0" w14:textId="77777777" w:rsidR="00CB0326" w:rsidRPr="008F667E" w:rsidRDefault="00CB0326" w:rsidP="00263F8B">
            <w:pPr>
              <w:jc w:val="center"/>
              <w:rPr>
                <w:kern w:val="16"/>
                <w:sz w:val="28"/>
                <w:szCs w:val="28"/>
              </w:rPr>
            </w:pPr>
          </w:p>
        </w:tc>
        <w:tc>
          <w:tcPr>
            <w:tcW w:w="846" w:type="dxa"/>
          </w:tcPr>
          <w:p w14:paraId="6726F596" w14:textId="77777777" w:rsidR="00CB0326" w:rsidRPr="008F667E" w:rsidRDefault="00CB0326" w:rsidP="00263F8B">
            <w:pPr>
              <w:jc w:val="center"/>
              <w:rPr>
                <w:kern w:val="16"/>
                <w:sz w:val="28"/>
                <w:szCs w:val="28"/>
              </w:rPr>
            </w:pPr>
          </w:p>
        </w:tc>
        <w:tc>
          <w:tcPr>
            <w:tcW w:w="849" w:type="dxa"/>
            <w:tcBorders>
              <w:right w:val="single" w:sz="18" w:space="0" w:color="auto"/>
            </w:tcBorders>
          </w:tcPr>
          <w:p w14:paraId="5CA8575A" w14:textId="77777777" w:rsidR="00CB0326" w:rsidRPr="008F667E" w:rsidRDefault="00CB0326" w:rsidP="00263F8B">
            <w:pPr>
              <w:jc w:val="center"/>
              <w:rPr>
                <w:kern w:val="16"/>
                <w:sz w:val="28"/>
                <w:szCs w:val="28"/>
              </w:rPr>
            </w:pPr>
          </w:p>
        </w:tc>
        <w:tc>
          <w:tcPr>
            <w:tcW w:w="998" w:type="dxa"/>
            <w:tcBorders>
              <w:left w:val="single" w:sz="18" w:space="0" w:color="auto"/>
            </w:tcBorders>
          </w:tcPr>
          <w:p w14:paraId="412C0C0F" w14:textId="77777777" w:rsidR="00CB0326" w:rsidRPr="008F667E" w:rsidRDefault="00CB0326" w:rsidP="00263F8B">
            <w:pPr>
              <w:jc w:val="center"/>
              <w:rPr>
                <w:kern w:val="16"/>
                <w:sz w:val="28"/>
                <w:szCs w:val="28"/>
              </w:rPr>
            </w:pPr>
          </w:p>
        </w:tc>
        <w:tc>
          <w:tcPr>
            <w:tcW w:w="851" w:type="dxa"/>
          </w:tcPr>
          <w:p w14:paraId="51D778A9" w14:textId="77777777" w:rsidR="00CB0326" w:rsidRPr="008F667E" w:rsidRDefault="00CB0326" w:rsidP="00263F8B">
            <w:pPr>
              <w:jc w:val="center"/>
              <w:rPr>
                <w:kern w:val="16"/>
                <w:sz w:val="28"/>
                <w:szCs w:val="28"/>
              </w:rPr>
            </w:pPr>
          </w:p>
        </w:tc>
        <w:tc>
          <w:tcPr>
            <w:tcW w:w="850" w:type="dxa"/>
          </w:tcPr>
          <w:p w14:paraId="523CC3BC" w14:textId="77777777" w:rsidR="00CB0326" w:rsidRPr="008F667E" w:rsidRDefault="00CB0326" w:rsidP="00263F8B">
            <w:pPr>
              <w:jc w:val="center"/>
              <w:rPr>
                <w:kern w:val="16"/>
                <w:sz w:val="28"/>
                <w:szCs w:val="28"/>
              </w:rPr>
            </w:pPr>
          </w:p>
        </w:tc>
        <w:tc>
          <w:tcPr>
            <w:tcW w:w="709" w:type="dxa"/>
          </w:tcPr>
          <w:p w14:paraId="002DE30F" w14:textId="77777777" w:rsidR="00CB0326" w:rsidRPr="008F667E" w:rsidRDefault="00CB0326" w:rsidP="00263F8B">
            <w:pPr>
              <w:jc w:val="center"/>
              <w:rPr>
                <w:kern w:val="16"/>
                <w:sz w:val="28"/>
                <w:szCs w:val="28"/>
              </w:rPr>
            </w:pPr>
          </w:p>
        </w:tc>
        <w:tc>
          <w:tcPr>
            <w:tcW w:w="709" w:type="dxa"/>
            <w:tcBorders>
              <w:bottom w:val="single" w:sz="4" w:space="0" w:color="auto"/>
              <w:right w:val="single" w:sz="18" w:space="0" w:color="auto"/>
            </w:tcBorders>
            <w:shd w:val="clear" w:color="auto" w:fill="auto"/>
          </w:tcPr>
          <w:p w14:paraId="7B6C6F2B" w14:textId="77777777" w:rsidR="00CB0326" w:rsidRPr="008F667E" w:rsidRDefault="00CB0326" w:rsidP="00263F8B">
            <w:pPr>
              <w:jc w:val="center"/>
              <w:rPr>
                <w:kern w:val="16"/>
                <w:sz w:val="28"/>
                <w:szCs w:val="28"/>
              </w:rPr>
            </w:pPr>
          </w:p>
        </w:tc>
        <w:tc>
          <w:tcPr>
            <w:tcW w:w="1305" w:type="dxa"/>
            <w:tcBorders>
              <w:left w:val="single" w:sz="18" w:space="0" w:color="auto"/>
              <w:bottom w:val="single" w:sz="4" w:space="0" w:color="auto"/>
            </w:tcBorders>
            <w:shd w:val="clear" w:color="auto" w:fill="auto"/>
          </w:tcPr>
          <w:p w14:paraId="09F1B1B9" w14:textId="77777777" w:rsidR="00CB0326" w:rsidRPr="008F667E" w:rsidRDefault="00CB0326" w:rsidP="00263F8B">
            <w:pPr>
              <w:jc w:val="center"/>
              <w:rPr>
                <w:kern w:val="16"/>
                <w:sz w:val="28"/>
                <w:szCs w:val="28"/>
              </w:rPr>
            </w:pPr>
          </w:p>
        </w:tc>
      </w:tr>
      <w:tr w:rsidR="00CB0326" w:rsidRPr="008F667E" w14:paraId="50B1204C" w14:textId="77777777" w:rsidTr="00263F8B">
        <w:trPr>
          <w:trHeight w:val="20"/>
        </w:trPr>
        <w:tc>
          <w:tcPr>
            <w:tcW w:w="959" w:type="dxa"/>
            <w:tcBorders>
              <w:top w:val="single" w:sz="4" w:space="0" w:color="auto"/>
              <w:bottom w:val="single" w:sz="4" w:space="0" w:color="auto"/>
            </w:tcBorders>
          </w:tcPr>
          <w:p w14:paraId="45694A98" w14:textId="77777777" w:rsidR="00CB0326" w:rsidRPr="008F667E" w:rsidRDefault="00CB0326" w:rsidP="00263F8B">
            <w:pPr>
              <w:jc w:val="center"/>
              <w:rPr>
                <w:kern w:val="16"/>
                <w:sz w:val="28"/>
                <w:szCs w:val="28"/>
              </w:rPr>
            </w:pPr>
          </w:p>
        </w:tc>
        <w:tc>
          <w:tcPr>
            <w:tcW w:w="1163" w:type="dxa"/>
            <w:shd w:val="clear" w:color="auto" w:fill="F3F3F3"/>
          </w:tcPr>
          <w:p w14:paraId="735F7305" w14:textId="77777777" w:rsidR="00CB0326" w:rsidRPr="008F667E" w:rsidRDefault="00CB0326" w:rsidP="00263F8B">
            <w:pPr>
              <w:jc w:val="center"/>
              <w:rPr>
                <w:kern w:val="16"/>
                <w:sz w:val="28"/>
                <w:szCs w:val="28"/>
              </w:rPr>
            </w:pPr>
          </w:p>
        </w:tc>
        <w:tc>
          <w:tcPr>
            <w:tcW w:w="1006" w:type="dxa"/>
          </w:tcPr>
          <w:p w14:paraId="2FCC83CC" w14:textId="77777777" w:rsidR="00CB0326" w:rsidRPr="008F667E" w:rsidRDefault="00CB0326" w:rsidP="00263F8B">
            <w:pPr>
              <w:jc w:val="center"/>
              <w:rPr>
                <w:kern w:val="16"/>
                <w:sz w:val="28"/>
                <w:szCs w:val="28"/>
              </w:rPr>
            </w:pPr>
          </w:p>
        </w:tc>
        <w:tc>
          <w:tcPr>
            <w:tcW w:w="993" w:type="dxa"/>
          </w:tcPr>
          <w:p w14:paraId="53E9020C" w14:textId="77777777" w:rsidR="00CB0326" w:rsidRPr="008F667E" w:rsidRDefault="00CB0326" w:rsidP="00263F8B">
            <w:pPr>
              <w:jc w:val="center"/>
              <w:rPr>
                <w:kern w:val="16"/>
                <w:sz w:val="28"/>
                <w:szCs w:val="28"/>
              </w:rPr>
            </w:pPr>
          </w:p>
        </w:tc>
        <w:tc>
          <w:tcPr>
            <w:tcW w:w="944" w:type="dxa"/>
          </w:tcPr>
          <w:p w14:paraId="2D007781" w14:textId="77777777" w:rsidR="00CB0326" w:rsidRPr="008F667E" w:rsidRDefault="00CB0326" w:rsidP="00263F8B">
            <w:pPr>
              <w:jc w:val="center"/>
              <w:rPr>
                <w:kern w:val="16"/>
                <w:sz w:val="28"/>
                <w:szCs w:val="28"/>
              </w:rPr>
            </w:pPr>
          </w:p>
        </w:tc>
        <w:tc>
          <w:tcPr>
            <w:tcW w:w="1040" w:type="dxa"/>
            <w:tcBorders>
              <w:right w:val="single" w:sz="18" w:space="0" w:color="auto"/>
            </w:tcBorders>
            <w:shd w:val="clear" w:color="auto" w:fill="F3F3F3"/>
          </w:tcPr>
          <w:p w14:paraId="05F54DFC" w14:textId="77777777" w:rsidR="00CB0326" w:rsidRPr="008F667E" w:rsidRDefault="00CB0326" w:rsidP="00263F8B">
            <w:pPr>
              <w:jc w:val="center"/>
              <w:rPr>
                <w:kern w:val="16"/>
                <w:sz w:val="28"/>
                <w:szCs w:val="28"/>
              </w:rPr>
            </w:pPr>
          </w:p>
        </w:tc>
        <w:tc>
          <w:tcPr>
            <w:tcW w:w="978" w:type="dxa"/>
            <w:tcBorders>
              <w:left w:val="single" w:sz="18" w:space="0" w:color="auto"/>
            </w:tcBorders>
          </w:tcPr>
          <w:p w14:paraId="2EBD5FEA" w14:textId="77777777" w:rsidR="00CB0326" w:rsidRPr="008F667E" w:rsidRDefault="00CB0326" w:rsidP="00263F8B">
            <w:pPr>
              <w:jc w:val="center"/>
              <w:rPr>
                <w:kern w:val="16"/>
                <w:sz w:val="28"/>
                <w:szCs w:val="28"/>
              </w:rPr>
            </w:pPr>
          </w:p>
        </w:tc>
        <w:tc>
          <w:tcPr>
            <w:tcW w:w="846" w:type="dxa"/>
          </w:tcPr>
          <w:p w14:paraId="321563A8" w14:textId="77777777" w:rsidR="00CB0326" w:rsidRPr="008F667E" w:rsidRDefault="00CB0326" w:rsidP="00263F8B">
            <w:pPr>
              <w:jc w:val="center"/>
              <w:rPr>
                <w:kern w:val="16"/>
                <w:sz w:val="28"/>
                <w:szCs w:val="28"/>
              </w:rPr>
            </w:pPr>
          </w:p>
        </w:tc>
        <w:tc>
          <w:tcPr>
            <w:tcW w:w="849" w:type="dxa"/>
            <w:tcBorders>
              <w:right w:val="single" w:sz="18" w:space="0" w:color="auto"/>
            </w:tcBorders>
          </w:tcPr>
          <w:p w14:paraId="799D0117" w14:textId="77777777" w:rsidR="00CB0326" w:rsidRPr="008F667E" w:rsidRDefault="00CB0326" w:rsidP="00263F8B">
            <w:pPr>
              <w:jc w:val="center"/>
              <w:rPr>
                <w:kern w:val="16"/>
                <w:sz w:val="28"/>
                <w:szCs w:val="28"/>
              </w:rPr>
            </w:pPr>
          </w:p>
        </w:tc>
        <w:tc>
          <w:tcPr>
            <w:tcW w:w="998" w:type="dxa"/>
            <w:tcBorders>
              <w:left w:val="single" w:sz="18" w:space="0" w:color="auto"/>
            </w:tcBorders>
          </w:tcPr>
          <w:p w14:paraId="173FC020" w14:textId="77777777" w:rsidR="00CB0326" w:rsidRPr="008F667E" w:rsidRDefault="00CB0326" w:rsidP="00263F8B">
            <w:pPr>
              <w:jc w:val="center"/>
              <w:rPr>
                <w:kern w:val="16"/>
                <w:sz w:val="28"/>
                <w:szCs w:val="28"/>
              </w:rPr>
            </w:pPr>
          </w:p>
        </w:tc>
        <w:tc>
          <w:tcPr>
            <w:tcW w:w="851" w:type="dxa"/>
          </w:tcPr>
          <w:p w14:paraId="03BA4D57" w14:textId="77777777" w:rsidR="00CB0326" w:rsidRPr="008F667E" w:rsidRDefault="00CB0326" w:rsidP="00263F8B">
            <w:pPr>
              <w:jc w:val="center"/>
              <w:rPr>
                <w:kern w:val="16"/>
                <w:sz w:val="28"/>
                <w:szCs w:val="28"/>
              </w:rPr>
            </w:pPr>
          </w:p>
        </w:tc>
        <w:tc>
          <w:tcPr>
            <w:tcW w:w="850" w:type="dxa"/>
          </w:tcPr>
          <w:p w14:paraId="1D35C18C" w14:textId="77777777" w:rsidR="00CB0326" w:rsidRPr="008F667E" w:rsidRDefault="00CB0326" w:rsidP="00263F8B">
            <w:pPr>
              <w:jc w:val="center"/>
              <w:rPr>
                <w:kern w:val="16"/>
                <w:sz w:val="28"/>
                <w:szCs w:val="28"/>
              </w:rPr>
            </w:pPr>
          </w:p>
        </w:tc>
        <w:tc>
          <w:tcPr>
            <w:tcW w:w="709" w:type="dxa"/>
          </w:tcPr>
          <w:p w14:paraId="324EE184" w14:textId="77777777" w:rsidR="00CB0326" w:rsidRPr="008F667E" w:rsidRDefault="00CB0326" w:rsidP="00263F8B">
            <w:pPr>
              <w:jc w:val="center"/>
              <w:rPr>
                <w:kern w:val="16"/>
                <w:sz w:val="28"/>
                <w:szCs w:val="28"/>
              </w:rPr>
            </w:pPr>
          </w:p>
        </w:tc>
        <w:tc>
          <w:tcPr>
            <w:tcW w:w="709" w:type="dxa"/>
            <w:tcBorders>
              <w:bottom w:val="single" w:sz="4" w:space="0" w:color="auto"/>
              <w:right w:val="single" w:sz="18" w:space="0" w:color="auto"/>
            </w:tcBorders>
            <w:shd w:val="clear" w:color="auto" w:fill="auto"/>
          </w:tcPr>
          <w:p w14:paraId="172E4DA3" w14:textId="77777777" w:rsidR="00CB0326" w:rsidRPr="008F667E" w:rsidRDefault="00CB0326" w:rsidP="00263F8B">
            <w:pPr>
              <w:jc w:val="center"/>
              <w:rPr>
                <w:kern w:val="16"/>
                <w:sz w:val="28"/>
                <w:szCs w:val="28"/>
              </w:rPr>
            </w:pPr>
          </w:p>
        </w:tc>
        <w:tc>
          <w:tcPr>
            <w:tcW w:w="1305" w:type="dxa"/>
            <w:tcBorders>
              <w:left w:val="single" w:sz="18" w:space="0" w:color="auto"/>
              <w:bottom w:val="single" w:sz="4" w:space="0" w:color="auto"/>
            </w:tcBorders>
            <w:shd w:val="clear" w:color="auto" w:fill="auto"/>
          </w:tcPr>
          <w:p w14:paraId="66652108" w14:textId="77777777" w:rsidR="00CB0326" w:rsidRPr="008F667E" w:rsidRDefault="00CB0326" w:rsidP="00263F8B">
            <w:pPr>
              <w:jc w:val="center"/>
              <w:rPr>
                <w:kern w:val="16"/>
                <w:sz w:val="28"/>
                <w:szCs w:val="28"/>
              </w:rPr>
            </w:pPr>
          </w:p>
        </w:tc>
      </w:tr>
      <w:tr w:rsidR="00CB0326" w:rsidRPr="008F667E" w14:paraId="75DC0199" w14:textId="77777777" w:rsidTr="00263F8B">
        <w:trPr>
          <w:trHeight w:val="20"/>
        </w:trPr>
        <w:tc>
          <w:tcPr>
            <w:tcW w:w="959" w:type="dxa"/>
            <w:tcBorders>
              <w:top w:val="single" w:sz="4" w:space="0" w:color="auto"/>
              <w:bottom w:val="single" w:sz="4" w:space="0" w:color="auto"/>
            </w:tcBorders>
          </w:tcPr>
          <w:p w14:paraId="3630EF22" w14:textId="77777777" w:rsidR="00CB0326" w:rsidRPr="008F667E" w:rsidRDefault="00CB0326" w:rsidP="00263F8B">
            <w:pPr>
              <w:jc w:val="center"/>
              <w:rPr>
                <w:kern w:val="16"/>
                <w:sz w:val="28"/>
                <w:szCs w:val="28"/>
              </w:rPr>
            </w:pPr>
          </w:p>
        </w:tc>
        <w:tc>
          <w:tcPr>
            <w:tcW w:w="1163" w:type="dxa"/>
            <w:shd w:val="clear" w:color="auto" w:fill="F3F3F3"/>
          </w:tcPr>
          <w:p w14:paraId="0E52B7EE" w14:textId="77777777" w:rsidR="00CB0326" w:rsidRPr="008F667E" w:rsidRDefault="00CB0326" w:rsidP="00263F8B">
            <w:pPr>
              <w:jc w:val="center"/>
              <w:rPr>
                <w:kern w:val="16"/>
                <w:sz w:val="28"/>
                <w:szCs w:val="28"/>
              </w:rPr>
            </w:pPr>
          </w:p>
        </w:tc>
        <w:tc>
          <w:tcPr>
            <w:tcW w:w="1006" w:type="dxa"/>
          </w:tcPr>
          <w:p w14:paraId="1666F15E" w14:textId="77777777" w:rsidR="00CB0326" w:rsidRPr="008F667E" w:rsidRDefault="00CB0326" w:rsidP="00263F8B">
            <w:pPr>
              <w:jc w:val="center"/>
              <w:rPr>
                <w:kern w:val="16"/>
                <w:sz w:val="28"/>
                <w:szCs w:val="28"/>
              </w:rPr>
            </w:pPr>
          </w:p>
        </w:tc>
        <w:tc>
          <w:tcPr>
            <w:tcW w:w="993" w:type="dxa"/>
          </w:tcPr>
          <w:p w14:paraId="064656B4" w14:textId="77777777" w:rsidR="00CB0326" w:rsidRPr="008F667E" w:rsidRDefault="00CB0326" w:rsidP="00263F8B">
            <w:pPr>
              <w:jc w:val="center"/>
              <w:rPr>
                <w:kern w:val="16"/>
                <w:sz w:val="28"/>
                <w:szCs w:val="28"/>
              </w:rPr>
            </w:pPr>
          </w:p>
        </w:tc>
        <w:tc>
          <w:tcPr>
            <w:tcW w:w="944" w:type="dxa"/>
          </w:tcPr>
          <w:p w14:paraId="5378E9AB" w14:textId="77777777" w:rsidR="00CB0326" w:rsidRPr="008F667E" w:rsidRDefault="00CB0326" w:rsidP="00263F8B">
            <w:pPr>
              <w:jc w:val="center"/>
              <w:rPr>
                <w:kern w:val="16"/>
                <w:sz w:val="28"/>
                <w:szCs w:val="28"/>
              </w:rPr>
            </w:pPr>
          </w:p>
        </w:tc>
        <w:tc>
          <w:tcPr>
            <w:tcW w:w="1040" w:type="dxa"/>
            <w:tcBorders>
              <w:right w:val="single" w:sz="18" w:space="0" w:color="auto"/>
            </w:tcBorders>
            <w:shd w:val="clear" w:color="auto" w:fill="F3F3F3"/>
          </w:tcPr>
          <w:p w14:paraId="60A91A63" w14:textId="77777777" w:rsidR="00CB0326" w:rsidRPr="008F667E" w:rsidRDefault="00CB0326" w:rsidP="00263F8B">
            <w:pPr>
              <w:jc w:val="center"/>
              <w:rPr>
                <w:kern w:val="16"/>
                <w:sz w:val="28"/>
                <w:szCs w:val="28"/>
              </w:rPr>
            </w:pPr>
          </w:p>
        </w:tc>
        <w:tc>
          <w:tcPr>
            <w:tcW w:w="978" w:type="dxa"/>
            <w:tcBorders>
              <w:left w:val="single" w:sz="18" w:space="0" w:color="auto"/>
            </w:tcBorders>
          </w:tcPr>
          <w:p w14:paraId="52663CED" w14:textId="77777777" w:rsidR="00CB0326" w:rsidRPr="008F667E" w:rsidRDefault="00CB0326" w:rsidP="00263F8B">
            <w:pPr>
              <w:jc w:val="center"/>
              <w:rPr>
                <w:kern w:val="16"/>
                <w:sz w:val="28"/>
                <w:szCs w:val="28"/>
              </w:rPr>
            </w:pPr>
          </w:p>
        </w:tc>
        <w:tc>
          <w:tcPr>
            <w:tcW w:w="846" w:type="dxa"/>
          </w:tcPr>
          <w:p w14:paraId="373C3EB1" w14:textId="77777777" w:rsidR="00CB0326" w:rsidRPr="008F667E" w:rsidRDefault="00CB0326" w:rsidP="00263F8B">
            <w:pPr>
              <w:jc w:val="center"/>
              <w:rPr>
                <w:kern w:val="16"/>
                <w:sz w:val="28"/>
                <w:szCs w:val="28"/>
              </w:rPr>
            </w:pPr>
          </w:p>
        </w:tc>
        <w:tc>
          <w:tcPr>
            <w:tcW w:w="849" w:type="dxa"/>
            <w:tcBorders>
              <w:right w:val="single" w:sz="18" w:space="0" w:color="auto"/>
            </w:tcBorders>
          </w:tcPr>
          <w:p w14:paraId="1D3DEA0A" w14:textId="77777777" w:rsidR="00CB0326" w:rsidRPr="008F667E" w:rsidRDefault="00CB0326" w:rsidP="00263F8B">
            <w:pPr>
              <w:jc w:val="center"/>
              <w:rPr>
                <w:kern w:val="16"/>
                <w:sz w:val="28"/>
                <w:szCs w:val="28"/>
              </w:rPr>
            </w:pPr>
          </w:p>
        </w:tc>
        <w:tc>
          <w:tcPr>
            <w:tcW w:w="998" w:type="dxa"/>
            <w:tcBorders>
              <w:left w:val="single" w:sz="18" w:space="0" w:color="auto"/>
            </w:tcBorders>
          </w:tcPr>
          <w:p w14:paraId="6B483E06" w14:textId="77777777" w:rsidR="00CB0326" w:rsidRPr="008F667E" w:rsidRDefault="00CB0326" w:rsidP="00263F8B">
            <w:pPr>
              <w:jc w:val="center"/>
              <w:rPr>
                <w:kern w:val="16"/>
                <w:sz w:val="28"/>
                <w:szCs w:val="28"/>
              </w:rPr>
            </w:pPr>
          </w:p>
        </w:tc>
        <w:tc>
          <w:tcPr>
            <w:tcW w:w="851" w:type="dxa"/>
          </w:tcPr>
          <w:p w14:paraId="4D805574" w14:textId="77777777" w:rsidR="00CB0326" w:rsidRPr="008F667E" w:rsidRDefault="00CB0326" w:rsidP="00263F8B">
            <w:pPr>
              <w:jc w:val="center"/>
              <w:rPr>
                <w:kern w:val="16"/>
                <w:sz w:val="28"/>
                <w:szCs w:val="28"/>
              </w:rPr>
            </w:pPr>
          </w:p>
        </w:tc>
        <w:tc>
          <w:tcPr>
            <w:tcW w:w="850" w:type="dxa"/>
          </w:tcPr>
          <w:p w14:paraId="4F5B24EC" w14:textId="77777777" w:rsidR="00CB0326" w:rsidRPr="008F667E" w:rsidRDefault="00CB0326" w:rsidP="00263F8B">
            <w:pPr>
              <w:jc w:val="center"/>
              <w:rPr>
                <w:kern w:val="16"/>
                <w:sz w:val="28"/>
                <w:szCs w:val="28"/>
              </w:rPr>
            </w:pPr>
          </w:p>
        </w:tc>
        <w:tc>
          <w:tcPr>
            <w:tcW w:w="709" w:type="dxa"/>
          </w:tcPr>
          <w:p w14:paraId="76A44D25" w14:textId="77777777" w:rsidR="00CB0326" w:rsidRPr="008F667E" w:rsidRDefault="00CB0326" w:rsidP="00263F8B">
            <w:pPr>
              <w:jc w:val="center"/>
              <w:rPr>
                <w:kern w:val="16"/>
                <w:sz w:val="28"/>
                <w:szCs w:val="28"/>
              </w:rPr>
            </w:pPr>
          </w:p>
        </w:tc>
        <w:tc>
          <w:tcPr>
            <w:tcW w:w="709" w:type="dxa"/>
            <w:tcBorders>
              <w:bottom w:val="single" w:sz="4" w:space="0" w:color="auto"/>
              <w:right w:val="single" w:sz="18" w:space="0" w:color="auto"/>
            </w:tcBorders>
            <w:shd w:val="clear" w:color="auto" w:fill="auto"/>
          </w:tcPr>
          <w:p w14:paraId="1830755C" w14:textId="77777777" w:rsidR="00CB0326" w:rsidRPr="008F667E" w:rsidRDefault="00CB0326" w:rsidP="00263F8B">
            <w:pPr>
              <w:jc w:val="center"/>
              <w:rPr>
                <w:kern w:val="16"/>
                <w:sz w:val="28"/>
                <w:szCs w:val="28"/>
              </w:rPr>
            </w:pPr>
          </w:p>
        </w:tc>
        <w:tc>
          <w:tcPr>
            <w:tcW w:w="1305" w:type="dxa"/>
            <w:tcBorders>
              <w:left w:val="single" w:sz="18" w:space="0" w:color="auto"/>
              <w:bottom w:val="single" w:sz="4" w:space="0" w:color="auto"/>
            </w:tcBorders>
            <w:shd w:val="clear" w:color="auto" w:fill="auto"/>
          </w:tcPr>
          <w:p w14:paraId="16131A13" w14:textId="77777777" w:rsidR="00CB0326" w:rsidRPr="008F667E" w:rsidRDefault="00CB0326" w:rsidP="00263F8B">
            <w:pPr>
              <w:jc w:val="center"/>
              <w:rPr>
                <w:kern w:val="16"/>
                <w:sz w:val="28"/>
                <w:szCs w:val="28"/>
              </w:rPr>
            </w:pPr>
          </w:p>
        </w:tc>
      </w:tr>
    </w:tbl>
    <w:p w14:paraId="14363B5A" w14:textId="77777777" w:rsidR="00CB0326" w:rsidRPr="008F667E" w:rsidRDefault="00CB0326" w:rsidP="00CB0326">
      <w:pPr>
        <w:rPr>
          <w:kern w:val="16"/>
        </w:rPr>
      </w:pPr>
    </w:p>
    <w:p w14:paraId="7F8FAD67" w14:textId="77777777" w:rsidR="00CB0326" w:rsidRDefault="00CB0326" w:rsidP="00CB0326">
      <w:pPr>
        <w:rPr>
          <w:szCs w:val="24"/>
        </w:rPr>
      </w:pPr>
      <w:r w:rsidRPr="008F667E">
        <w:rPr>
          <w:b/>
          <w:szCs w:val="24"/>
          <w:lang w:val="en-US"/>
        </w:rPr>
        <w:t>HbA</w:t>
      </w:r>
      <w:r w:rsidRPr="008F667E">
        <w:rPr>
          <w:b/>
          <w:szCs w:val="24"/>
          <w:vertAlign w:val="subscript"/>
        </w:rPr>
        <w:t>1</w:t>
      </w:r>
      <w:r w:rsidRPr="008F667E">
        <w:rPr>
          <w:b/>
          <w:szCs w:val="24"/>
          <w:vertAlign w:val="subscript"/>
          <w:lang w:val="en-US"/>
        </w:rPr>
        <w:t>c</w:t>
      </w:r>
      <w:r w:rsidRPr="008F667E">
        <w:rPr>
          <w:b/>
          <w:szCs w:val="24"/>
        </w:rPr>
        <w:t xml:space="preserve"> </w:t>
      </w:r>
      <w:r w:rsidRPr="008F667E">
        <w:rPr>
          <w:szCs w:val="24"/>
        </w:rPr>
        <w:t xml:space="preserve">___________ % (целевой уровень ________%) Дата _____________ </w:t>
      </w:r>
    </w:p>
    <w:p w14:paraId="45FC5416" w14:textId="77777777" w:rsidR="00CB0326" w:rsidRDefault="00CB0326" w:rsidP="00CB0326">
      <w:pPr>
        <w:rPr>
          <w:szCs w:val="24"/>
        </w:rPr>
      </w:pPr>
    </w:p>
    <w:p w14:paraId="7C3299A5" w14:textId="77777777" w:rsidR="00CB0326" w:rsidRDefault="00CB0326" w:rsidP="00CB0326">
      <w:pPr>
        <w:rPr>
          <w:szCs w:val="24"/>
        </w:rPr>
      </w:pPr>
    </w:p>
    <w:p w14:paraId="3C3D3DFC" w14:textId="77777777" w:rsidR="00CB0326" w:rsidRDefault="00CB0326" w:rsidP="00CB0326">
      <w:pPr>
        <w:rPr>
          <w:szCs w:val="24"/>
        </w:rPr>
      </w:pPr>
    </w:p>
    <w:p w14:paraId="147FCDE2" w14:textId="77777777" w:rsidR="00CB0326" w:rsidRDefault="00CB0326" w:rsidP="00CB0326">
      <w:pPr>
        <w:rPr>
          <w:szCs w:val="24"/>
        </w:rPr>
      </w:pPr>
    </w:p>
    <w:p w14:paraId="060A08B5" w14:textId="77777777" w:rsidR="00CB0326" w:rsidRDefault="00CB0326" w:rsidP="00CB0326">
      <w:pPr>
        <w:rPr>
          <w:szCs w:val="24"/>
        </w:rPr>
      </w:pPr>
    </w:p>
    <w:p w14:paraId="49FCC4AC" w14:textId="77777777" w:rsidR="00CB0326" w:rsidRDefault="00CB0326" w:rsidP="00CB0326">
      <w:pPr>
        <w:rPr>
          <w:szCs w:val="24"/>
        </w:rPr>
      </w:pPr>
    </w:p>
    <w:p w14:paraId="0111C7D1" w14:textId="77777777" w:rsidR="00CB0326" w:rsidRDefault="00CB0326" w:rsidP="00CB0326">
      <w:pPr>
        <w:rPr>
          <w:szCs w:val="24"/>
        </w:rPr>
      </w:pPr>
    </w:p>
    <w:p w14:paraId="222B3B6C" w14:textId="77777777" w:rsidR="00CB0326" w:rsidRDefault="00CB0326" w:rsidP="00CB0326">
      <w:pPr>
        <w:rPr>
          <w:szCs w:val="24"/>
        </w:rPr>
      </w:pPr>
    </w:p>
    <w:p w14:paraId="6F93754D" w14:textId="77777777" w:rsidR="00CB0326" w:rsidRDefault="00CB0326" w:rsidP="00CB0326">
      <w:pPr>
        <w:rPr>
          <w:szCs w:val="24"/>
        </w:rPr>
      </w:pPr>
    </w:p>
    <w:p w14:paraId="0707F2DD" w14:textId="77777777" w:rsidR="00CB0326" w:rsidRPr="00404361" w:rsidRDefault="00CB0326" w:rsidP="00CB0326">
      <w:pPr>
        <w:pStyle w:val="33"/>
        <w:ind w:left="-567" w:right="-1349" w:firstLine="283"/>
        <w:jc w:val="both"/>
        <w:rPr>
          <w:sz w:val="24"/>
          <w:szCs w:val="24"/>
        </w:rPr>
      </w:pPr>
      <w:r w:rsidRPr="008F1824">
        <w:rPr>
          <w:rFonts w:eastAsia="Calibri"/>
          <w:b/>
          <w:sz w:val="24"/>
          <w:szCs w:val="24"/>
          <w:lang w:eastAsia="en-US"/>
        </w:rPr>
        <w:t>Дн</w:t>
      </w:r>
      <w:r w:rsidRPr="00404361">
        <w:rPr>
          <w:b/>
          <w:sz w:val="24"/>
          <w:szCs w:val="24"/>
        </w:rPr>
        <w:t>евник пациента с сахарным диабетом 2 типа, не получающего инсулин</w:t>
      </w:r>
      <w:r w:rsidRPr="00404361">
        <w:rPr>
          <w:sz w:val="24"/>
          <w:szCs w:val="24"/>
        </w:rPr>
        <w:t xml:space="preserve"> Ф.И.О. _____________________________________________</w:t>
      </w:r>
    </w:p>
    <w:p w14:paraId="56FCC919" w14:textId="77777777" w:rsidR="00CB0326" w:rsidRPr="00404361" w:rsidRDefault="00CB0326" w:rsidP="00CB0326">
      <w:pPr>
        <w:rPr>
          <w:szCs w:val="24"/>
        </w:rPr>
      </w:pPr>
    </w:p>
    <w:tbl>
      <w:tblPr>
        <w:tblW w:w="14539" w:type="dxa"/>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9"/>
        <w:gridCol w:w="843"/>
        <w:gridCol w:w="758"/>
        <w:gridCol w:w="759"/>
        <w:gridCol w:w="1011"/>
        <w:gridCol w:w="842"/>
        <w:gridCol w:w="843"/>
        <w:gridCol w:w="1276"/>
        <w:gridCol w:w="1275"/>
        <w:gridCol w:w="1275"/>
        <w:gridCol w:w="1308"/>
        <w:gridCol w:w="3340"/>
      </w:tblGrid>
      <w:tr w:rsidR="00CB0326" w:rsidRPr="00404361" w14:paraId="07CC69C9" w14:textId="77777777" w:rsidTr="00263F8B">
        <w:trPr>
          <w:cantSplit/>
          <w:trHeight w:val="432"/>
        </w:trPr>
        <w:tc>
          <w:tcPr>
            <w:tcW w:w="1009" w:type="dxa"/>
            <w:vMerge w:val="restart"/>
            <w:tcBorders>
              <w:top w:val="single" w:sz="4" w:space="0" w:color="auto"/>
            </w:tcBorders>
            <w:vAlign w:val="center"/>
          </w:tcPr>
          <w:p w14:paraId="3ABBA27E" w14:textId="77777777" w:rsidR="00CB0326" w:rsidRPr="00404361" w:rsidRDefault="00CB0326" w:rsidP="00263F8B">
            <w:pPr>
              <w:jc w:val="center"/>
              <w:rPr>
                <w:szCs w:val="24"/>
              </w:rPr>
            </w:pPr>
            <w:r w:rsidRPr="00404361">
              <w:rPr>
                <w:b/>
                <w:szCs w:val="24"/>
              </w:rPr>
              <w:t>ДАТА</w:t>
            </w:r>
          </w:p>
        </w:tc>
        <w:tc>
          <w:tcPr>
            <w:tcW w:w="843" w:type="dxa"/>
            <w:vMerge w:val="restart"/>
            <w:tcBorders>
              <w:top w:val="single" w:sz="4" w:space="0" w:color="auto"/>
            </w:tcBorders>
            <w:vAlign w:val="center"/>
          </w:tcPr>
          <w:p w14:paraId="4B559084" w14:textId="77777777" w:rsidR="00CB0326" w:rsidRPr="00404361" w:rsidRDefault="00CB0326" w:rsidP="00263F8B">
            <w:pPr>
              <w:jc w:val="center"/>
              <w:rPr>
                <w:szCs w:val="24"/>
              </w:rPr>
            </w:pPr>
            <w:r w:rsidRPr="00404361">
              <w:rPr>
                <w:b/>
                <w:szCs w:val="24"/>
              </w:rPr>
              <w:t>ВЕС</w:t>
            </w:r>
          </w:p>
        </w:tc>
        <w:tc>
          <w:tcPr>
            <w:tcW w:w="4213" w:type="dxa"/>
            <w:gridSpan w:val="5"/>
            <w:vAlign w:val="center"/>
          </w:tcPr>
          <w:p w14:paraId="2C960281" w14:textId="77777777" w:rsidR="00CB0326" w:rsidRPr="00404361" w:rsidRDefault="00CB0326" w:rsidP="00263F8B">
            <w:pPr>
              <w:jc w:val="center"/>
              <w:rPr>
                <w:szCs w:val="24"/>
              </w:rPr>
            </w:pPr>
            <w:r w:rsidRPr="00404361">
              <w:rPr>
                <w:b/>
                <w:szCs w:val="24"/>
              </w:rPr>
              <w:t>ТЕРАПИЯ</w:t>
            </w:r>
          </w:p>
        </w:tc>
        <w:tc>
          <w:tcPr>
            <w:tcW w:w="5134" w:type="dxa"/>
            <w:gridSpan w:val="4"/>
            <w:vAlign w:val="center"/>
          </w:tcPr>
          <w:p w14:paraId="11EACD95" w14:textId="77777777" w:rsidR="00CB0326" w:rsidRPr="00404361" w:rsidRDefault="00CB0326" w:rsidP="00263F8B">
            <w:pPr>
              <w:jc w:val="center"/>
              <w:rPr>
                <w:szCs w:val="24"/>
              </w:rPr>
            </w:pPr>
            <w:r w:rsidRPr="00404361">
              <w:rPr>
                <w:b/>
                <w:szCs w:val="24"/>
              </w:rPr>
              <w:t>ГЛЮКОЗА КРОВИ</w:t>
            </w:r>
          </w:p>
        </w:tc>
        <w:tc>
          <w:tcPr>
            <w:tcW w:w="3340" w:type="dxa"/>
            <w:vMerge w:val="restart"/>
            <w:tcBorders>
              <w:top w:val="single" w:sz="4" w:space="0" w:color="auto"/>
            </w:tcBorders>
            <w:vAlign w:val="center"/>
          </w:tcPr>
          <w:p w14:paraId="77DD81E0" w14:textId="77777777" w:rsidR="00CB0326" w:rsidRPr="00404361" w:rsidRDefault="00CB0326" w:rsidP="00263F8B">
            <w:pPr>
              <w:jc w:val="center"/>
              <w:rPr>
                <w:szCs w:val="24"/>
              </w:rPr>
            </w:pPr>
            <w:r w:rsidRPr="00404361">
              <w:rPr>
                <w:b/>
                <w:szCs w:val="24"/>
              </w:rPr>
              <w:t>ПРИМЕЧАНИЯ</w:t>
            </w:r>
          </w:p>
        </w:tc>
      </w:tr>
      <w:tr w:rsidR="00CB0326" w:rsidRPr="00404361" w14:paraId="00B4E4B1" w14:textId="77777777" w:rsidTr="00263F8B">
        <w:trPr>
          <w:cantSplit/>
          <w:trHeight w:val="421"/>
        </w:trPr>
        <w:tc>
          <w:tcPr>
            <w:tcW w:w="1009" w:type="dxa"/>
            <w:vMerge/>
            <w:vAlign w:val="center"/>
          </w:tcPr>
          <w:p w14:paraId="4802FDCA" w14:textId="77777777" w:rsidR="00CB0326" w:rsidRPr="00404361" w:rsidRDefault="00CB0326" w:rsidP="00263F8B">
            <w:pPr>
              <w:jc w:val="center"/>
              <w:rPr>
                <w:szCs w:val="24"/>
              </w:rPr>
            </w:pPr>
          </w:p>
        </w:tc>
        <w:tc>
          <w:tcPr>
            <w:tcW w:w="843" w:type="dxa"/>
            <w:vMerge/>
            <w:vAlign w:val="center"/>
          </w:tcPr>
          <w:p w14:paraId="35CF09F2" w14:textId="77777777" w:rsidR="00CB0326" w:rsidRPr="00404361" w:rsidRDefault="00CB0326" w:rsidP="00263F8B">
            <w:pPr>
              <w:jc w:val="center"/>
              <w:rPr>
                <w:szCs w:val="24"/>
              </w:rPr>
            </w:pPr>
          </w:p>
        </w:tc>
        <w:tc>
          <w:tcPr>
            <w:tcW w:w="1517" w:type="dxa"/>
            <w:gridSpan w:val="2"/>
            <w:vAlign w:val="center"/>
          </w:tcPr>
          <w:p w14:paraId="62BD6167" w14:textId="77777777" w:rsidR="00CB0326" w:rsidRPr="00404361" w:rsidRDefault="00CB0326" w:rsidP="00263F8B">
            <w:pPr>
              <w:jc w:val="center"/>
              <w:rPr>
                <w:szCs w:val="24"/>
              </w:rPr>
            </w:pPr>
            <w:r w:rsidRPr="00404361">
              <w:rPr>
                <w:b/>
                <w:szCs w:val="24"/>
              </w:rPr>
              <w:t>ЗАВТРАК</w:t>
            </w:r>
          </w:p>
        </w:tc>
        <w:tc>
          <w:tcPr>
            <w:tcW w:w="1011" w:type="dxa"/>
            <w:vAlign w:val="center"/>
          </w:tcPr>
          <w:p w14:paraId="164E9A1E" w14:textId="77777777" w:rsidR="00CB0326" w:rsidRPr="00404361" w:rsidRDefault="00CB0326" w:rsidP="00263F8B">
            <w:pPr>
              <w:jc w:val="center"/>
              <w:rPr>
                <w:szCs w:val="24"/>
              </w:rPr>
            </w:pPr>
            <w:r w:rsidRPr="00404361">
              <w:rPr>
                <w:b/>
                <w:szCs w:val="24"/>
              </w:rPr>
              <w:t>ОБЕД</w:t>
            </w:r>
          </w:p>
        </w:tc>
        <w:tc>
          <w:tcPr>
            <w:tcW w:w="1685" w:type="dxa"/>
            <w:gridSpan w:val="2"/>
            <w:vAlign w:val="center"/>
          </w:tcPr>
          <w:p w14:paraId="607B2160" w14:textId="77777777" w:rsidR="00CB0326" w:rsidRPr="00404361" w:rsidRDefault="00CB0326" w:rsidP="00263F8B">
            <w:pPr>
              <w:jc w:val="center"/>
              <w:rPr>
                <w:szCs w:val="24"/>
              </w:rPr>
            </w:pPr>
            <w:r w:rsidRPr="00404361">
              <w:rPr>
                <w:b/>
                <w:szCs w:val="24"/>
              </w:rPr>
              <w:t>УЖИН</w:t>
            </w:r>
          </w:p>
        </w:tc>
        <w:tc>
          <w:tcPr>
            <w:tcW w:w="1276" w:type="dxa"/>
            <w:vAlign w:val="center"/>
          </w:tcPr>
          <w:p w14:paraId="6EBC4DB8" w14:textId="77777777" w:rsidR="00CB0326" w:rsidRDefault="00CB0326" w:rsidP="00263F8B">
            <w:pPr>
              <w:jc w:val="center"/>
              <w:rPr>
                <w:b/>
                <w:szCs w:val="24"/>
              </w:rPr>
            </w:pPr>
            <w:r w:rsidRPr="00404361">
              <w:rPr>
                <w:b/>
                <w:szCs w:val="24"/>
              </w:rPr>
              <w:t>Завтрак</w:t>
            </w:r>
          </w:p>
          <w:p w14:paraId="48FE709F" w14:textId="77777777" w:rsidR="00CB0326" w:rsidRPr="00404361" w:rsidRDefault="00CB0326" w:rsidP="00263F8B">
            <w:pPr>
              <w:jc w:val="center"/>
              <w:rPr>
                <w:szCs w:val="24"/>
              </w:rPr>
            </w:pPr>
            <w:r>
              <w:rPr>
                <w:b/>
                <w:szCs w:val="24"/>
              </w:rPr>
              <w:t>до / 2 ч после</w:t>
            </w:r>
          </w:p>
        </w:tc>
        <w:tc>
          <w:tcPr>
            <w:tcW w:w="1275" w:type="dxa"/>
            <w:vAlign w:val="center"/>
          </w:tcPr>
          <w:p w14:paraId="64336970" w14:textId="77777777" w:rsidR="00CB0326" w:rsidRDefault="00CB0326" w:rsidP="00263F8B">
            <w:pPr>
              <w:jc w:val="center"/>
              <w:rPr>
                <w:b/>
                <w:szCs w:val="24"/>
              </w:rPr>
            </w:pPr>
            <w:r w:rsidRPr="00404361">
              <w:rPr>
                <w:b/>
                <w:szCs w:val="24"/>
              </w:rPr>
              <w:t>Обед</w:t>
            </w:r>
          </w:p>
          <w:p w14:paraId="2360DA30" w14:textId="77777777" w:rsidR="00CB0326" w:rsidRPr="00404361" w:rsidRDefault="00CB0326" w:rsidP="00263F8B">
            <w:pPr>
              <w:jc w:val="center"/>
              <w:rPr>
                <w:szCs w:val="24"/>
              </w:rPr>
            </w:pPr>
            <w:r>
              <w:rPr>
                <w:b/>
                <w:szCs w:val="24"/>
              </w:rPr>
              <w:t xml:space="preserve">до / 2 ч после </w:t>
            </w:r>
          </w:p>
        </w:tc>
        <w:tc>
          <w:tcPr>
            <w:tcW w:w="1275" w:type="dxa"/>
            <w:vAlign w:val="center"/>
          </w:tcPr>
          <w:p w14:paraId="559F1783" w14:textId="77777777" w:rsidR="00CB0326" w:rsidRDefault="00CB0326" w:rsidP="00263F8B">
            <w:pPr>
              <w:jc w:val="center"/>
              <w:rPr>
                <w:b/>
                <w:szCs w:val="24"/>
              </w:rPr>
            </w:pPr>
            <w:r w:rsidRPr="00404361">
              <w:rPr>
                <w:b/>
                <w:szCs w:val="24"/>
              </w:rPr>
              <w:t>Ужин</w:t>
            </w:r>
          </w:p>
          <w:p w14:paraId="5355DFA5" w14:textId="77777777" w:rsidR="00CB0326" w:rsidRPr="00404361" w:rsidRDefault="00CB0326" w:rsidP="00263F8B">
            <w:pPr>
              <w:jc w:val="center"/>
              <w:rPr>
                <w:szCs w:val="24"/>
              </w:rPr>
            </w:pPr>
            <w:r>
              <w:rPr>
                <w:b/>
                <w:szCs w:val="24"/>
              </w:rPr>
              <w:t>до / 2 ч после</w:t>
            </w:r>
          </w:p>
        </w:tc>
        <w:tc>
          <w:tcPr>
            <w:tcW w:w="1308" w:type="dxa"/>
            <w:vAlign w:val="center"/>
          </w:tcPr>
          <w:p w14:paraId="20719BBA" w14:textId="77777777" w:rsidR="00CB0326" w:rsidRPr="00404361" w:rsidRDefault="00CB0326" w:rsidP="00263F8B">
            <w:pPr>
              <w:jc w:val="center"/>
              <w:rPr>
                <w:szCs w:val="24"/>
              </w:rPr>
            </w:pPr>
            <w:r w:rsidRPr="00404361">
              <w:rPr>
                <w:b/>
                <w:szCs w:val="24"/>
              </w:rPr>
              <w:t>На ночь</w:t>
            </w:r>
          </w:p>
        </w:tc>
        <w:tc>
          <w:tcPr>
            <w:tcW w:w="3340" w:type="dxa"/>
            <w:vMerge/>
            <w:vAlign w:val="center"/>
          </w:tcPr>
          <w:p w14:paraId="416FFFCB" w14:textId="77777777" w:rsidR="00CB0326" w:rsidRPr="00404361" w:rsidRDefault="00CB0326" w:rsidP="00263F8B">
            <w:pPr>
              <w:jc w:val="center"/>
              <w:rPr>
                <w:szCs w:val="24"/>
              </w:rPr>
            </w:pPr>
          </w:p>
        </w:tc>
      </w:tr>
      <w:tr w:rsidR="00CB0326" w:rsidRPr="00404361" w14:paraId="37010FE5" w14:textId="77777777" w:rsidTr="00263F8B">
        <w:trPr>
          <w:cantSplit/>
          <w:trHeight w:val="454"/>
        </w:trPr>
        <w:tc>
          <w:tcPr>
            <w:tcW w:w="1009" w:type="dxa"/>
            <w:tcBorders>
              <w:top w:val="single" w:sz="4" w:space="0" w:color="auto"/>
            </w:tcBorders>
          </w:tcPr>
          <w:p w14:paraId="36B61AE4" w14:textId="77777777" w:rsidR="00CB0326" w:rsidRPr="00404361" w:rsidRDefault="00CB0326" w:rsidP="00263F8B">
            <w:pPr>
              <w:jc w:val="center"/>
              <w:rPr>
                <w:szCs w:val="24"/>
              </w:rPr>
            </w:pPr>
          </w:p>
        </w:tc>
        <w:tc>
          <w:tcPr>
            <w:tcW w:w="843" w:type="dxa"/>
            <w:tcBorders>
              <w:top w:val="single" w:sz="4" w:space="0" w:color="auto"/>
            </w:tcBorders>
          </w:tcPr>
          <w:p w14:paraId="03326657" w14:textId="77777777" w:rsidR="00CB0326" w:rsidRPr="00404361" w:rsidRDefault="00CB0326" w:rsidP="00263F8B">
            <w:pPr>
              <w:jc w:val="center"/>
              <w:rPr>
                <w:szCs w:val="24"/>
              </w:rPr>
            </w:pPr>
          </w:p>
        </w:tc>
        <w:tc>
          <w:tcPr>
            <w:tcW w:w="758" w:type="dxa"/>
          </w:tcPr>
          <w:p w14:paraId="3F8CB773" w14:textId="77777777" w:rsidR="00CB0326" w:rsidRPr="00404361" w:rsidRDefault="00CB0326" w:rsidP="00263F8B">
            <w:pPr>
              <w:jc w:val="center"/>
              <w:rPr>
                <w:szCs w:val="24"/>
              </w:rPr>
            </w:pPr>
          </w:p>
        </w:tc>
        <w:tc>
          <w:tcPr>
            <w:tcW w:w="759" w:type="dxa"/>
          </w:tcPr>
          <w:p w14:paraId="14669830" w14:textId="77777777" w:rsidR="00CB0326" w:rsidRPr="00404361" w:rsidRDefault="00CB0326" w:rsidP="00263F8B">
            <w:pPr>
              <w:jc w:val="center"/>
              <w:rPr>
                <w:szCs w:val="24"/>
              </w:rPr>
            </w:pPr>
          </w:p>
        </w:tc>
        <w:tc>
          <w:tcPr>
            <w:tcW w:w="1011" w:type="dxa"/>
          </w:tcPr>
          <w:p w14:paraId="3EE93903" w14:textId="77777777" w:rsidR="00CB0326" w:rsidRPr="00404361" w:rsidRDefault="00CB0326" w:rsidP="00263F8B">
            <w:pPr>
              <w:jc w:val="center"/>
              <w:rPr>
                <w:szCs w:val="24"/>
              </w:rPr>
            </w:pPr>
          </w:p>
        </w:tc>
        <w:tc>
          <w:tcPr>
            <w:tcW w:w="842" w:type="dxa"/>
          </w:tcPr>
          <w:p w14:paraId="143CFE2F" w14:textId="77777777" w:rsidR="00CB0326" w:rsidRPr="00404361" w:rsidRDefault="00CB0326" w:rsidP="00263F8B">
            <w:pPr>
              <w:jc w:val="center"/>
              <w:rPr>
                <w:szCs w:val="24"/>
              </w:rPr>
            </w:pPr>
          </w:p>
        </w:tc>
        <w:tc>
          <w:tcPr>
            <w:tcW w:w="843" w:type="dxa"/>
          </w:tcPr>
          <w:p w14:paraId="02F01F9A" w14:textId="77777777" w:rsidR="00CB0326" w:rsidRPr="00404361" w:rsidRDefault="00CB0326" w:rsidP="00263F8B">
            <w:pPr>
              <w:jc w:val="center"/>
              <w:rPr>
                <w:szCs w:val="24"/>
              </w:rPr>
            </w:pPr>
          </w:p>
        </w:tc>
        <w:tc>
          <w:tcPr>
            <w:tcW w:w="1276" w:type="dxa"/>
          </w:tcPr>
          <w:p w14:paraId="50F91835" w14:textId="77777777" w:rsidR="00CB0326" w:rsidRPr="00404361" w:rsidRDefault="00CB0326" w:rsidP="00263F8B">
            <w:pPr>
              <w:jc w:val="center"/>
              <w:rPr>
                <w:szCs w:val="24"/>
              </w:rPr>
            </w:pPr>
          </w:p>
        </w:tc>
        <w:tc>
          <w:tcPr>
            <w:tcW w:w="1275" w:type="dxa"/>
          </w:tcPr>
          <w:p w14:paraId="7F228B1C" w14:textId="77777777" w:rsidR="00CB0326" w:rsidRPr="00404361" w:rsidRDefault="00CB0326" w:rsidP="00263F8B">
            <w:pPr>
              <w:jc w:val="center"/>
              <w:rPr>
                <w:szCs w:val="24"/>
              </w:rPr>
            </w:pPr>
          </w:p>
        </w:tc>
        <w:tc>
          <w:tcPr>
            <w:tcW w:w="1275" w:type="dxa"/>
          </w:tcPr>
          <w:p w14:paraId="6B3FAA8E" w14:textId="77777777" w:rsidR="00CB0326" w:rsidRPr="00404361" w:rsidRDefault="00CB0326" w:rsidP="00263F8B">
            <w:pPr>
              <w:jc w:val="center"/>
              <w:rPr>
                <w:szCs w:val="24"/>
              </w:rPr>
            </w:pPr>
          </w:p>
        </w:tc>
        <w:tc>
          <w:tcPr>
            <w:tcW w:w="1308" w:type="dxa"/>
          </w:tcPr>
          <w:p w14:paraId="047EED52" w14:textId="77777777" w:rsidR="00CB0326" w:rsidRPr="00404361" w:rsidRDefault="00CB0326" w:rsidP="00263F8B">
            <w:pPr>
              <w:jc w:val="center"/>
              <w:rPr>
                <w:szCs w:val="24"/>
              </w:rPr>
            </w:pPr>
          </w:p>
        </w:tc>
        <w:tc>
          <w:tcPr>
            <w:tcW w:w="3340" w:type="dxa"/>
            <w:tcBorders>
              <w:top w:val="single" w:sz="4" w:space="0" w:color="auto"/>
            </w:tcBorders>
          </w:tcPr>
          <w:p w14:paraId="14630D47" w14:textId="77777777" w:rsidR="00CB0326" w:rsidRPr="00404361" w:rsidRDefault="00CB0326" w:rsidP="00263F8B">
            <w:pPr>
              <w:jc w:val="center"/>
              <w:rPr>
                <w:szCs w:val="24"/>
              </w:rPr>
            </w:pPr>
          </w:p>
        </w:tc>
      </w:tr>
      <w:tr w:rsidR="00CB0326" w:rsidRPr="00404361" w14:paraId="1435EBF4" w14:textId="77777777" w:rsidTr="00263F8B">
        <w:trPr>
          <w:cantSplit/>
          <w:trHeight w:val="454"/>
        </w:trPr>
        <w:tc>
          <w:tcPr>
            <w:tcW w:w="1009" w:type="dxa"/>
            <w:tcBorders>
              <w:top w:val="single" w:sz="4" w:space="0" w:color="auto"/>
            </w:tcBorders>
          </w:tcPr>
          <w:p w14:paraId="3ECB9963" w14:textId="77777777" w:rsidR="00CB0326" w:rsidRPr="00404361" w:rsidRDefault="00CB0326" w:rsidP="00263F8B">
            <w:pPr>
              <w:jc w:val="center"/>
              <w:rPr>
                <w:szCs w:val="24"/>
              </w:rPr>
            </w:pPr>
          </w:p>
        </w:tc>
        <w:tc>
          <w:tcPr>
            <w:tcW w:w="843" w:type="dxa"/>
            <w:tcBorders>
              <w:top w:val="single" w:sz="4" w:space="0" w:color="auto"/>
            </w:tcBorders>
          </w:tcPr>
          <w:p w14:paraId="23C83299" w14:textId="77777777" w:rsidR="00CB0326" w:rsidRPr="00404361" w:rsidRDefault="00CB0326" w:rsidP="00263F8B">
            <w:pPr>
              <w:jc w:val="center"/>
              <w:rPr>
                <w:szCs w:val="24"/>
              </w:rPr>
            </w:pPr>
          </w:p>
        </w:tc>
        <w:tc>
          <w:tcPr>
            <w:tcW w:w="758" w:type="dxa"/>
          </w:tcPr>
          <w:p w14:paraId="5249E3EF" w14:textId="77777777" w:rsidR="00CB0326" w:rsidRPr="00404361" w:rsidRDefault="00CB0326" w:rsidP="00263F8B">
            <w:pPr>
              <w:jc w:val="center"/>
              <w:rPr>
                <w:szCs w:val="24"/>
              </w:rPr>
            </w:pPr>
          </w:p>
        </w:tc>
        <w:tc>
          <w:tcPr>
            <w:tcW w:w="759" w:type="dxa"/>
          </w:tcPr>
          <w:p w14:paraId="77BA252F" w14:textId="77777777" w:rsidR="00CB0326" w:rsidRPr="00404361" w:rsidRDefault="00CB0326" w:rsidP="00263F8B">
            <w:pPr>
              <w:jc w:val="center"/>
              <w:rPr>
                <w:szCs w:val="24"/>
              </w:rPr>
            </w:pPr>
          </w:p>
        </w:tc>
        <w:tc>
          <w:tcPr>
            <w:tcW w:w="1011" w:type="dxa"/>
          </w:tcPr>
          <w:p w14:paraId="3B31625A" w14:textId="77777777" w:rsidR="00CB0326" w:rsidRPr="00404361" w:rsidRDefault="00CB0326" w:rsidP="00263F8B">
            <w:pPr>
              <w:jc w:val="center"/>
              <w:rPr>
                <w:szCs w:val="24"/>
              </w:rPr>
            </w:pPr>
          </w:p>
        </w:tc>
        <w:tc>
          <w:tcPr>
            <w:tcW w:w="842" w:type="dxa"/>
          </w:tcPr>
          <w:p w14:paraId="7096EE49" w14:textId="77777777" w:rsidR="00CB0326" w:rsidRPr="00404361" w:rsidRDefault="00CB0326" w:rsidP="00263F8B">
            <w:pPr>
              <w:jc w:val="center"/>
              <w:rPr>
                <w:szCs w:val="24"/>
              </w:rPr>
            </w:pPr>
          </w:p>
        </w:tc>
        <w:tc>
          <w:tcPr>
            <w:tcW w:w="843" w:type="dxa"/>
          </w:tcPr>
          <w:p w14:paraId="69404D52" w14:textId="77777777" w:rsidR="00CB0326" w:rsidRPr="00404361" w:rsidRDefault="00CB0326" w:rsidP="00263F8B">
            <w:pPr>
              <w:jc w:val="center"/>
              <w:rPr>
                <w:szCs w:val="24"/>
              </w:rPr>
            </w:pPr>
          </w:p>
        </w:tc>
        <w:tc>
          <w:tcPr>
            <w:tcW w:w="1276" w:type="dxa"/>
          </w:tcPr>
          <w:p w14:paraId="62E324B8" w14:textId="77777777" w:rsidR="00CB0326" w:rsidRPr="00404361" w:rsidRDefault="00CB0326" w:rsidP="00263F8B">
            <w:pPr>
              <w:jc w:val="center"/>
              <w:rPr>
                <w:szCs w:val="24"/>
              </w:rPr>
            </w:pPr>
          </w:p>
        </w:tc>
        <w:tc>
          <w:tcPr>
            <w:tcW w:w="1275" w:type="dxa"/>
          </w:tcPr>
          <w:p w14:paraId="3F049031" w14:textId="77777777" w:rsidR="00CB0326" w:rsidRPr="00404361" w:rsidRDefault="00CB0326" w:rsidP="00263F8B">
            <w:pPr>
              <w:jc w:val="center"/>
              <w:rPr>
                <w:szCs w:val="24"/>
              </w:rPr>
            </w:pPr>
          </w:p>
        </w:tc>
        <w:tc>
          <w:tcPr>
            <w:tcW w:w="1275" w:type="dxa"/>
          </w:tcPr>
          <w:p w14:paraId="2D1C907A" w14:textId="77777777" w:rsidR="00CB0326" w:rsidRPr="00404361" w:rsidRDefault="00CB0326" w:rsidP="00263F8B">
            <w:pPr>
              <w:jc w:val="center"/>
              <w:rPr>
                <w:szCs w:val="24"/>
              </w:rPr>
            </w:pPr>
          </w:p>
        </w:tc>
        <w:tc>
          <w:tcPr>
            <w:tcW w:w="1308" w:type="dxa"/>
          </w:tcPr>
          <w:p w14:paraId="3BDF68A5" w14:textId="77777777" w:rsidR="00CB0326" w:rsidRPr="00404361" w:rsidRDefault="00CB0326" w:rsidP="00263F8B">
            <w:pPr>
              <w:jc w:val="center"/>
              <w:rPr>
                <w:szCs w:val="24"/>
              </w:rPr>
            </w:pPr>
          </w:p>
        </w:tc>
        <w:tc>
          <w:tcPr>
            <w:tcW w:w="3340" w:type="dxa"/>
            <w:tcBorders>
              <w:top w:val="single" w:sz="4" w:space="0" w:color="auto"/>
            </w:tcBorders>
          </w:tcPr>
          <w:p w14:paraId="04BE50FF" w14:textId="77777777" w:rsidR="00CB0326" w:rsidRPr="00404361" w:rsidRDefault="00CB0326" w:rsidP="00263F8B">
            <w:pPr>
              <w:jc w:val="center"/>
              <w:rPr>
                <w:szCs w:val="24"/>
              </w:rPr>
            </w:pPr>
          </w:p>
        </w:tc>
      </w:tr>
      <w:tr w:rsidR="00CB0326" w:rsidRPr="00404361" w14:paraId="59AD1461" w14:textId="77777777" w:rsidTr="00263F8B">
        <w:trPr>
          <w:cantSplit/>
          <w:trHeight w:val="454"/>
        </w:trPr>
        <w:tc>
          <w:tcPr>
            <w:tcW w:w="1009" w:type="dxa"/>
            <w:tcBorders>
              <w:top w:val="single" w:sz="4" w:space="0" w:color="auto"/>
            </w:tcBorders>
          </w:tcPr>
          <w:p w14:paraId="73A9B4A6" w14:textId="77777777" w:rsidR="00CB0326" w:rsidRPr="00404361" w:rsidRDefault="00CB0326" w:rsidP="00263F8B">
            <w:pPr>
              <w:jc w:val="center"/>
              <w:rPr>
                <w:szCs w:val="24"/>
              </w:rPr>
            </w:pPr>
          </w:p>
        </w:tc>
        <w:tc>
          <w:tcPr>
            <w:tcW w:w="843" w:type="dxa"/>
            <w:tcBorders>
              <w:top w:val="single" w:sz="4" w:space="0" w:color="auto"/>
            </w:tcBorders>
          </w:tcPr>
          <w:p w14:paraId="5084294F" w14:textId="77777777" w:rsidR="00CB0326" w:rsidRPr="00404361" w:rsidRDefault="00CB0326" w:rsidP="00263F8B">
            <w:pPr>
              <w:jc w:val="center"/>
              <w:rPr>
                <w:szCs w:val="24"/>
              </w:rPr>
            </w:pPr>
          </w:p>
        </w:tc>
        <w:tc>
          <w:tcPr>
            <w:tcW w:w="758" w:type="dxa"/>
          </w:tcPr>
          <w:p w14:paraId="79318FD7" w14:textId="77777777" w:rsidR="00CB0326" w:rsidRPr="00404361" w:rsidRDefault="00CB0326" w:rsidP="00263F8B">
            <w:pPr>
              <w:jc w:val="center"/>
              <w:rPr>
                <w:szCs w:val="24"/>
              </w:rPr>
            </w:pPr>
          </w:p>
        </w:tc>
        <w:tc>
          <w:tcPr>
            <w:tcW w:w="759" w:type="dxa"/>
          </w:tcPr>
          <w:p w14:paraId="7D682AA1" w14:textId="77777777" w:rsidR="00CB0326" w:rsidRPr="00404361" w:rsidRDefault="00CB0326" w:rsidP="00263F8B">
            <w:pPr>
              <w:jc w:val="center"/>
              <w:rPr>
                <w:szCs w:val="24"/>
              </w:rPr>
            </w:pPr>
          </w:p>
        </w:tc>
        <w:tc>
          <w:tcPr>
            <w:tcW w:w="1011" w:type="dxa"/>
          </w:tcPr>
          <w:p w14:paraId="203868B0" w14:textId="77777777" w:rsidR="00CB0326" w:rsidRPr="00404361" w:rsidRDefault="00CB0326" w:rsidP="00263F8B">
            <w:pPr>
              <w:jc w:val="center"/>
              <w:rPr>
                <w:szCs w:val="24"/>
              </w:rPr>
            </w:pPr>
          </w:p>
        </w:tc>
        <w:tc>
          <w:tcPr>
            <w:tcW w:w="842" w:type="dxa"/>
          </w:tcPr>
          <w:p w14:paraId="2F14E7B4" w14:textId="77777777" w:rsidR="00CB0326" w:rsidRPr="00404361" w:rsidRDefault="00CB0326" w:rsidP="00263F8B">
            <w:pPr>
              <w:jc w:val="center"/>
              <w:rPr>
                <w:szCs w:val="24"/>
              </w:rPr>
            </w:pPr>
          </w:p>
        </w:tc>
        <w:tc>
          <w:tcPr>
            <w:tcW w:w="843" w:type="dxa"/>
          </w:tcPr>
          <w:p w14:paraId="5009ADF8" w14:textId="77777777" w:rsidR="00CB0326" w:rsidRPr="00404361" w:rsidRDefault="00CB0326" w:rsidP="00263F8B">
            <w:pPr>
              <w:jc w:val="center"/>
              <w:rPr>
                <w:szCs w:val="24"/>
              </w:rPr>
            </w:pPr>
          </w:p>
        </w:tc>
        <w:tc>
          <w:tcPr>
            <w:tcW w:w="1276" w:type="dxa"/>
          </w:tcPr>
          <w:p w14:paraId="1E63EB2C" w14:textId="77777777" w:rsidR="00CB0326" w:rsidRPr="00404361" w:rsidRDefault="00CB0326" w:rsidP="00263F8B">
            <w:pPr>
              <w:jc w:val="center"/>
              <w:rPr>
                <w:szCs w:val="24"/>
              </w:rPr>
            </w:pPr>
          </w:p>
        </w:tc>
        <w:tc>
          <w:tcPr>
            <w:tcW w:w="1275" w:type="dxa"/>
          </w:tcPr>
          <w:p w14:paraId="7A41B5EC" w14:textId="77777777" w:rsidR="00CB0326" w:rsidRPr="00404361" w:rsidRDefault="00CB0326" w:rsidP="00263F8B">
            <w:pPr>
              <w:jc w:val="center"/>
              <w:rPr>
                <w:szCs w:val="24"/>
              </w:rPr>
            </w:pPr>
          </w:p>
        </w:tc>
        <w:tc>
          <w:tcPr>
            <w:tcW w:w="1275" w:type="dxa"/>
          </w:tcPr>
          <w:p w14:paraId="45ED0EC1" w14:textId="77777777" w:rsidR="00CB0326" w:rsidRPr="00404361" w:rsidRDefault="00CB0326" w:rsidP="00263F8B">
            <w:pPr>
              <w:jc w:val="center"/>
              <w:rPr>
                <w:szCs w:val="24"/>
              </w:rPr>
            </w:pPr>
          </w:p>
        </w:tc>
        <w:tc>
          <w:tcPr>
            <w:tcW w:w="1308" w:type="dxa"/>
          </w:tcPr>
          <w:p w14:paraId="325BCADF" w14:textId="77777777" w:rsidR="00CB0326" w:rsidRPr="00404361" w:rsidRDefault="00CB0326" w:rsidP="00263F8B">
            <w:pPr>
              <w:jc w:val="center"/>
              <w:rPr>
                <w:szCs w:val="24"/>
              </w:rPr>
            </w:pPr>
          </w:p>
        </w:tc>
        <w:tc>
          <w:tcPr>
            <w:tcW w:w="3340" w:type="dxa"/>
            <w:tcBorders>
              <w:top w:val="single" w:sz="4" w:space="0" w:color="auto"/>
            </w:tcBorders>
          </w:tcPr>
          <w:p w14:paraId="06828ECD" w14:textId="77777777" w:rsidR="00CB0326" w:rsidRPr="00404361" w:rsidRDefault="00CB0326" w:rsidP="00263F8B">
            <w:pPr>
              <w:jc w:val="center"/>
              <w:rPr>
                <w:szCs w:val="24"/>
              </w:rPr>
            </w:pPr>
          </w:p>
        </w:tc>
      </w:tr>
      <w:tr w:rsidR="00CB0326" w:rsidRPr="00404361" w14:paraId="3CB211B2" w14:textId="77777777" w:rsidTr="00263F8B">
        <w:trPr>
          <w:cantSplit/>
          <w:trHeight w:val="454"/>
        </w:trPr>
        <w:tc>
          <w:tcPr>
            <w:tcW w:w="1009" w:type="dxa"/>
            <w:tcBorders>
              <w:top w:val="single" w:sz="4" w:space="0" w:color="auto"/>
            </w:tcBorders>
          </w:tcPr>
          <w:p w14:paraId="5FF3B922" w14:textId="77777777" w:rsidR="00CB0326" w:rsidRPr="00404361" w:rsidRDefault="00CB0326" w:rsidP="00263F8B">
            <w:pPr>
              <w:jc w:val="center"/>
              <w:rPr>
                <w:szCs w:val="24"/>
              </w:rPr>
            </w:pPr>
          </w:p>
        </w:tc>
        <w:tc>
          <w:tcPr>
            <w:tcW w:w="843" w:type="dxa"/>
            <w:tcBorders>
              <w:top w:val="single" w:sz="4" w:space="0" w:color="auto"/>
            </w:tcBorders>
          </w:tcPr>
          <w:p w14:paraId="24123CC6" w14:textId="77777777" w:rsidR="00CB0326" w:rsidRPr="00404361" w:rsidRDefault="00CB0326" w:rsidP="00263F8B">
            <w:pPr>
              <w:jc w:val="center"/>
              <w:rPr>
                <w:szCs w:val="24"/>
              </w:rPr>
            </w:pPr>
          </w:p>
        </w:tc>
        <w:tc>
          <w:tcPr>
            <w:tcW w:w="758" w:type="dxa"/>
          </w:tcPr>
          <w:p w14:paraId="6AB22F39" w14:textId="77777777" w:rsidR="00CB0326" w:rsidRPr="00404361" w:rsidRDefault="00CB0326" w:rsidP="00263F8B">
            <w:pPr>
              <w:jc w:val="center"/>
              <w:rPr>
                <w:szCs w:val="24"/>
              </w:rPr>
            </w:pPr>
          </w:p>
        </w:tc>
        <w:tc>
          <w:tcPr>
            <w:tcW w:w="759" w:type="dxa"/>
          </w:tcPr>
          <w:p w14:paraId="50CA9FDB" w14:textId="77777777" w:rsidR="00CB0326" w:rsidRPr="00404361" w:rsidRDefault="00CB0326" w:rsidP="00263F8B">
            <w:pPr>
              <w:jc w:val="center"/>
              <w:rPr>
                <w:szCs w:val="24"/>
              </w:rPr>
            </w:pPr>
          </w:p>
        </w:tc>
        <w:tc>
          <w:tcPr>
            <w:tcW w:w="1011" w:type="dxa"/>
          </w:tcPr>
          <w:p w14:paraId="086381F5" w14:textId="77777777" w:rsidR="00CB0326" w:rsidRPr="00404361" w:rsidRDefault="00CB0326" w:rsidP="00263F8B">
            <w:pPr>
              <w:jc w:val="center"/>
              <w:rPr>
                <w:szCs w:val="24"/>
              </w:rPr>
            </w:pPr>
          </w:p>
        </w:tc>
        <w:tc>
          <w:tcPr>
            <w:tcW w:w="842" w:type="dxa"/>
          </w:tcPr>
          <w:p w14:paraId="6C7D4EF8" w14:textId="77777777" w:rsidR="00CB0326" w:rsidRPr="00404361" w:rsidRDefault="00CB0326" w:rsidP="00263F8B">
            <w:pPr>
              <w:jc w:val="center"/>
              <w:rPr>
                <w:szCs w:val="24"/>
              </w:rPr>
            </w:pPr>
          </w:p>
        </w:tc>
        <w:tc>
          <w:tcPr>
            <w:tcW w:w="843" w:type="dxa"/>
          </w:tcPr>
          <w:p w14:paraId="1E4B7E6D" w14:textId="77777777" w:rsidR="00CB0326" w:rsidRPr="00404361" w:rsidRDefault="00CB0326" w:rsidP="00263F8B">
            <w:pPr>
              <w:jc w:val="center"/>
              <w:rPr>
                <w:szCs w:val="24"/>
              </w:rPr>
            </w:pPr>
          </w:p>
        </w:tc>
        <w:tc>
          <w:tcPr>
            <w:tcW w:w="1276" w:type="dxa"/>
          </w:tcPr>
          <w:p w14:paraId="513DD8AA" w14:textId="77777777" w:rsidR="00CB0326" w:rsidRPr="00404361" w:rsidRDefault="00CB0326" w:rsidP="00263F8B">
            <w:pPr>
              <w:jc w:val="center"/>
              <w:rPr>
                <w:szCs w:val="24"/>
              </w:rPr>
            </w:pPr>
          </w:p>
        </w:tc>
        <w:tc>
          <w:tcPr>
            <w:tcW w:w="1275" w:type="dxa"/>
          </w:tcPr>
          <w:p w14:paraId="4CADCD05" w14:textId="77777777" w:rsidR="00CB0326" w:rsidRPr="00404361" w:rsidRDefault="00CB0326" w:rsidP="00263F8B">
            <w:pPr>
              <w:jc w:val="center"/>
              <w:rPr>
                <w:szCs w:val="24"/>
              </w:rPr>
            </w:pPr>
          </w:p>
        </w:tc>
        <w:tc>
          <w:tcPr>
            <w:tcW w:w="1275" w:type="dxa"/>
          </w:tcPr>
          <w:p w14:paraId="429F1BCC" w14:textId="77777777" w:rsidR="00CB0326" w:rsidRPr="00404361" w:rsidRDefault="00CB0326" w:rsidP="00263F8B">
            <w:pPr>
              <w:jc w:val="center"/>
              <w:rPr>
                <w:szCs w:val="24"/>
              </w:rPr>
            </w:pPr>
          </w:p>
        </w:tc>
        <w:tc>
          <w:tcPr>
            <w:tcW w:w="1308" w:type="dxa"/>
          </w:tcPr>
          <w:p w14:paraId="6CFA38EC" w14:textId="77777777" w:rsidR="00CB0326" w:rsidRPr="00404361" w:rsidRDefault="00CB0326" w:rsidP="00263F8B">
            <w:pPr>
              <w:jc w:val="center"/>
              <w:rPr>
                <w:szCs w:val="24"/>
              </w:rPr>
            </w:pPr>
          </w:p>
        </w:tc>
        <w:tc>
          <w:tcPr>
            <w:tcW w:w="3340" w:type="dxa"/>
            <w:tcBorders>
              <w:top w:val="single" w:sz="4" w:space="0" w:color="auto"/>
            </w:tcBorders>
          </w:tcPr>
          <w:p w14:paraId="5666B171" w14:textId="77777777" w:rsidR="00CB0326" w:rsidRPr="00404361" w:rsidRDefault="00CB0326" w:rsidP="00263F8B">
            <w:pPr>
              <w:jc w:val="center"/>
              <w:rPr>
                <w:szCs w:val="24"/>
              </w:rPr>
            </w:pPr>
          </w:p>
        </w:tc>
      </w:tr>
      <w:tr w:rsidR="00CB0326" w:rsidRPr="00404361" w14:paraId="5DDACA96" w14:textId="77777777" w:rsidTr="00263F8B">
        <w:trPr>
          <w:cantSplit/>
          <w:trHeight w:val="454"/>
        </w:trPr>
        <w:tc>
          <w:tcPr>
            <w:tcW w:w="1009" w:type="dxa"/>
            <w:tcBorders>
              <w:top w:val="single" w:sz="4" w:space="0" w:color="auto"/>
            </w:tcBorders>
          </w:tcPr>
          <w:p w14:paraId="165DA4BF" w14:textId="77777777" w:rsidR="00CB0326" w:rsidRPr="00404361" w:rsidRDefault="00CB0326" w:rsidP="00263F8B">
            <w:pPr>
              <w:jc w:val="center"/>
              <w:rPr>
                <w:szCs w:val="24"/>
              </w:rPr>
            </w:pPr>
          </w:p>
        </w:tc>
        <w:tc>
          <w:tcPr>
            <w:tcW w:w="843" w:type="dxa"/>
            <w:tcBorders>
              <w:top w:val="single" w:sz="4" w:space="0" w:color="auto"/>
            </w:tcBorders>
          </w:tcPr>
          <w:p w14:paraId="2185E704" w14:textId="77777777" w:rsidR="00CB0326" w:rsidRPr="00404361" w:rsidRDefault="00CB0326" w:rsidP="00263F8B">
            <w:pPr>
              <w:jc w:val="center"/>
              <w:rPr>
                <w:szCs w:val="24"/>
              </w:rPr>
            </w:pPr>
          </w:p>
        </w:tc>
        <w:tc>
          <w:tcPr>
            <w:tcW w:w="758" w:type="dxa"/>
          </w:tcPr>
          <w:p w14:paraId="28FC3DB3" w14:textId="77777777" w:rsidR="00CB0326" w:rsidRPr="00404361" w:rsidRDefault="00CB0326" w:rsidP="00263F8B">
            <w:pPr>
              <w:jc w:val="center"/>
              <w:rPr>
                <w:szCs w:val="24"/>
              </w:rPr>
            </w:pPr>
          </w:p>
        </w:tc>
        <w:tc>
          <w:tcPr>
            <w:tcW w:w="759" w:type="dxa"/>
          </w:tcPr>
          <w:p w14:paraId="6FD7CD2C" w14:textId="77777777" w:rsidR="00CB0326" w:rsidRPr="00404361" w:rsidRDefault="00CB0326" w:rsidP="00263F8B">
            <w:pPr>
              <w:jc w:val="center"/>
              <w:rPr>
                <w:szCs w:val="24"/>
              </w:rPr>
            </w:pPr>
          </w:p>
        </w:tc>
        <w:tc>
          <w:tcPr>
            <w:tcW w:w="1011" w:type="dxa"/>
          </w:tcPr>
          <w:p w14:paraId="44E70652" w14:textId="77777777" w:rsidR="00CB0326" w:rsidRPr="00404361" w:rsidRDefault="00CB0326" w:rsidP="00263F8B">
            <w:pPr>
              <w:jc w:val="center"/>
              <w:rPr>
                <w:szCs w:val="24"/>
              </w:rPr>
            </w:pPr>
          </w:p>
        </w:tc>
        <w:tc>
          <w:tcPr>
            <w:tcW w:w="842" w:type="dxa"/>
          </w:tcPr>
          <w:p w14:paraId="6DEA6302" w14:textId="77777777" w:rsidR="00CB0326" w:rsidRPr="00404361" w:rsidRDefault="00CB0326" w:rsidP="00263F8B">
            <w:pPr>
              <w:jc w:val="center"/>
              <w:rPr>
                <w:szCs w:val="24"/>
              </w:rPr>
            </w:pPr>
          </w:p>
        </w:tc>
        <w:tc>
          <w:tcPr>
            <w:tcW w:w="843" w:type="dxa"/>
          </w:tcPr>
          <w:p w14:paraId="53E54128" w14:textId="77777777" w:rsidR="00CB0326" w:rsidRPr="00404361" w:rsidRDefault="00CB0326" w:rsidP="00263F8B">
            <w:pPr>
              <w:jc w:val="center"/>
              <w:rPr>
                <w:szCs w:val="24"/>
              </w:rPr>
            </w:pPr>
          </w:p>
        </w:tc>
        <w:tc>
          <w:tcPr>
            <w:tcW w:w="1276" w:type="dxa"/>
          </w:tcPr>
          <w:p w14:paraId="1D017812" w14:textId="77777777" w:rsidR="00CB0326" w:rsidRPr="00404361" w:rsidRDefault="00CB0326" w:rsidP="00263F8B">
            <w:pPr>
              <w:jc w:val="center"/>
              <w:rPr>
                <w:szCs w:val="24"/>
              </w:rPr>
            </w:pPr>
          </w:p>
        </w:tc>
        <w:tc>
          <w:tcPr>
            <w:tcW w:w="1275" w:type="dxa"/>
          </w:tcPr>
          <w:p w14:paraId="5C680A87" w14:textId="77777777" w:rsidR="00CB0326" w:rsidRPr="00404361" w:rsidRDefault="00CB0326" w:rsidP="00263F8B">
            <w:pPr>
              <w:jc w:val="center"/>
              <w:rPr>
                <w:szCs w:val="24"/>
              </w:rPr>
            </w:pPr>
          </w:p>
        </w:tc>
        <w:tc>
          <w:tcPr>
            <w:tcW w:w="1275" w:type="dxa"/>
          </w:tcPr>
          <w:p w14:paraId="1E68BB88" w14:textId="77777777" w:rsidR="00CB0326" w:rsidRPr="00404361" w:rsidRDefault="00CB0326" w:rsidP="00263F8B">
            <w:pPr>
              <w:jc w:val="center"/>
              <w:rPr>
                <w:szCs w:val="24"/>
              </w:rPr>
            </w:pPr>
          </w:p>
        </w:tc>
        <w:tc>
          <w:tcPr>
            <w:tcW w:w="1308" w:type="dxa"/>
          </w:tcPr>
          <w:p w14:paraId="32EF05C2" w14:textId="77777777" w:rsidR="00CB0326" w:rsidRPr="00404361" w:rsidRDefault="00CB0326" w:rsidP="00263F8B">
            <w:pPr>
              <w:jc w:val="center"/>
              <w:rPr>
                <w:szCs w:val="24"/>
              </w:rPr>
            </w:pPr>
          </w:p>
        </w:tc>
        <w:tc>
          <w:tcPr>
            <w:tcW w:w="3340" w:type="dxa"/>
            <w:tcBorders>
              <w:top w:val="single" w:sz="4" w:space="0" w:color="auto"/>
            </w:tcBorders>
          </w:tcPr>
          <w:p w14:paraId="16BCA38B" w14:textId="77777777" w:rsidR="00CB0326" w:rsidRPr="00404361" w:rsidRDefault="00CB0326" w:rsidP="00263F8B">
            <w:pPr>
              <w:jc w:val="center"/>
              <w:rPr>
                <w:szCs w:val="24"/>
              </w:rPr>
            </w:pPr>
          </w:p>
        </w:tc>
      </w:tr>
      <w:tr w:rsidR="00CB0326" w:rsidRPr="00404361" w14:paraId="747BE665" w14:textId="77777777" w:rsidTr="00263F8B">
        <w:trPr>
          <w:cantSplit/>
          <w:trHeight w:val="454"/>
        </w:trPr>
        <w:tc>
          <w:tcPr>
            <w:tcW w:w="1009" w:type="dxa"/>
            <w:tcBorders>
              <w:top w:val="nil"/>
              <w:bottom w:val="single" w:sz="4" w:space="0" w:color="auto"/>
            </w:tcBorders>
          </w:tcPr>
          <w:p w14:paraId="2D9AB416" w14:textId="77777777" w:rsidR="00CB0326" w:rsidRPr="00404361" w:rsidRDefault="00CB0326" w:rsidP="00263F8B">
            <w:pPr>
              <w:jc w:val="center"/>
              <w:rPr>
                <w:szCs w:val="24"/>
              </w:rPr>
            </w:pPr>
          </w:p>
        </w:tc>
        <w:tc>
          <w:tcPr>
            <w:tcW w:w="843" w:type="dxa"/>
            <w:tcBorders>
              <w:top w:val="nil"/>
              <w:bottom w:val="single" w:sz="4" w:space="0" w:color="auto"/>
            </w:tcBorders>
          </w:tcPr>
          <w:p w14:paraId="22FB706F" w14:textId="77777777" w:rsidR="00CB0326" w:rsidRPr="00404361" w:rsidRDefault="00CB0326" w:rsidP="00263F8B">
            <w:pPr>
              <w:jc w:val="center"/>
              <w:rPr>
                <w:szCs w:val="24"/>
              </w:rPr>
            </w:pPr>
          </w:p>
        </w:tc>
        <w:tc>
          <w:tcPr>
            <w:tcW w:w="758" w:type="dxa"/>
          </w:tcPr>
          <w:p w14:paraId="23150DE5" w14:textId="77777777" w:rsidR="00CB0326" w:rsidRPr="00404361" w:rsidRDefault="00CB0326" w:rsidP="00263F8B">
            <w:pPr>
              <w:jc w:val="center"/>
              <w:rPr>
                <w:szCs w:val="24"/>
              </w:rPr>
            </w:pPr>
          </w:p>
        </w:tc>
        <w:tc>
          <w:tcPr>
            <w:tcW w:w="759" w:type="dxa"/>
          </w:tcPr>
          <w:p w14:paraId="79C2CD2D" w14:textId="77777777" w:rsidR="00CB0326" w:rsidRPr="00404361" w:rsidRDefault="00CB0326" w:rsidP="00263F8B">
            <w:pPr>
              <w:jc w:val="center"/>
              <w:rPr>
                <w:szCs w:val="24"/>
              </w:rPr>
            </w:pPr>
          </w:p>
        </w:tc>
        <w:tc>
          <w:tcPr>
            <w:tcW w:w="1011" w:type="dxa"/>
          </w:tcPr>
          <w:p w14:paraId="41462006" w14:textId="77777777" w:rsidR="00CB0326" w:rsidRPr="00404361" w:rsidRDefault="00CB0326" w:rsidP="00263F8B">
            <w:pPr>
              <w:jc w:val="center"/>
              <w:rPr>
                <w:szCs w:val="24"/>
              </w:rPr>
            </w:pPr>
          </w:p>
        </w:tc>
        <w:tc>
          <w:tcPr>
            <w:tcW w:w="842" w:type="dxa"/>
          </w:tcPr>
          <w:p w14:paraId="3A475694" w14:textId="77777777" w:rsidR="00CB0326" w:rsidRPr="00404361" w:rsidRDefault="00CB0326" w:rsidP="00263F8B">
            <w:pPr>
              <w:jc w:val="center"/>
              <w:rPr>
                <w:szCs w:val="24"/>
              </w:rPr>
            </w:pPr>
          </w:p>
        </w:tc>
        <w:tc>
          <w:tcPr>
            <w:tcW w:w="843" w:type="dxa"/>
          </w:tcPr>
          <w:p w14:paraId="5DD141C8" w14:textId="77777777" w:rsidR="00CB0326" w:rsidRPr="00404361" w:rsidRDefault="00CB0326" w:rsidP="00263F8B">
            <w:pPr>
              <w:jc w:val="center"/>
              <w:rPr>
                <w:szCs w:val="24"/>
              </w:rPr>
            </w:pPr>
          </w:p>
        </w:tc>
        <w:tc>
          <w:tcPr>
            <w:tcW w:w="1276" w:type="dxa"/>
          </w:tcPr>
          <w:p w14:paraId="3FD58394" w14:textId="77777777" w:rsidR="00CB0326" w:rsidRPr="00404361" w:rsidRDefault="00CB0326" w:rsidP="00263F8B">
            <w:pPr>
              <w:jc w:val="center"/>
              <w:rPr>
                <w:szCs w:val="24"/>
              </w:rPr>
            </w:pPr>
          </w:p>
        </w:tc>
        <w:tc>
          <w:tcPr>
            <w:tcW w:w="1275" w:type="dxa"/>
          </w:tcPr>
          <w:p w14:paraId="7D258A25" w14:textId="77777777" w:rsidR="00CB0326" w:rsidRPr="00404361" w:rsidRDefault="00CB0326" w:rsidP="00263F8B">
            <w:pPr>
              <w:jc w:val="center"/>
              <w:rPr>
                <w:szCs w:val="24"/>
              </w:rPr>
            </w:pPr>
          </w:p>
        </w:tc>
        <w:tc>
          <w:tcPr>
            <w:tcW w:w="1275" w:type="dxa"/>
          </w:tcPr>
          <w:p w14:paraId="2431B54A" w14:textId="77777777" w:rsidR="00CB0326" w:rsidRPr="00404361" w:rsidRDefault="00CB0326" w:rsidP="00263F8B">
            <w:pPr>
              <w:jc w:val="center"/>
              <w:rPr>
                <w:szCs w:val="24"/>
              </w:rPr>
            </w:pPr>
          </w:p>
        </w:tc>
        <w:tc>
          <w:tcPr>
            <w:tcW w:w="1308" w:type="dxa"/>
          </w:tcPr>
          <w:p w14:paraId="22049780" w14:textId="77777777" w:rsidR="00CB0326" w:rsidRPr="00404361" w:rsidRDefault="00CB0326" w:rsidP="00263F8B">
            <w:pPr>
              <w:jc w:val="center"/>
              <w:rPr>
                <w:szCs w:val="24"/>
              </w:rPr>
            </w:pPr>
          </w:p>
        </w:tc>
        <w:tc>
          <w:tcPr>
            <w:tcW w:w="3340" w:type="dxa"/>
            <w:tcBorders>
              <w:top w:val="single" w:sz="4" w:space="0" w:color="auto"/>
              <w:bottom w:val="single" w:sz="4" w:space="0" w:color="auto"/>
            </w:tcBorders>
          </w:tcPr>
          <w:p w14:paraId="2534C525" w14:textId="77777777" w:rsidR="00CB0326" w:rsidRPr="00404361" w:rsidRDefault="00CB0326" w:rsidP="00263F8B">
            <w:pPr>
              <w:jc w:val="center"/>
              <w:rPr>
                <w:szCs w:val="24"/>
              </w:rPr>
            </w:pPr>
          </w:p>
        </w:tc>
      </w:tr>
      <w:tr w:rsidR="00CB0326" w:rsidRPr="00404361" w14:paraId="0ACE3552" w14:textId="77777777" w:rsidTr="00263F8B">
        <w:trPr>
          <w:cantSplit/>
          <w:trHeight w:val="454"/>
        </w:trPr>
        <w:tc>
          <w:tcPr>
            <w:tcW w:w="1009" w:type="dxa"/>
            <w:tcBorders>
              <w:top w:val="single" w:sz="4" w:space="0" w:color="auto"/>
              <w:bottom w:val="single" w:sz="4" w:space="0" w:color="auto"/>
            </w:tcBorders>
          </w:tcPr>
          <w:p w14:paraId="5042953F" w14:textId="77777777" w:rsidR="00CB0326" w:rsidRPr="00404361" w:rsidRDefault="00CB0326" w:rsidP="00263F8B">
            <w:pPr>
              <w:jc w:val="center"/>
              <w:rPr>
                <w:szCs w:val="24"/>
              </w:rPr>
            </w:pPr>
          </w:p>
        </w:tc>
        <w:tc>
          <w:tcPr>
            <w:tcW w:w="843" w:type="dxa"/>
            <w:tcBorders>
              <w:top w:val="single" w:sz="4" w:space="0" w:color="auto"/>
              <w:bottom w:val="single" w:sz="4" w:space="0" w:color="auto"/>
            </w:tcBorders>
          </w:tcPr>
          <w:p w14:paraId="256462BC" w14:textId="77777777" w:rsidR="00CB0326" w:rsidRPr="00404361" w:rsidRDefault="00CB0326" w:rsidP="00263F8B">
            <w:pPr>
              <w:jc w:val="center"/>
              <w:rPr>
                <w:szCs w:val="24"/>
              </w:rPr>
            </w:pPr>
          </w:p>
        </w:tc>
        <w:tc>
          <w:tcPr>
            <w:tcW w:w="758" w:type="dxa"/>
          </w:tcPr>
          <w:p w14:paraId="172C9FC4" w14:textId="77777777" w:rsidR="00CB0326" w:rsidRPr="00404361" w:rsidRDefault="00CB0326" w:rsidP="00263F8B">
            <w:pPr>
              <w:jc w:val="center"/>
              <w:rPr>
                <w:szCs w:val="24"/>
              </w:rPr>
            </w:pPr>
          </w:p>
        </w:tc>
        <w:tc>
          <w:tcPr>
            <w:tcW w:w="759" w:type="dxa"/>
          </w:tcPr>
          <w:p w14:paraId="25F9D109" w14:textId="77777777" w:rsidR="00CB0326" w:rsidRPr="00404361" w:rsidRDefault="00CB0326" w:rsidP="00263F8B">
            <w:pPr>
              <w:jc w:val="center"/>
              <w:rPr>
                <w:szCs w:val="24"/>
              </w:rPr>
            </w:pPr>
          </w:p>
        </w:tc>
        <w:tc>
          <w:tcPr>
            <w:tcW w:w="1011" w:type="dxa"/>
          </w:tcPr>
          <w:p w14:paraId="7BD50DE6" w14:textId="77777777" w:rsidR="00CB0326" w:rsidRPr="00404361" w:rsidRDefault="00CB0326" w:rsidP="00263F8B">
            <w:pPr>
              <w:jc w:val="center"/>
              <w:rPr>
                <w:szCs w:val="24"/>
              </w:rPr>
            </w:pPr>
          </w:p>
        </w:tc>
        <w:tc>
          <w:tcPr>
            <w:tcW w:w="842" w:type="dxa"/>
          </w:tcPr>
          <w:p w14:paraId="37832345" w14:textId="77777777" w:rsidR="00CB0326" w:rsidRPr="00404361" w:rsidRDefault="00CB0326" w:rsidP="00263F8B">
            <w:pPr>
              <w:jc w:val="center"/>
              <w:rPr>
                <w:szCs w:val="24"/>
              </w:rPr>
            </w:pPr>
          </w:p>
        </w:tc>
        <w:tc>
          <w:tcPr>
            <w:tcW w:w="843" w:type="dxa"/>
          </w:tcPr>
          <w:p w14:paraId="3CECEB81" w14:textId="77777777" w:rsidR="00CB0326" w:rsidRPr="00404361" w:rsidRDefault="00CB0326" w:rsidP="00263F8B">
            <w:pPr>
              <w:jc w:val="center"/>
              <w:rPr>
                <w:szCs w:val="24"/>
              </w:rPr>
            </w:pPr>
          </w:p>
        </w:tc>
        <w:tc>
          <w:tcPr>
            <w:tcW w:w="1276" w:type="dxa"/>
          </w:tcPr>
          <w:p w14:paraId="68137ABE" w14:textId="77777777" w:rsidR="00CB0326" w:rsidRPr="00404361" w:rsidRDefault="00CB0326" w:rsidP="00263F8B">
            <w:pPr>
              <w:jc w:val="center"/>
              <w:rPr>
                <w:szCs w:val="24"/>
              </w:rPr>
            </w:pPr>
          </w:p>
        </w:tc>
        <w:tc>
          <w:tcPr>
            <w:tcW w:w="1275" w:type="dxa"/>
          </w:tcPr>
          <w:p w14:paraId="4E58C4C8" w14:textId="77777777" w:rsidR="00CB0326" w:rsidRPr="00404361" w:rsidRDefault="00CB0326" w:rsidP="00263F8B">
            <w:pPr>
              <w:jc w:val="center"/>
              <w:rPr>
                <w:szCs w:val="24"/>
              </w:rPr>
            </w:pPr>
          </w:p>
        </w:tc>
        <w:tc>
          <w:tcPr>
            <w:tcW w:w="1275" w:type="dxa"/>
          </w:tcPr>
          <w:p w14:paraId="3E820CDD" w14:textId="77777777" w:rsidR="00CB0326" w:rsidRPr="00404361" w:rsidRDefault="00CB0326" w:rsidP="00263F8B">
            <w:pPr>
              <w:jc w:val="center"/>
              <w:rPr>
                <w:szCs w:val="24"/>
              </w:rPr>
            </w:pPr>
          </w:p>
        </w:tc>
        <w:tc>
          <w:tcPr>
            <w:tcW w:w="1308" w:type="dxa"/>
          </w:tcPr>
          <w:p w14:paraId="1E345CD1" w14:textId="77777777" w:rsidR="00CB0326" w:rsidRPr="00404361" w:rsidRDefault="00CB0326" w:rsidP="00263F8B">
            <w:pPr>
              <w:jc w:val="center"/>
              <w:rPr>
                <w:szCs w:val="24"/>
              </w:rPr>
            </w:pPr>
          </w:p>
        </w:tc>
        <w:tc>
          <w:tcPr>
            <w:tcW w:w="3340" w:type="dxa"/>
            <w:tcBorders>
              <w:top w:val="single" w:sz="4" w:space="0" w:color="auto"/>
              <w:bottom w:val="single" w:sz="4" w:space="0" w:color="auto"/>
            </w:tcBorders>
          </w:tcPr>
          <w:p w14:paraId="59D9924B" w14:textId="77777777" w:rsidR="00CB0326" w:rsidRPr="00404361" w:rsidRDefault="00CB0326" w:rsidP="00263F8B">
            <w:pPr>
              <w:jc w:val="center"/>
              <w:rPr>
                <w:szCs w:val="24"/>
              </w:rPr>
            </w:pPr>
          </w:p>
        </w:tc>
      </w:tr>
      <w:tr w:rsidR="00CB0326" w:rsidRPr="00404361" w14:paraId="36CA5C26" w14:textId="77777777" w:rsidTr="00263F8B">
        <w:trPr>
          <w:cantSplit/>
          <w:trHeight w:val="454"/>
        </w:trPr>
        <w:tc>
          <w:tcPr>
            <w:tcW w:w="1009" w:type="dxa"/>
            <w:tcBorders>
              <w:top w:val="single" w:sz="4" w:space="0" w:color="auto"/>
              <w:bottom w:val="single" w:sz="4" w:space="0" w:color="auto"/>
            </w:tcBorders>
          </w:tcPr>
          <w:p w14:paraId="23E037C0" w14:textId="77777777" w:rsidR="00CB0326" w:rsidRPr="00404361" w:rsidRDefault="00CB0326" w:rsidP="00263F8B">
            <w:pPr>
              <w:jc w:val="center"/>
              <w:rPr>
                <w:szCs w:val="24"/>
              </w:rPr>
            </w:pPr>
          </w:p>
        </w:tc>
        <w:tc>
          <w:tcPr>
            <w:tcW w:w="843" w:type="dxa"/>
            <w:tcBorders>
              <w:top w:val="single" w:sz="4" w:space="0" w:color="auto"/>
              <w:bottom w:val="single" w:sz="4" w:space="0" w:color="auto"/>
            </w:tcBorders>
          </w:tcPr>
          <w:p w14:paraId="6BC773A0" w14:textId="77777777" w:rsidR="00CB0326" w:rsidRPr="00404361" w:rsidRDefault="00CB0326" w:rsidP="00263F8B">
            <w:pPr>
              <w:jc w:val="center"/>
              <w:rPr>
                <w:szCs w:val="24"/>
              </w:rPr>
            </w:pPr>
          </w:p>
        </w:tc>
        <w:tc>
          <w:tcPr>
            <w:tcW w:w="758" w:type="dxa"/>
          </w:tcPr>
          <w:p w14:paraId="5DABA7C6" w14:textId="77777777" w:rsidR="00CB0326" w:rsidRPr="00404361" w:rsidRDefault="00CB0326" w:rsidP="00263F8B">
            <w:pPr>
              <w:jc w:val="center"/>
              <w:rPr>
                <w:szCs w:val="24"/>
              </w:rPr>
            </w:pPr>
          </w:p>
        </w:tc>
        <w:tc>
          <w:tcPr>
            <w:tcW w:w="759" w:type="dxa"/>
          </w:tcPr>
          <w:p w14:paraId="1D505171" w14:textId="77777777" w:rsidR="00CB0326" w:rsidRPr="00404361" w:rsidRDefault="00CB0326" w:rsidP="00263F8B">
            <w:pPr>
              <w:jc w:val="center"/>
              <w:rPr>
                <w:szCs w:val="24"/>
              </w:rPr>
            </w:pPr>
          </w:p>
        </w:tc>
        <w:tc>
          <w:tcPr>
            <w:tcW w:w="1011" w:type="dxa"/>
          </w:tcPr>
          <w:p w14:paraId="2D510EDB" w14:textId="77777777" w:rsidR="00CB0326" w:rsidRPr="00404361" w:rsidRDefault="00CB0326" w:rsidP="00263F8B">
            <w:pPr>
              <w:jc w:val="center"/>
              <w:rPr>
                <w:szCs w:val="24"/>
              </w:rPr>
            </w:pPr>
          </w:p>
        </w:tc>
        <w:tc>
          <w:tcPr>
            <w:tcW w:w="842" w:type="dxa"/>
          </w:tcPr>
          <w:p w14:paraId="19B3A0E2" w14:textId="77777777" w:rsidR="00CB0326" w:rsidRPr="00404361" w:rsidRDefault="00CB0326" w:rsidP="00263F8B">
            <w:pPr>
              <w:jc w:val="center"/>
              <w:rPr>
                <w:szCs w:val="24"/>
              </w:rPr>
            </w:pPr>
          </w:p>
        </w:tc>
        <w:tc>
          <w:tcPr>
            <w:tcW w:w="843" w:type="dxa"/>
          </w:tcPr>
          <w:p w14:paraId="1B2FAFDB" w14:textId="77777777" w:rsidR="00CB0326" w:rsidRPr="00404361" w:rsidRDefault="00CB0326" w:rsidP="00263F8B">
            <w:pPr>
              <w:jc w:val="center"/>
              <w:rPr>
                <w:szCs w:val="24"/>
              </w:rPr>
            </w:pPr>
          </w:p>
        </w:tc>
        <w:tc>
          <w:tcPr>
            <w:tcW w:w="1276" w:type="dxa"/>
          </w:tcPr>
          <w:p w14:paraId="0F7A2F6A" w14:textId="77777777" w:rsidR="00CB0326" w:rsidRPr="00404361" w:rsidRDefault="00CB0326" w:rsidP="00263F8B">
            <w:pPr>
              <w:jc w:val="center"/>
              <w:rPr>
                <w:szCs w:val="24"/>
              </w:rPr>
            </w:pPr>
          </w:p>
        </w:tc>
        <w:tc>
          <w:tcPr>
            <w:tcW w:w="1275" w:type="dxa"/>
          </w:tcPr>
          <w:p w14:paraId="5D79BA97" w14:textId="77777777" w:rsidR="00CB0326" w:rsidRPr="00404361" w:rsidRDefault="00CB0326" w:rsidP="00263F8B">
            <w:pPr>
              <w:jc w:val="center"/>
              <w:rPr>
                <w:szCs w:val="24"/>
              </w:rPr>
            </w:pPr>
          </w:p>
        </w:tc>
        <w:tc>
          <w:tcPr>
            <w:tcW w:w="1275" w:type="dxa"/>
          </w:tcPr>
          <w:p w14:paraId="21F81ED4" w14:textId="77777777" w:rsidR="00CB0326" w:rsidRPr="00404361" w:rsidRDefault="00CB0326" w:rsidP="00263F8B">
            <w:pPr>
              <w:jc w:val="center"/>
              <w:rPr>
                <w:szCs w:val="24"/>
              </w:rPr>
            </w:pPr>
          </w:p>
        </w:tc>
        <w:tc>
          <w:tcPr>
            <w:tcW w:w="1308" w:type="dxa"/>
          </w:tcPr>
          <w:p w14:paraId="46C37B0A" w14:textId="77777777" w:rsidR="00CB0326" w:rsidRPr="00404361" w:rsidRDefault="00CB0326" w:rsidP="00263F8B">
            <w:pPr>
              <w:jc w:val="center"/>
              <w:rPr>
                <w:szCs w:val="24"/>
              </w:rPr>
            </w:pPr>
          </w:p>
        </w:tc>
        <w:tc>
          <w:tcPr>
            <w:tcW w:w="3340" w:type="dxa"/>
            <w:tcBorders>
              <w:top w:val="single" w:sz="4" w:space="0" w:color="auto"/>
              <w:bottom w:val="single" w:sz="4" w:space="0" w:color="auto"/>
            </w:tcBorders>
          </w:tcPr>
          <w:p w14:paraId="5454082C" w14:textId="77777777" w:rsidR="00CB0326" w:rsidRPr="00404361" w:rsidRDefault="00CB0326" w:rsidP="00263F8B">
            <w:pPr>
              <w:jc w:val="center"/>
              <w:rPr>
                <w:szCs w:val="24"/>
              </w:rPr>
            </w:pPr>
          </w:p>
        </w:tc>
      </w:tr>
      <w:tr w:rsidR="00CB0326" w:rsidRPr="00404361" w14:paraId="27A2E195" w14:textId="77777777" w:rsidTr="00263F8B">
        <w:trPr>
          <w:cantSplit/>
          <w:trHeight w:val="454"/>
        </w:trPr>
        <w:tc>
          <w:tcPr>
            <w:tcW w:w="1009" w:type="dxa"/>
            <w:tcBorders>
              <w:top w:val="single" w:sz="4" w:space="0" w:color="auto"/>
              <w:bottom w:val="single" w:sz="4" w:space="0" w:color="auto"/>
            </w:tcBorders>
          </w:tcPr>
          <w:p w14:paraId="0C3DE152" w14:textId="77777777" w:rsidR="00CB0326" w:rsidRPr="00404361" w:rsidRDefault="00CB0326" w:rsidP="00263F8B">
            <w:pPr>
              <w:jc w:val="center"/>
              <w:rPr>
                <w:szCs w:val="24"/>
              </w:rPr>
            </w:pPr>
          </w:p>
        </w:tc>
        <w:tc>
          <w:tcPr>
            <w:tcW w:w="843" w:type="dxa"/>
            <w:tcBorders>
              <w:top w:val="single" w:sz="4" w:space="0" w:color="auto"/>
              <w:bottom w:val="single" w:sz="4" w:space="0" w:color="auto"/>
            </w:tcBorders>
          </w:tcPr>
          <w:p w14:paraId="3CF9AD27" w14:textId="77777777" w:rsidR="00CB0326" w:rsidRPr="00404361" w:rsidRDefault="00CB0326" w:rsidP="00263F8B">
            <w:pPr>
              <w:jc w:val="center"/>
              <w:rPr>
                <w:szCs w:val="24"/>
              </w:rPr>
            </w:pPr>
          </w:p>
        </w:tc>
        <w:tc>
          <w:tcPr>
            <w:tcW w:w="758" w:type="dxa"/>
          </w:tcPr>
          <w:p w14:paraId="51748B02" w14:textId="77777777" w:rsidR="00CB0326" w:rsidRPr="00404361" w:rsidRDefault="00CB0326" w:rsidP="00263F8B">
            <w:pPr>
              <w:jc w:val="center"/>
              <w:rPr>
                <w:szCs w:val="24"/>
              </w:rPr>
            </w:pPr>
          </w:p>
        </w:tc>
        <w:tc>
          <w:tcPr>
            <w:tcW w:w="759" w:type="dxa"/>
          </w:tcPr>
          <w:p w14:paraId="7F059D65" w14:textId="77777777" w:rsidR="00CB0326" w:rsidRPr="00404361" w:rsidRDefault="00CB0326" w:rsidP="00263F8B">
            <w:pPr>
              <w:jc w:val="center"/>
              <w:rPr>
                <w:szCs w:val="24"/>
              </w:rPr>
            </w:pPr>
          </w:p>
        </w:tc>
        <w:tc>
          <w:tcPr>
            <w:tcW w:w="1011" w:type="dxa"/>
          </w:tcPr>
          <w:p w14:paraId="15742B72" w14:textId="77777777" w:rsidR="00CB0326" w:rsidRPr="00404361" w:rsidRDefault="00CB0326" w:rsidP="00263F8B">
            <w:pPr>
              <w:jc w:val="center"/>
              <w:rPr>
                <w:szCs w:val="24"/>
              </w:rPr>
            </w:pPr>
          </w:p>
        </w:tc>
        <w:tc>
          <w:tcPr>
            <w:tcW w:w="842" w:type="dxa"/>
          </w:tcPr>
          <w:p w14:paraId="24B382B7" w14:textId="77777777" w:rsidR="00CB0326" w:rsidRPr="00404361" w:rsidRDefault="00CB0326" w:rsidP="00263F8B">
            <w:pPr>
              <w:jc w:val="center"/>
              <w:rPr>
                <w:szCs w:val="24"/>
              </w:rPr>
            </w:pPr>
          </w:p>
        </w:tc>
        <w:tc>
          <w:tcPr>
            <w:tcW w:w="843" w:type="dxa"/>
          </w:tcPr>
          <w:p w14:paraId="15AA7934" w14:textId="77777777" w:rsidR="00CB0326" w:rsidRPr="00404361" w:rsidRDefault="00CB0326" w:rsidP="00263F8B">
            <w:pPr>
              <w:jc w:val="center"/>
              <w:rPr>
                <w:szCs w:val="24"/>
              </w:rPr>
            </w:pPr>
          </w:p>
        </w:tc>
        <w:tc>
          <w:tcPr>
            <w:tcW w:w="1276" w:type="dxa"/>
          </w:tcPr>
          <w:p w14:paraId="47F887BF" w14:textId="77777777" w:rsidR="00CB0326" w:rsidRPr="00404361" w:rsidRDefault="00CB0326" w:rsidP="00263F8B">
            <w:pPr>
              <w:jc w:val="center"/>
              <w:rPr>
                <w:szCs w:val="24"/>
              </w:rPr>
            </w:pPr>
          </w:p>
        </w:tc>
        <w:tc>
          <w:tcPr>
            <w:tcW w:w="1275" w:type="dxa"/>
          </w:tcPr>
          <w:p w14:paraId="247C8BA5" w14:textId="77777777" w:rsidR="00CB0326" w:rsidRPr="00404361" w:rsidRDefault="00CB0326" w:rsidP="00263F8B">
            <w:pPr>
              <w:jc w:val="center"/>
              <w:rPr>
                <w:szCs w:val="24"/>
              </w:rPr>
            </w:pPr>
          </w:p>
        </w:tc>
        <w:tc>
          <w:tcPr>
            <w:tcW w:w="1275" w:type="dxa"/>
          </w:tcPr>
          <w:p w14:paraId="590609F0" w14:textId="77777777" w:rsidR="00CB0326" w:rsidRPr="00404361" w:rsidRDefault="00CB0326" w:rsidP="00263F8B">
            <w:pPr>
              <w:jc w:val="center"/>
              <w:rPr>
                <w:szCs w:val="24"/>
              </w:rPr>
            </w:pPr>
          </w:p>
        </w:tc>
        <w:tc>
          <w:tcPr>
            <w:tcW w:w="1308" w:type="dxa"/>
          </w:tcPr>
          <w:p w14:paraId="57B82396" w14:textId="77777777" w:rsidR="00CB0326" w:rsidRPr="00404361" w:rsidRDefault="00CB0326" w:rsidP="00263F8B">
            <w:pPr>
              <w:jc w:val="center"/>
              <w:rPr>
                <w:szCs w:val="24"/>
              </w:rPr>
            </w:pPr>
          </w:p>
        </w:tc>
        <w:tc>
          <w:tcPr>
            <w:tcW w:w="3340" w:type="dxa"/>
            <w:tcBorders>
              <w:top w:val="single" w:sz="4" w:space="0" w:color="auto"/>
              <w:bottom w:val="single" w:sz="4" w:space="0" w:color="auto"/>
            </w:tcBorders>
          </w:tcPr>
          <w:p w14:paraId="4E3A24CE" w14:textId="77777777" w:rsidR="00CB0326" w:rsidRPr="00404361" w:rsidRDefault="00CB0326" w:rsidP="00263F8B">
            <w:pPr>
              <w:jc w:val="center"/>
              <w:rPr>
                <w:szCs w:val="24"/>
              </w:rPr>
            </w:pPr>
          </w:p>
        </w:tc>
      </w:tr>
      <w:tr w:rsidR="00CB0326" w:rsidRPr="00404361" w14:paraId="4C9177B8" w14:textId="77777777" w:rsidTr="00263F8B">
        <w:trPr>
          <w:cantSplit/>
          <w:trHeight w:val="454"/>
        </w:trPr>
        <w:tc>
          <w:tcPr>
            <w:tcW w:w="1009" w:type="dxa"/>
            <w:tcBorders>
              <w:top w:val="single" w:sz="4" w:space="0" w:color="auto"/>
              <w:bottom w:val="single" w:sz="4" w:space="0" w:color="auto"/>
            </w:tcBorders>
          </w:tcPr>
          <w:p w14:paraId="2EB4D670" w14:textId="77777777" w:rsidR="00CB0326" w:rsidRPr="00404361" w:rsidRDefault="00CB0326" w:rsidP="00263F8B">
            <w:pPr>
              <w:jc w:val="center"/>
              <w:rPr>
                <w:szCs w:val="24"/>
              </w:rPr>
            </w:pPr>
          </w:p>
        </w:tc>
        <w:tc>
          <w:tcPr>
            <w:tcW w:w="843" w:type="dxa"/>
            <w:tcBorders>
              <w:top w:val="single" w:sz="4" w:space="0" w:color="auto"/>
              <w:bottom w:val="single" w:sz="4" w:space="0" w:color="auto"/>
            </w:tcBorders>
          </w:tcPr>
          <w:p w14:paraId="6A936133" w14:textId="77777777" w:rsidR="00CB0326" w:rsidRPr="00404361" w:rsidRDefault="00CB0326" w:rsidP="00263F8B">
            <w:pPr>
              <w:jc w:val="center"/>
              <w:rPr>
                <w:szCs w:val="24"/>
              </w:rPr>
            </w:pPr>
          </w:p>
        </w:tc>
        <w:tc>
          <w:tcPr>
            <w:tcW w:w="758" w:type="dxa"/>
          </w:tcPr>
          <w:p w14:paraId="3304CB8D" w14:textId="77777777" w:rsidR="00CB0326" w:rsidRPr="00404361" w:rsidRDefault="00CB0326" w:rsidP="00263F8B">
            <w:pPr>
              <w:jc w:val="center"/>
              <w:rPr>
                <w:szCs w:val="24"/>
              </w:rPr>
            </w:pPr>
          </w:p>
        </w:tc>
        <w:tc>
          <w:tcPr>
            <w:tcW w:w="759" w:type="dxa"/>
          </w:tcPr>
          <w:p w14:paraId="5A01BAE2" w14:textId="77777777" w:rsidR="00CB0326" w:rsidRPr="00404361" w:rsidRDefault="00CB0326" w:rsidP="00263F8B">
            <w:pPr>
              <w:jc w:val="center"/>
              <w:rPr>
                <w:szCs w:val="24"/>
              </w:rPr>
            </w:pPr>
          </w:p>
        </w:tc>
        <w:tc>
          <w:tcPr>
            <w:tcW w:w="1011" w:type="dxa"/>
          </w:tcPr>
          <w:p w14:paraId="0F6B6811" w14:textId="77777777" w:rsidR="00CB0326" w:rsidRPr="00404361" w:rsidRDefault="00CB0326" w:rsidP="00263F8B">
            <w:pPr>
              <w:jc w:val="center"/>
              <w:rPr>
                <w:szCs w:val="24"/>
              </w:rPr>
            </w:pPr>
          </w:p>
        </w:tc>
        <w:tc>
          <w:tcPr>
            <w:tcW w:w="842" w:type="dxa"/>
          </w:tcPr>
          <w:p w14:paraId="2684003C" w14:textId="77777777" w:rsidR="00CB0326" w:rsidRPr="00404361" w:rsidRDefault="00CB0326" w:rsidP="00263F8B">
            <w:pPr>
              <w:jc w:val="center"/>
              <w:rPr>
                <w:szCs w:val="24"/>
              </w:rPr>
            </w:pPr>
          </w:p>
        </w:tc>
        <w:tc>
          <w:tcPr>
            <w:tcW w:w="843" w:type="dxa"/>
          </w:tcPr>
          <w:p w14:paraId="3109D025" w14:textId="77777777" w:rsidR="00CB0326" w:rsidRPr="00404361" w:rsidRDefault="00CB0326" w:rsidP="00263F8B">
            <w:pPr>
              <w:jc w:val="center"/>
              <w:rPr>
                <w:szCs w:val="24"/>
              </w:rPr>
            </w:pPr>
          </w:p>
        </w:tc>
        <w:tc>
          <w:tcPr>
            <w:tcW w:w="1276" w:type="dxa"/>
          </w:tcPr>
          <w:p w14:paraId="6082E6D1" w14:textId="77777777" w:rsidR="00CB0326" w:rsidRPr="00404361" w:rsidRDefault="00CB0326" w:rsidP="00263F8B">
            <w:pPr>
              <w:jc w:val="center"/>
              <w:rPr>
                <w:szCs w:val="24"/>
              </w:rPr>
            </w:pPr>
          </w:p>
        </w:tc>
        <w:tc>
          <w:tcPr>
            <w:tcW w:w="1275" w:type="dxa"/>
          </w:tcPr>
          <w:p w14:paraId="18DDD5CA" w14:textId="77777777" w:rsidR="00CB0326" w:rsidRPr="00404361" w:rsidRDefault="00CB0326" w:rsidP="00263F8B">
            <w:pPr>
              <w:jc w:val="center"/>
              <w:rPr>
                <w:szCs w:val="24"/>
              </w:rPr>
            </w:pPr>
          </w:p>
        </w:tc>
        <w:tc>
          <w:tcPr>
            <w:tcW w:w="1275" w:type="dxa"/>
          </w:tcPr>
          <w:p w14:paraId="115F7583" w14:textId="77777777" w:rsidR="00CB0326" w:rsidRPr="00404361" w:rsidRDefault="00CB0326" w:rsidP="00263F8B">
            <w:pPr>
              <w:jc w:val="center"/>
              <w:rPr>
                <w:szCs w:val="24"/>
              </w:rPr>
            </w:pPr>
          </w:p>
        </w:tc>
        <w:tc>
          <w:tcPr>
            <w:tcW w:w="1308" w:type="dxa"/>
          </w:tcPr>
          <w:p w14:paraId="162BCEE0" w14:textId="77777777" w:rsidR="00CB0326" w:rsidRPr="00404361" w:rsidRDefault="00CB0326" w:rsidP="00263F8B">
            <w:pPr>
              <w:jc w:val="center"/>
              <w:rPr>
                <w:szCs w:val="24"/>
              </w:rPr>
            </w:pPr>
          </w:p>
        </w:tc>
        <w:tc>
          <w:tcPr>
            <w:tcW w:w="3340" w:type="dxa"/>
            <w:tcBorders>
              <w:top w:val="single" w:sz="4" w:space="0" w:color="auto"/>
              <w:bottom w:val="single" w:sz="4" w:space="0" w:color="auto"/>
            </w:tcBorders>
          </w:tcPr>
          <w:p w14:paraId="29AC2844" w14:textId="77777777" w:rsidR="00CB0326" w:rsidRPr="00404361" w:rsidRDefault="00CB0326" w:rsidP="00263F8B">
            <w:pPr>
              <w:jc w:val="center"/>
              <w:rPr>
                <w:szCs w:val="24"/>
              </w:rPr>
            </w:pPr>
          </w:p>
        </w:tc>
      </w:tr>
      <w:tr w:rsidR="00CB0326" w:rsidRPr="00404361" w14:paraId="788EC2F6" w14:textId="77777777" w:rsidTr="00263F8B">
        <w:trPr>
          <w:cantSplit/>
          <w:trHeight w:val="454"/>
        </w:trPr>
        <w:tc>
          <w:tcPr>
            <w:tcW w:w="1009" w:type="dxa"/>
            <w:tcBorders>
              <w:top w:val="single" w:sz="4" w:space="0" w:color="auto"/>
              <w:bottom w:val="single" w:sz="4" w:space="0" w:color="auto"/>
            </w:tcBorders>
          </w:tcPr>
          <w:p w14:paraId="03AA9E78" w14:textId="77777777" w:rsidR="00CB0326" w:rsidRPr="00404361" w:rsidRDefault="00CB0326" w:rsidP="00263F8B">
            <w:pPr>
              <w:jc w:val="center"/>
              <w:rPr>
                <w:szCs w:val="24"/>
              </w:rPr>
            </w:pPr>
          </w:p>
        </w:tc>
        <w:tc>
          <w:tcPr>
            <w:tcW w:w="843" w:type="dxa"/>
            <w:tcBorders>
              <w:top w:val="single" w:sz="4" w:space="0" w:color="auto"/>
              <w:bottom w:val="single" w:sz="4" w:space="0" w:color="auto"/>
            </w:tcBorders>
          </w:tcPr>
          <w:p w14:paraId="438E2627" w14:textId="77777777" w:rsidR="00CB0326" w:rsidRPr="00404361" w:rsidRDefault="00CB0326" w:rsidP="00263F8B">
            <w:pPr>
              <w:jc w:val="center"/>
              <w:rPr>
                <w:szCs w:val="24"/>
              </w:rPr>
            </w:pPr>
          </w:p>
        </w:tc>
        <w:tc>
          <w:tcPr>
            <w:tcW w:w="758" w:type="dxa"/>
          </w:tcPr>
          <w:p w14:paraId="3F5A87BA" w14:textId="77777777" w:rsidR="00CB0326" w:rsidRPr="00404361" w:rsidRDefault="00CB0326" w:rsidP="00263F8B">
            <w:pPr>
              <w:jc w:val="center"/>
              <w:rPr>
                <w:szCs w:val="24"/>
              </w:rPr>
            </w:pPr>
          </w:p>
        </w:tc>
        <w:tc>
          <w:tcPr>
            <w:tcW w:w="759" w:type="dxa"/>
          </w:tcPr>
          <w:p w14:paraId="0F15B115" w14:textId="77777777" w:rsidR="00CB0326" w:rsidRPr="00404361" w:rsidRDefault="00CB0326" w:rsidP="00263F8B">
            <w:pPr>
              <w:jc w:val="center"/>
              <w:rPr>
                <w:szCs w:val="24"/>
              </w:rPr>
            </w:pPr>
          </w:p>
        </w:tc>
        <w:tc>
          <w:tcPr>
            <w:tcW w:w="1011" w:type="dxa"/>
          </w:tcPr>
          <w:p w14:paraId="4E37232F" w14:textId="77777777" w:rsidR="00CB0326" w:rsidRPr="00404361" w:rsidRDefault="00CB0326" w:rsidP="00263F8B">
            <w:pPr>
              <w:jc w:val="center"/>
              <w:rPr>
                <w:szCs w:val="24"/>
              </w:rPr>
            </w:pPr>
          </w:p>
        </w:tc>
        <w:tc>
          <w:tcPr>
            <w:tcW w:w="842" w:type="dxa"/>
          </w:tcPr>
          <w:p w14:paraId="344D9086" w14:textId="77777777" w:rsidR="00CB0326" w:rsidRPr="00404361" w:rsidRDefault="00CB0326" w:rsidP="00263F8B">
            <w:pPr>
              <w:jc w:val="center"/>
              <w:rPr>
                <w:szCs w:val="24"/>
              </w:rPr>
            </w:pPr>
          </w:p>
        </w:tc>
        <w:tc>
          <w:tcPr>
            <w:tcW w:w="843" w:type="dxa"/>
          </w:tcPr>
          <w:p w14:paraId="1EAE4557" w14:textId="77777777" w:rsidR="00CB0326" w:rsidRPr="00404361" w:rsidRDefault="00CB0326" w:rsidP="00263F8B">
            <w:pPr>
              <w:jc w:val="center"/>
              <w:rPr>
                <w:szCs w:val="24"/>
              </w:rPr>
            </w:pPr>
          </w:p>
        </w:tc>
        <w:tc>
          <w:tcPr>
            <w:tcW w:w="1276" w:type="dxa"/>
          </w:tcPr>
          <w:p w14:paraId="1EA6DA39" w14:textId="77777777" w:rsidR="00CB0326" w:rsidRPr="00404361" w:rsidRDefault="00CB0326" w:rsidP="00263F8B">
            <w:pPr>
              <w:jc w:val="center"/>
              <w:rPr>
                <w:szCs w:val="24"/>
              </w:rPr>
            </w:pPr>
          </w:p>
        </w:tc>
        <w:tc>
          <w:tcPr>
            <w:tcW w:w="1275" w:type="dxa"/>
          </w:tcPr>
          <w:p w14:paraId="020E785B" w14:textId="77777777" w:rsidR="00CB0326" w:rsidRPr="00404361" w:rsidRDefault="00CB0326" w:rsidP="00263F8B">
            <w:pPr>
              <w:jc w:val="center"/>
              <w:rPr>
                <w:szCs w:val="24"/>
              </w:rPr>
            </w:pPr>
          </w:p>
        </w:tc>
        <w:tc>
          <w:tcPr>
            <w:tcW w:w="1275" w:type="dxa"/>
          </w:tcPr>
          <w:p w14:paraId="002BDEA7" w14:textId="77777777" w:rsidR="00CB0326" w:rsidRPr="00404361" w:rsidRDefault="00CB0326" w:rsidP="00263F8B">
            <w:pPr>
              <w:jc w:val="center"/>
              <w:rPr>
                <w:szCs w:val="24"/>
              </w:rPr>
            </w:pPr>
          </w:p>
        </w:tc>
        <w:tc>
          <w:tcPr>
            <w:tcW w:w="1308" w:type="dxa"/>
          </w:tcPr>
          <w:p w14:paraId="2E096ADD" w14:textId="77777777" w:rsidR="00CB0326" w:rsidRPr="00404361" w:rsidRDefault="00CB0326" w:rsidP="00263F8B">
            <w:pPr>
              <w:jc w:val="center"/>
              <w:rPr>
                <w:szCs w:val="24"/>
              </w:rPr>
            </w:pPr>
          </w:p>
        </w:tc>
        <w:tc>
          <w:tcPr>
            <w:tcW w:w="3340" w:type="dxa"/>
            <w:tcBorders>
              <w:top w:val="single" w:sz="4" w:space="0" w:color="auto"/>
              <w:bottom w:val="single" w:sz="4" w:space="0" w:color="auto"/>
            </w:tcBorders>
          </w:tcPr>
          <w:p w14:paraId="3A55619E" w14:textId="77777777" w:rsidR="00CB0326" w:rsidRPr="00404361" w:rsidRDefault="00CB0326" w:rsidP="00263F8B">
            <w:pPr>
              <w:jc w:val="center"/>
              <w:rPr>
                <w:szCs w:val="24"/>
              </w:rPr>
            </w:pPr>
          </w:p>
        </w:tc>
      </w:tr>
      <w:tr w:rsidR="00CB0326" w:rsidRPr="00404361" w14:paraId="16BFA328" w14:textId="77777777" w:rsidTr="00263F8B">
        <w:trPr>
          <w:cantSplit/>
          <w:trHeight w:val="454"/>
        </w:trPr>
        <w:tc>
          <w:tcPr>
            <w:tcW w:w="1009" w:type="dxa"/>
            <w:tcBorders>
              <w:top w:val="single" w:sz="4" w:space="0" w:color="auto"/>
              <w:bottom w:val="single" w:sz="4" w:space="0" w:color="auto"/>
            </w:tcBorders>
          </w:tcPr>
          <w:p w14:paraId="17DA4C09" w14:textId="77777777" w:rsidR="00CB0326" w:rsidRPr="00404361" w:rsidRDefault="00CB0326" w:rsidP="00263F8B">
            <w:pPr>
              <w:jc w:val="center"/>
              <w:rPr>
                <w:szCs w:val="24"/>
              </w:rPr>
            </w:pPr>
          </w:p>
        </w:tc>
        <w:tc>
          <w:tcPr>
            <w:tcW w:w="843" w:type="dxa"/>
            <w:tcBorders>
              <w:top w:val="single" w:sz="4" w:space="0" w:color="auto"/>
              <w:bottom w:val="single" w:sz="4" w:space="0" w:color="auto"/>
            </w:tcBorders>
          </w:tcPr>
          <w:p w14:paraId="2CA3A1B4" w14:textId="77777777" w:rsidR="00CB0326" w:rsidRPr="00404361" w:rsidRDefault="00CB0326" w:rsidP="00263F8B">
            <w:pPr>
              <w:jc w:val="center"/>
              <w:rPr>
                <w:szCs w:val="24"/>
              </w:rPr>
            </w:pPr>
          </w:p>
        </w:tc>
        <w:tc>
          <w:tcPr>
            <w:tcW w:w="758" w:type="dxa"/>
          </w:tcPr>
          <w:p w14:paraId="1C7F4538" w14:textId="77777777" w:rsidR="00CB0326" w:rsidRPr="00404361" w:rsidRDefault="00CB0326" w:rsidP="00263F8B">
            <w:pPr>
              <w:jc w:val="center"/>
              <w:rPr>
                <w:szCs w:val="24"/>
              </w:rPr>
            </w:pPr>
          </w:p>
        </w:tc>
        <w:tc>
          <w:tcPr>
            <w:tcW w:w="759" w:type="dxa"/>
          </w:tcPr>
          <w:p w14:paraId="598F2C1D" w14:textId="77777777" w:rsidR="00CB0326" w:rsidRPr="00404361" w:rsidRDefault="00CB0326" w:rsidP="00263F8B">
            <w:pPr>
              <w:jc w:val="center"/>
              <w:rPr>
                <w:szCs w:val="24"/>
              </w:rPr>
            </w:pPr>
          </w:p>
        </w:tc>
        <w:tc>
          <w:tcPr>
            <w:tcW w:w="1011" w:type="dxa"/>
          </w:tcPr>
          <w:p w14:paraId="649C4C45" w14:textId="77777777" w:rsidR="00CB0326" w:rsidRPr="00404361" w:rsidRDefault="00CB0326" w:rsidP="00263F8B">
            <w:pPr>
              <w:jc w:val="center"/>
              <w:rPr>
                <w:szCs w:val="24"/>
              </w:rPr>
            </w:pPr>
          </w:p>
        </w:tc>
        <w:tc>
          <w:tcPr>
            <w:tcW w:w="842" w:type="dxa"/>
          </w:tcPr>
          <w:p w14:paraId="5B26D6F2" w14:textId="77777777" w:rsidR="00CB0326" w:rsidRPr="00404361" w:rsidRDefault="00CB0326" w:rsidP="00263F8B">
            <w:pPr>
              <w:jc w:val="center"/>
              <w:rPr>
                <w:szCs w:val="24"/>
              </w:rPr>
            </w:pPr>
          </w:p>
        </w:tc>
        <w:tc>
          <w:tcPr>
            <w:tcW w:w="843" w:type="dxa"/>
          </w:tcPr>
          <w:p w14:paraId="7C10E09F" w14:textId="77777777" w:rsidR="00CB0326" w:rsidRPr="00404361" w:rsidRDefault="00CB0326" w:rsidP="00263F8B">
            <w:pPr>
              <w:jc w:val="center"/>
              <w:rPr>
                <w:szCs w:val="24"/>
              </w:rPr>
            </w:pPr>
          </w:p>
        </w:tc>
        <w:tc>
          <w:tcPr>
            <w:tcW w:w="1276" w:type="dxa"/>
          </w:tcPr>
          <w:p w14:paraId="2E862461" w14:textId="77777777" w:rsidR="00CB0326" w:rsidRPr="00404361" w:rsidRDefault="00CB0326" w:rsidP="00263F8B">
            <w:pPr>
              <w:jc w:val="center"/>
              <w:rPr>
                <w:szCs w:val="24"/>
              </w:rPr>
            </w:pPr>
          </w:p>
        </w:tc>
        <w:tc>
          <w:tcPr>
            <w:tcW w:w="1275" w:type="dxa"/>
          </w:tcPr>
          <w:p w14:paraId="6B2E7760" w14:textId="77777777" w:rsidR="00CB0326" w:rsidRPr="00404361" w:rsidRDefault="00CB0326" w:rsidP="00263F8B">
            <w:pPr>
              <w:jc w:val="center"/>
              <w:rPr>
                <w:szCs w:val="24"/>
              </w:rPr>
            </w:pPr>
          </w:p>
        </w:tc>
        <w:tc>
          <w:tcPr>
            <w:tcW w:w="1275" w:type="dxa"/>
          </w:tcPr>
          <w:p w14:paraId="70A68B6B" w14:textId="77777777" w:rsidR="00CB0326" w:rsidRPr="00404361" w:rsidRDefault="00CB0326" w:rsidP="00263F8B">
            <w:pPr>
              <w:jc w:val="center"/>
              <w:rPr>
                <w:szCs w:val="24"/>
              </w:rPr>
            </w:pPr>
          </w:p>
        </w:tc>
        <w:tc>
          <w:tcPr>
            <w:tcW w:w="1308" w:type="dxa"/>
          </w:tcPr>
          <w:p w14:paraId="403F774A" w14:textId="77777777" w:rsidR="00CB0326" w:rsidRPr="00404361" w:rsidRDefault="00CB0326" w:rsidP="00263F8B">
            <w:pPr>
              <w:jc w:val="center"/>
              <w:rPr>
                <w:szCs w:val="24"/>
              </w:rPr>
            </w:pPr>
          </w:p>
        </w:tc>
        <w:tc>
          <w:tcPr>
            <w:tcW w:w="3340" w:type="dxa"/>
            <w:tcBorders>
              <w:top w:val="single" w:sz="4" w:space="0" w:color="auto"/>
              <w:bottom w:val="single" w:sz="4" w:space="0" w:color="auto"/>
            </w:tcBorders>
          </w:tcPr>
          <w:p w14:paraId="5DD02F9E" w14:textId="77777777" w:rsidR="00CB0326" w:rsidRPr="00404361" w:rsidRDefault="00CB0326" w:rsidP="00263F8B">
            <w:pPr>
              <w:jc w:val="center"/>
              <w:rPr>
                <w:szCs w:val="24"/>
              </w:rPr>
            </w:pPr>
          </w:p>
        </w:tc>
      </w:tr>
      <w:tr w:rsidR="00CB0326" w:rsidRPr="00404361" w14:paraId="2915EAA8" w14:textId="77777777" w:rsidTr="00263F8B">
        <w:trPr>
          <w:cantSplit/>
          <w:trHeight w:val="454"/>
        </w:trPr>
        <w:tc>
          <w:tcPr>
            <w:tcW w:w="1009" w:type="dxa"/>
            <w:tcBorders>
              <w:top w:val="single" w:sz="4" w:space="0" w:color="auto"/>
              <w:bottom w:val="single" w:sz="4" w:space="0" w:color="auto"/>
            </w:tcBorders>
          </w:tcPr>
          <w:p w14:paraId="50E2F871" w14:textId="77777777" w:rsidR="00CB0326" w:rsidRPr="00404361" w:rsidRDefault="00CB0326" w:rsidP="00263F8B">
            <w:pPr>
              <w:jc w:val="center"/>
              <w:rPr>
                <w:szCs w:val="24"/>
              </w:rPr>
            </w:pPr>
          </w:p>
        </w:tc>
        <w:tc>
          <w:tcPr>
            <w:tcW w:w="843" w:type="dxa"/>
            <w:tcBorders>
              <w:top w:val="single" w:sz="4" w:space="0" w:color="auto"/>
              <w:bottom w:val="single" w:sz="4" w:space="0" w:color="auto"/>
            </w:tcBorders>
          </w:tcPr>
          <w:p w14:paraId="2E61E8C2" w14:textId="77777777" w:rsidR="00CB0326" w:rsidRPr="00404361" w:rsidRDefault="00CB0326" w:rsidP="00263F8B">
            <w:pPr>
              <w:jc w:val="center"/>
              <w:rPr>
                <w:szCs w:val="24"/>
              </w:rPr>
            </w:pPr>
          </w:p>
        </w:tc>
        <w:tc>
          <w:tcPr>
            <w:tcW w:w="758" w:type="dxa"/>
          </w:tcPr>
          <w:p w14:paraId="7D2B2EEB" w14:textId="77777777" w:rsidR="00CB0326" w:rsidRPr="00404361" w:rsidRDefault="00CB0326" w:rsidP="00263F8B">
            <w:pPr>
              <w:jc w:val="center"/>
              <w:rPr>
                <w:szCs w:val="24"/>
              </w:rPr>
            </w:pPr>
          </w:p>
        </w:tc>
        <w:tc>
          <w:tcPr>
            <w:tcW w:w="759" w:type="dxa"/>
          </w:tcPr>
          <w:p w14:paraId="7CB3E268" w14:textId="77777777" w:rsidR="00CB0326" w:rsidRPr="00404361" w:rsidRDefault="00CB0326" w:rsidP="00263F8B">
            <w:pPr>
              <w:jc w:val="center"/>
              <w:rPr>
                <w:szCs w:val="24"/>
              </w:rPr>
            </w:pPr>
          </w:p>
        </w:tc>
        <w:tc>
          <w:tcPr>
            <w:tcW w:w="1011" w:type="dxa"/>
          </w:tcPr>
          <w:p w14:paraId="1C01A57F" w14:textId="77777777" w:rsidR="00CB0326" w:rsidRPr="00404361" w:rsidRDefault="00CB0326" w:rsidP="00263F8B">
            <w:pPr>
              <w:jc w:val="center"/>
              <w:rPr>
                <w:szCs w:val="24"/>
              </w:rPr>
            </w:pPr>
          </w:p>
        </w:tc>
        <w:tc>
          <w:tcPr>
            <w:tcW w:w="842" w:type="dxa"/>
          </w:tcPr>
          <w:p w14:paraId="0636BA67" w14:textId="77777777" w:rsidR="00CB0326" w:rsidRPr="00404361" w:rsidRDefault="00CB0326" w:rsidP="00263F8B">
            <w:pPr>
              <w:jc w:val="center"/>
              <w:rPr>
                <w:szCs w:val="24"/>
              </w:rPr>
            </w:pPr>
          </w:p>
        </w:tc>
        <w:tc>
          <w:tcPr>
            <w:tcW w:w="843" w:type="dxa"/>
          </w:tcPr>
          <w:p w14:paraId="7C99BCE8" w14:textId="77777777" w:rsidR="00CB0326" w:rsidRPr="00404361" w:rsidRDefault="00CB0326" w:rsidP="00263F8B">
            <w:pPr>
              <w:jc w:val="center"/>
              <w:rPr>
                <w:szCs w:val="24"/>
              </w:rPr>
            </w:pPr>
          </w:p>
        </w:tc>
        <w:tc>
          <w:tcPr>
            <w:tcW w:w="1276" w:type="dxa"/>
          </w:tcPr>
          <w:p w14:paraId="30F11907" w14:textId="77777777" w:rsidR="00CB0326" w:rsidRPr="00404361" w:rsidRDefault="00CB0326" w:rsidP="00263F8B">
            <w:pPr>
              <w:jc w:val="center"/>
              <w:rPr>
                <w:szCs w:val="24"/>
              </w:rPr>
            </w:pPr>
          </w:p>
        </w:tc>
        <w:tc>
          <w:tcPr>
            <w:tcW w:w="1275" w:type="dxa"/>
          </w:tcPr>
          <w:p w14:paraId="2C59E80D" w14:textId="77777777" w:rsidR="00CB0326" w:rsidRPr="00404361" w:rsidRDefault="00CB0326" w:rsidP="00263F8B">
            <w:pPr>
              <w:jc w:val="center"/>
              <w:rPr>
                <w:szCs w:val="24"/>
              </w:rPr>
            </w:pPr>
          </w:p>
        </w:tc>
        <w:tc>
          <w:tcPr>
            <w:tcW w:w="1275" w:type="dxa"/>
          </w:tcPr>
          <w:p w14:paraId="102811A5" w14:textId="77777777" w:rsidR="00CB0326" w:rsidRPr="00404361" w:rsidRDefault="00CB0326" w:rsidP="00263F8B">
            <w:pPr>
              <w:jc w:val="center"/>
              <w:rPr>
                <w:szCs w:val="24"/>
              </w:rPr>
            </w:pPr>
          </w:p>
        </w:tc>
        <w:tc>
          <w:tcPr>
            <w:tcW w:w="1308" w:type="dxa"/>
          </w:tcPr>
          <w:p w14:paraId="6C398F07" w14:textId="77777777" w:rsidR="00CB0326" w:rsidRPr="00404361" w:rsidRDefault="00CB0326" w:rsidP="00263F8B">
            <w:pPr>
              <w:jc w:val="center"/>
              <w:rPr>
                <w:szCs w:val="24"/>
              </w:rPr>
            </w:pPr>
          </w:p>
        </w:tc>
        <w:tc>
          <w:tcPr>
            <w:tcW w:w="3340" w:type="dxa"/>
            <w:tcBorders>
              <w:top w:val="single" w:sz="4" w:space="0" w:color="auto"/>
              <w:bottom w:val="single" w:sz="4" w:space="0" w:color="auto"/>
            </w:tcBorders>
          </w:tcPr>
          <w:p w14:paraId="7730E033" w14:textId="77777777" w:rsidR="00CB0326" w:rsidRPr="00404361" w:rsidRDefault="00CB0326" w:rsidP="00263F8B">
            <w:pPr>
              <w:jc w:val="center"/>
              <w:rPr>
                <w:szCs w:val="24"/>
              </w:rPr>
            </w:pPr>
          </w:p>
        </w:tc>
      </w:tr>
      <w:tr w:rsidR="00CB0326" w:rsidRPr="00404361" w14:paraId="0845DC55" w14:textId="77777777" w:rsidTr="00263F8B">
        <w:trPr>
          <w:cantSplit/>
          <w:trHeight w:val="454"/>
        </w:trPr>
        <w:tc>
          <w:tcPr>
            <w:tcW w:w="1009" w:type="dxa"/>
            <w:tcBorders>
              <w:top w:val="single" w:sz="4" w:space="0" w:color="auto"/>
              <w:bottom w:val="single" w:sz="4" w:space="0" w:color="auto"/>
            </w:tcBorders>
          </w:tcPr>
          <w:p w14:paraId="48D7F8B0" w14:textId="77777777" w:rsidR="00CB0326" w:rsidRPr="00404361" w:rsidRDefault="00CB0326" w:rsidP="00263F8B">
            <w:pPr>
              <w:jc w:val="center"/>
              <w:rPr>
                <w:szCs w:val="24"/>
              </w:rPr>
            </w:pPr>
          </w:p>
        </w:tc>
        <w:tc>
          <w:tcPr>
            <w:tcW w:w="843" w:type="dxa"/>
            <w:tcBorders>
              <w:top w:val="single" w:sz="4" w:space="0" w:color="auto"/>
              <w:bottom w:val="single" w:sz="4" w:space="0" w:color="auto"/>
            </w:tcBorders>
          </w:tcPr>
          <w:p w14:paraId="206C409F" w14:textId="77777777" w:rsidR="00CB0326" w:rsidRPr="00404361" w:rsidRDefault="00CB0326" w:rsidP="00263F8B">
            <w:pPr>
              <w:jc w:val="center"/>
              <w:rPr>
                <w:szCs w:val="24"/>
              </w:rPr>
            </w:pPr>
          </w:p>
        </w:tc>
        <w:tc>
          <w:tcPr>
            <w:tcW w:w="758" w:type="dxa"/>
          </w:tcPr>
          <w:p w14:paraId="73F7CE94" w14:textId="77777777" w:rsidR="00CB0326" w:rsidRPr="00404361" w:rsidRDefault="00CB0326" w:rsidP="00263F8B">
            <w:pPr>
              <w:jc w:val="center"/>
              <w:rPr>
                <w:szCs w:val="24"/>
              </w:rPr>
            </w:pPr>
          </w:p>
        </w:tc>
        <w:tc>
          <w:tcPr>
            <w:tcW w:w="759" w:type="dxa"/>
          </w:tcPr>
          <w:p w14:paraId="04BCF429" w14:textId="77777777" w:rsidR="00CB0326" w:rsidRPr="00404361" w:rsidRDefault="00CB0326" w:rsidP="00263F8B">
            <w:pPr>
              <w:jc w:val="center"/>
              <w:rPr>
                <w:szCs w:val="24"/>
              </w:rPr>
            </w:pPr>
          </w:p>
        </w:tc>
        <w:tc>
          <w:tcPr>
            <w:tcW w:w="1011" w:type="dxa"/>
          </w:tcPr>
          <w:p w14:paraId="5FEF8E0D" w14:textId="77777777" w:rsidR="00CB0326" w:rsidRPr="00404361" w:rsidRDefault="00CB0326" w:rsidP="00263F8B">
            <w:pPr>
              <w:jc w:val="center"/>
              <w:rPr>
                <w:szCs w:val="24"/>
              </w:rPr>
            </w:pPr>
          </w:p>
        </w:tc>
        <w:tc>
          <w:tcPr>
            <w:tcW w:w="842" w:type="dxa"/>
          </w:tcPr>
          <w:p w14:paraId="04297BAB" w14:textId="77777777" w:rsidR="00CB0326" w:rsidRPr="00404361" w:rsidRDefault="00CB0326" w:rsidP="00263F8B">
            <w:pPr>
              <w:jc w:val="center"/>
              <w:rPr>
                <w:szCs w:val="24"/>
              </w:rPr>
            </w:pPr>
          </w:p>
        </w:tc>
        <w:tc>
          <w:tcPr>
            <w:tcW w:w="843" w:type="dxa"/>
          </w:tcPr>
          <w:p w14:paraId="4679F4A9" w14:textId="77777777" w:rsidR="00CB0326" w:rsidRPr="00404361" w:rsidRDefault="00CB0326" w:rsidP="00263F8B">
            <w:pPr>
              <w:jc w:val="center"/>
              <w:rPr>
                <w:szCs w:val="24"/>
              </w:rPr>
            </w:pPr>
          </w:p>
        </w:tc>
        <w:tc>
          <w:tcPr>
            <w:tcW w:w="1276" w:type="dxa"/>
          </w:tcPr>
          <w:p w14:paraId="4FABD14F" w14:textId="77777777" w:rsidR="00CB0326" w:rsidRPr="00404361" w:rsidRDefault="00CB0326" w:rsidP="00263F8B">
            <w:pPr>
              <w:jc w:val="center"/>
              <w:rPr>
                <w:szCs w:val="24"/>
              </w:rPr>
            </w:pPr>
          </w:p>
        </w:tc>
        <w:tc>
          <w:tcPr>
            <w:tcW w:w="1275" w:type="dxa"/>
          </w:tcPr>
          <w:p w14:paraId="0D899C58" w14:textId="77777777" w:rsidR="00CB0326" w:rsidRPr="00404361" w:rsidRDefault="00CB0326" w:rsidP="00263F8B">
            <w:pPr>
              <w:jc w:val="center"/>
              <w:rPr>
                <w:szCs w:val="24"/>
              </w:rPr>
            </w:pPr>
          </w:p>
        </w:tc>
        <w:tc>
          <w:tcPr>
            <w:tcW w:w="1275" w:type="dxa"/>
          </w:tcPr>
          <w:p w14:paraId="733F8ADF" w14:textId="77777777" w:rsidR="00CB0326" w:rsidRPr="00404361" w:rsidRDefault="00CB0326" w:rsidP="00263F8B">
            <w:pPr>
              <w:jc w:val="center"/>
              <w:rPr>
                <w:szCs w:val="24"/>
              </w:rPr>
            </w:pPr>
          </w:p>
        </w:tc>
        <w:tc>
          <w:tcPr>
            <w:tcW w:w="1308" w:type="dxa"/>
          </w:tcPr>
          <w:p w14:paraId="67BF81F9" w14:textId="77777777" w:rsidR="00CB0326" w:rsidRPr="00404361" w:rsidRDefault="00CB0326" w:rsidP="00263F8B">
            <w:pPr>
              <w:jc w:val="center"/>
              <w:rPr>
                <w:szCs w:val="24"/>
              </w:rPr>
            </w:pPr>
          </w:p>
        </w:tc>
        <w:tc>
          <w:tcPr>
            <w:tcW w:w="3340" w:type="dxa"/>
            <w:tcBorders>
              <w:top w:val="single" w:sz="4" w:space="0" w:color="auto"/>
              <w:bottom w:val="single" w:sz="4" w:space="0" w:color="auto"/>
            </w:tcBorders>
          </w:tcPr>
          <w:p w14:paraId="38EA1C20" w14:textId="77777777" w:rsidR="00CB0326" w:rsidRPr="00404361" w:rsidRDefault="00CB0326" w:rsidP="00263F8B">
            <w:pPr>
              <w:jc w:val="center"/>
              <w:rPr>
                <w:szCs w:val="24"/>
              </w:rPr>
            </w:pPr>
          </w:p>
        </w:tc>
      </w:tr>
    </w:tbl>
    <w:p w14:paraId="7B226126" w14:textId="77777777" w:rsidR="00CB0326" w:rsidRPr="00404361" w:rsidRDefault="00CB0326" w:rsidP="00CB0326">
      <w:r w:rsidRPr="00404361">
        <w:rPr>
          <w:b/>
          <w:lang w:val="en-US"/>
        </w:rPr>
        <w:t>HbA</w:t>
      </w:r>
      <w:r w:rsidRPr="00404361">
        <w:rPr>
          <w:b/>
          <w:vertAlign w:val="subscript"/>
        </w:rPr>
        <w:t>1</w:t>
      </w:r>
      <w:r w:rsidRPr="00404361">
        <w:rPr>
          <w:b/>
          <w:vertAlign w:val="subscript"/>
          <w:lang w:val="en-US"/>
        </w:rPr>
        <w:t>c</w:t>
      </w:r>
      <w:r w:rsidRPr="00404361">
        <w:rPr>
          <w:b/>
        </w:rPr>
        <w:t xml:space="preserve"> </w:t>
      </w:r>
      <w:r w:rsidRPr="00404361">
        <w:t xml:space="preserve">___________ % (целевой уровень ________%) Дата _____________ </w:t>
      </w:r>
    </w:p>
    <w:p w14:paraId="6D012E15" w14:textId="77777777" w:rsidR="00CB0326" w:rsidRDefault="00CB0326" w:rsidP="008E63B0">
      <w:pPr>
        <w:pStyle w:val="210"/>
        <w:spacing w:line="240" w:lineRule="auto"/>
        <w:jc w:val="both"/>
        <w:rPr>
          <w:rFonts w:ascii="Times New Roman" w:hAnsi="Times New Roman"/>
          <w:szCs w:val="24"/>
        </w:rPr>
        <w:sectPr w:rsidR="00CB0326" w:rsidSect="00CB0326">
          <w:pgSz w:w="16838" w:h="11906" w:orient="landscape"/>
          <w:pgMar w:top="1701" w:right="1134" w:bottom="850" w:left="1134" w:header="708" w:footer="708" w:gutter="0"/>
          <w:cols w:space="708"/>
          <w:docGrid w:linePitch="360"/>
        </w:sectPr>
      </w:pPr>
    </w:p>
    <w:p w14:paraId="6702A492" w14:textId="77777777" w:rsidR="00CB0326" w:rsidRPr="001F38D9" w:rsidRDefault="00CB0326" w:rsidP="00CB0326">
      <w:pPr>
        <w:ind w:left="490" w:right="-20"/>
        <w:jc w:val="center"/>
        <w:rPr>
          <w:b/>
          <w:kern w:val="16"/>
          <w:sz w:val="24"/>
          <w:szCs w:val="24"/>
        </w:rPr>
      </w:pPr>
      <w:r w:rsidRPr="001F38D9">
        <w:rPr>
          <w:b/>
          <w:kern w:val="16"/>
          <w:sz w:val="24"/>
          <w:szCs w:val="24"/>
        </w:rPr>
        <w:lastRenderedPageBreak/>
        <w:t>Замена продуктов по системе хлебных единиц</w:t>
      </w:r>
    </w:p>
    <w:p w14:paraId="6B7053E5" w14:textId="77777777" w:rsidR="00CB0326" w:rsidRPr="001F38D9" w:rsidRDefault="00CB0326" w:rsidP="00CB0326">
      <w:pPr>
        <w:spacing w:before="10"/>
        <w:ind w:left="773" w:right="-20"/>
        <w:jc w:val="center"/>
        <w:rPr>
          <w:kern w:val="16"/>
          <w:sz w:val="24"/>
          <w:szCs w:val="24"/>
        </w:rPr>
      </w:pPr>
      <w:r w:rsidRPr="001F38D9">
        <w:rPr>
          <w:kern w:val="16"/>
          <w:sz w:val="24"/>
          <w:szCs w:val="24"/>
        </w:rPr>
        <w:t>1 ХЕ = количество продукта, содержащее 10–12 г углеводов.</w:t>
      </w:r>
    </w:p>
    <w:tbl>
      <w:tblPr>
        <w:tblW w:w="864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35"/>
        <w:gridCol w:w="2835"/>
        <w:gridCol w:w="2977"/>
      </w:tblGrid>
      <w:tr w:rsidR="00CB0326" w:rsidRPr="008F667E" w14:paraId="15C00301" w14:textId="77777777" w:rsidTr="00263F8B">
        <w:trPr>
          <w:trHeight w:val="282"/>
        </w:trPr>
        <w:tc>
          <w:tcPr>
            <w:tcW w:w="2835" w:type="dxa"/>
            <w:tcBorders>
              <w:top w:val="single" w:sz="4" w:space="0" w:color="000000"/>
              <w:left w:val="single" w:sz="4" w:space="0" w:color="000000"/>
              <w:bottom w:val="single" w:sz="4" w:space="0" w:color="000000"/>
              <w:right w:val="single" w:sz="4" w:space="0" w:color="000000"/>
            </w:tcBorders>
            <w:shd w:val="clear" w:color="auto" w:fill="auto"/>
            <w:hideMark/>
          </w:tcPr>
          <w:p w14:paraId="4F4F76BF" w14:textId="77777777" w:rsidR="00CB0326" w:rsidRPr="00741280" w:rsidRDefault="00CB0326" w:rsidP="00263F8B">
            <w:pPr>
              <w:widowControl w:val="0"/>
              <w:autoSpaceDE w:val="0"/>
              <w:autoSpaceDN w:val="0"/>
              <w:rPr>
                <w:b/>
                <w:sz w:val="22"/>
                <w:szCs w:val="24"/>
              </w:rPr>
            </w:pPr>
            <w:r w:rsidRPr="00741280">
              <w:rPr>
                <w:b/>
                <w:sz w:val="22"/>
                <w:szCs w:val="24"/>
              </w:rPr>
              <w:t>Единицы измерения</w:t>
            </w:r>
          </w:p>
        </w:tc>
        <w:tc>
          <w:tcPr>
            <w:tcW w:w="2835" w:type="dxa"/>
            <w:tcBorders>
              <w:top w:val="single" w:sz="4" w:space="0" w:color="000000"/>
              <w:left w:val="single" w:sz="4" w:space="0" w:color="000000"/>
              <w:bottom w:val="single" w:sz="4" w:space="0" w:color="000000"/>
              <w:right w:val="single" w:sz="4" w:space="0" w:color="000000"/>
            </w:tcBorders>
            <w:shd w:val="clear" w:color="auto" w:fill="auto"/>
            <w:hideMark/>
          </w:tcPr>
          <w:p w14:paraId="368B4F49" w14:textId="77777777" w:rsidR="00CB0326" w:rsidRPr="00741280" w:rsidRDefault="00CB0326" w:rsidP="00263F8B">
            <w:pPr>
              <w:widowControl w:val="0"/>
              <w:autoSpaceDE w:val="0"/>
              <w:autoSpaceDN w:val="0"/>
              <w:rPr>
                <w:b/>
                <w:sz w:val="22"/>
                <w:szCs w:val="24"/>
              </w:rPr>
            </w:pPr>
            <w:r w:rsidRPr="00741280">
              <w:rPr>
                <w:b/>
                <w:sz w:val="22"/>
                <w:szCs w:val="24"/>
              </w:rPr>
              <w:t>Продукты</w:t>
            </w:r>
          </w:p>
        </w:tc>
        <w:tc>
          <w:tcPr>
            <w:tcW w:w="2977" w:type="dxa"/>
            <w:tcBorders>
              <w:top w:val="single" w:sz="4" w:space="0" w:color="000000"/>
              <w:left w:val="single" w:sz="4" w:space="0" w:color="000000"/>
              <w:bottom w:val="single" w:sz="4" w:space="0" w:color="000000"/>
              <w:right w:val="single" w:sz="4" w:space="0" w:color="000000"/>
            </w:tcBorders>
            <w:shd w:val="clear" w:color="auto" w:fill="auto"/>
            <w:hideMark/>
          </w:tcPr>
          <w:p w14:paraId="196D6B74" w14:textId="77777777" w:rsidR="00CB0326" w:rsidRPr="00741280" w:rsidRDefault="00CB0326" w:rsidP="00263F8B">
            <w:pPr>
              <w:widowControl w:val="0"/>
              <w:autoSpaceDE w:val="0"/>
              <w:autoSpaceDN w:val="0"/>
              <w:rPr>
                <w:b/>
                <w:sz w:val="22"/>
                <w:szCs w:val="24"/>
              </w:rPr>
            </w:pPr>
            <w:r w:rsidRPr="00741280">
              <w:rPr>
                <w:b/>
                <w:sz w:val="22"/>
                <w:szCs w:val="24"/>
              </w:rPr>
              <w:t>Количество на  1 ХЕ</w:t>
            </w:r>
          </w:p>
        </w:tc>
      </w:tr>
      <w:tr w:rsidR="00CB0326" w:rsidRPr="008F667E" w14:paraId="6DD5ADEF" w14:textId="77777777" w:rsidTr="00263F8B">
        <w:trPr>
          <w:trHeight w:val="172"/>
        </w:trPr>
        <w:tc>
          <w:tcPr>
            <w:tcW w:w="8647" w:type="dxa"/>
            <w:gridSpan w:val="3"/>
            <w:tcBorders>
              <w:top w:val="single" w:sz="4" w:space="0" w:color="000000"/>
              <w:left w:val="single" w:sz="4" w:space="0" w:color="000000"/>
              <w:bottom w:val="single" w:sz="4" w:space="0" w:color="000000"/>
              <w:right w:val="single" w:sz="4" w:space="0" w:color="000000"/>
            </w:tcBorders>
            <w:shd w:val="clear" w:color="auto" w:fill="auto"/>
            <w:hideMark/>
          </w:tcPr>
          <w:p w14:paraId="02400A3E" w14:textId="77777777" w:rsidR="00CB0326" w:rsidRPr="00D305FA" w:rsidRDefault="00CB0326" w:rsidP="00263F8B">
            <w:pPr>
              <w:widowControl w:val="0"/>
              <w:autoSpaceDE w:val="0"/>
              <w:autoSpaceDN w:val="0"/>
              <w:rPr>
                <w:b/>
                <w:sz w:val="22"/>
                <w:szCs w:val="24"/>
              </w:rPr>
            </w:pPr>
            <w:r w:rsidRPr="00D305FA">
              <w:rPr>
                <w:b/>
                <w:sz w:val="22"/>
                <w:szCs w:val="24"/>
              </w:rPr>
              <w:t>Хлеб и хлебобулочные изделия</w:t>
            </w:r>
            <w:r w:rsidRPr="00D305FA">
              <w:rPr>
                <w:b/>
                <w:sz w:val="22"/>
                <w:szCs w:val="24"/>
                <w:vertAlign w:val="superscript"/>
              </w:rPr>
              <w:t>1</w:t>
            </w:r>
          </w:p>
        </w:tc>
      </w:tr>
      <w:tr w:rsidR="00CB0326" w:rsidRPr="008F667E" w14:paraId="3CAFCFA8" w14:textId="77777777" w:rsidTr="00263F8B">
        <w:trPr>
          <w:trHeight w:val="170"/>
        </w:trPr>
        <w:tc>
          <w:tcPr>
            <w:tcW w:w="2835" w:type="dxa"/>
            <w:tcBorders>
              <w:top w:val="single" w:sz="4" w:space="0" w:color="000000"/>
              <w:left w:val="single" w:sz="4" w:space="0" w:color="000000"/>
              <w:bottom w:val="single" w:sz="4" w:space="0" w:color="000000"/>
              <w:right w:val="single" w:sz="4" w:space="0" w:color="000000"/>
            </w:tcBorders>
            <w:shd w:val="clear" w:color="auto" w:fill="auto"/>
            <w:hideMark/>
          </w:tcPr>
          <w:p w14:paraId="397E999F" w14:textId="77777777" w:rsidR="00CB0326" w:rsidRPr="00741280" w:rsidRDefault="00CB0326" w:rsidP="00263F8B">
            <w:pPr>
              <w:widowControl w:val="0"/>
              <w:autoSpaceDE w:val="0"/>
              <w:autoSpaceDN w:val="0"/>
              <w:rPr>
                <w:sz w:val="22"/>
                <w:szCs w:val="24"/>
              </w:rPr>
            </w:pPr>
            <w:r w:rsidRPr="00741280">
              <w:rPr>
                <w:sz w:val="22"/>
                <w:szCs w:val="24"/>
              </w:rPr>
              <w:t>1 кусок</w:t>
            </w:r>
          </w:p>
        </w:tc>
        <w:tc>
          <w:tcPr>
            <w:tcW w:w="2835" w:type="dxa"/>
            <w:tcBorders>
              <w:top w:val="single" w:sz="4" w:space="0" w:color="000000"/>
              <w:left w:val="single" w:sz="4" w:space="0" w:color="000000"/>
              <w:bottom w:val="single" w:sz="4" w:space="0" w:color="000000"/>
              <w:right w:val="single" w:sz="4" w:space="0" w:color="000000"/>
            </w:tcBorders>
            <w:shd w:val="clear" w:color="auto" w:fill="auto"/>
            <w:hideMark/>
          </w:tcPr>
          <w:p w14:paraId="48D8339D" w14:textId="77777777" w:rsidR="00CB0326" w:rsidRPr="00741280" w:rsidRDefault="00CB0326" w:rsidP="00263F8B">
            <w:pPr>
              <w:widowControl w:val="0"/>
              <w:autoSpaceDE w:val="0"/>
              <w:autoSpaceDN w:val="0"/>
              <w:rPr>
                <w:sz w:val="22"/>
                <w:szCs w:val="24"/>
              </w:rPr>
            </w:pPr>
            <w:r w:rsidRPr="00741280">
              <w:rPr>
                <w:sz w:val="22"/>
                <w:szCs w:val="24"/>
              </w:rPr>
              <w:t>Белый хлеб</w:t>
            </w:r>
          </w:p>
        </w:tc>
        <w:tc>
          <w:tcPr>
            <w:tcW w:w="2977" w:type="dxa"/>
            <w:tcBorders>
              <w:top w:val="single" w:sz="4" w:space="0" w:color="000000"/>
              <w:left w:val="single" w:sz="4" w:space="0" w:color="000000"/>
              <w:bottom w:val="single" w:sz="4" w:space="0" w:color="000000"/>
              <w:right w:val="single" w:sz="4" w:space="0" w:color="000000"/>
            </w:tcBorders>
            <w:shd w:val="clear" w:color="auto" w:fill="auto"/>
            <w:hideMark/>
          </w:tcPr>
          <w:p w14:paraId="2940F97C" w14:textId="77777777" w:rsidR="00CB0326" w:rsidRPr="00741280" w:rsidRDefault="00CB0326" w:rsidP="00263F8B">
            <w:pPr>
              <w:widowControl w:val="0"/>
              <w:autoSpaceDE w:val="0"/>
              <w:autoSpaceDN w:val="0"/>
              <w:rPr>
                <w:sz w:val="22"/>
                <w:szCs w:val="24"/>
              </w:rPr>
            </w:pPr>
            <w:r w:rsidRPr="00741280">
              <w:rPr>
                <w:sz w:val="22"/>
                <w:szCs w:val="24"/>
              </w:rPr>
              <w:t>20 г</w:t>
            </w:r>
          </w:p>
        </w:tc>
      </w:tr>
      <w:tr w:rsidR="00CB0326" w:rsidRPr="008F667E" w14:paraId="28DA8A8B" w14:textId="77777777" w:rsidTr="00263F8B">
        <w:trPr>
          <w:trHeight w:val="170"/>
        </w:trPr>
        <w:tc>
          <w:tcPr>
            <w:tcW w:w="2835" w:type="dxa"/>
            <w:tcBorders>
              <w:top w:val="single" w:sz="4" w:space="0" w:color="000000"/>
              <w:left w:val="single" w:sz="4" w:space="0" w:color="000000"/>
              <w:bottom w:val="single" w:sz="4" w:space="0" w:color="000000"/>
              <w:right w:val="single" w:sz="4" w:space="0" w:color="000000"/>
            </w:tcBorders>
            <w:shd w:val="clear" w:color="auto" w:fill="auto"/>
            <w:hideMark/>
          </w:tcPr>
          <w:p w14:paraId="3FBE300E" w14:textId="77777777" w:rsidR="00CB0326" w:rsidRPr="00741280" w:rsidRDefault="00CB0326" w:rsidP="00263F8B">
            <w:pPr>
              <w:widowControl w:val="0"/>
              <w:autoSpaceDE w:val="0"/>
              <w:autoSpaceDN w:val="0"/>
              <w:rPr>
                <w:sz w:val="22"/>
                <w:szCs w:val="24"/>
              </w:rPr>
            </w:pPr>
            <w:r w:rsidRPr="00741280">
              <w:rPr>
                <w:sz w:val="22"/>
                <w:szCs w:val="24"/>
              </w:rPr>
              <w:t>1 кусок</w:t>
            </w:r>
          </w:p>
        </w:tc>
        <w:tc>
          <w:tcPr>
            <w:tcW w:w="2835" w:type="dxa"/>
            <w:tcBorders>
              <w:top w:val="single" w:sz="4" w:space="0" w:color="000000"/>
              <w:left w:val="single" w:sz="4" w:space="0" w:color="000000"/>
              <w:bottom w:val="single" w:sz="4" w:space="0" w:color="000000"/>
              <w:right w:val="single" w:sz="4" w:space="0" w:color="000000"/>
            </w:tcBorders>
            <w:shd w:val="clear" w:color="auto" w:fill="auto"/>
            <w:hideMark/>
          </w:tcPr>
          <w:p w14:paraId="7E46629F" w14:textId="77777777" w:rsidR="00CB0326" w:rsidRPr="00741280" w:rsidRDefault="00CB0326" w:rsidP="00263F8B">
            <w:pPr>
              <w:widowControl w:val="0"/>
              <w:autoSpaceDE w:val="0"/>
              <w:autoSpaceDN w:val="0"/>
              <w:rPr>
                <w:sz w:val="22"/>
                <w:szCs w:val="24"/>
              </w:rPr>
            </w:pPr>
            <w:r w:rsidRPr="00741280">
              <w:rPr>
                <w:sz w:val="22"/>
                <w:szCs w:val="24"/>
              </w:rPr>
              <w:t>Черный хлеб</w:t>
            </w:r>
          </w:p>
        </w:tc>
        <w:tc>
          <w:tcPr>
            <w:tcW w:w="2977" w:type="dxa"/>
            <w:tcBorders>
              <w:top w:val="single" w:sz="4" w:space="0" w:color="000000"/>
              <w:left w:val="single" w:sz="4" w:space="0" w:color="000000"/>
              <w:bottom w:val="single" w:sz="4" w:space="0" w:color="000000"/>
              <w:right w:val="single" w:sz="4" w:space="0" w:color="000000"/>
            </w:tcBorders>
            <w:shd w:val="clear" w:color="auto" w:fill="auto"/>
            <w:hideMark/>
          </w:tcPr>
          <w:p w14:paraId="6D427049" w14:textId="77777777" w:rsidR="00CB0326" w:rsidRPr="00741280" w:rsidRDefault="00CB0326" w:rsidP="00263F8B">
            <w:pPr>
              <w:widowControl w:val="0"/>
              <w:autoSpaceDE w:val="0"/>
              <w:autoSpaceDN w:val="0"/>
              <w:rPr>
                <w:sz w:val="22"/>
                <w:szCs w:val="24"/>
              </w:rPr>
            </w:pPr>
            <w:r w:rsidRPr="00741280">
              <w:rPr>
                <w:sz w:val="22"/>
                <w:szCs w:val="24"/>
              </w:rPr>
              <w:t>25 г</w:t>
            </w:r>
          </w:p>
        </w:tc>
      </w:tr>
      <w:tr w:rsidR="00CB0326" w:rsidRPr="008F667E" w14:paraId="166F3FB7" w14:textId="77777777" w:rsidTr="00263F8B">
        <w:trPr>
          <w:trHeight w:val="170"/>
        </w:trPr>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6301D13C" w14:textId="77777777" w:rsidR="00CB0326" w:rsidRPr="00741280" w:rsidRDefault="00CB0326" w:rsidP="00263F8B">
            <w:pPr>
              <w:widowControl w:val="0"/>
              <w:autoSpaceDE w:val="0"/>
              <w:autoSpaceDN w:val="0"/>
              <w:rPr>
                <w:sz w:val="22"/>
                <w:szCs w:val="24"/>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hideMark/>
          </w:tcPr>
          <w:p w14:paraId="57C4C35C" w14:textId="77777777" w:rsidR="00CB0326" w:rsidRPr="00741280" w:rsidRDefault="00CB0326" w:rsidP="00263F8B">
            <w:pPr>
              <w:widowControl w:val="0"/>
              <w:autoSpaceDE w:val="0"/>
              <w:autoSpaceDN w:val="0"/>
              <w:rPr>
                <w:sz w:val="22"/>
                <w:szCs w:val="24"/>
              </w:rPr>
            </w:pPr>
            <w:r w:rsidRPr="00741280">
              <w:rPr>
                <w:sz w:val="22"/>
                <w:szCs w:val="24"/>
              </w:rPr>
              <w:t>Сухари</w:t>
            </w:r>
          </w:p>
        </w:tc>
        <w:tc>
          <w:tcPr>
            <w:tcW w:w="2977" w:type="dxa"/>
            <w:tcBorders>
              <w:top w:val="single" w:sz="4" w:space="0" w:color="000000"/>
              <w:left w:val="single" w:sz="4" w:space="0" w:color="000000"/>
              <w:bottom w:val="single" w:sz="4" w:space="0" w:color="000000"/>
              <w:right w:val="single" w:sz="4" w:space="0" w:color="000000"/>
            </w:tcBorders>
            <w:shd w:val="clear" w:color="auto" w:fill="auto"/>
            <w:hideMark/>
          </w:tcPr>
          <w:p w14:paraId="32879516" w14:textId="77777777" w:rsidR="00CB0326" w:rsidRPr="00741280" w:rsidRDefault="00CB0326" w:rsidP="00263F8B">
            <w:pPr>
              <w:widowControl w:val="0"/>
              <w:autoSpaceDE w:val="0"/>
              <w:autoSpaceDN w:val="0"/>
              <w:rPr>
                <w:sz w:val="22"/>
                <w:szCs w:val="24"/>
              </w:rPr>
            </w:pPr>
            <w:r w:rsidRPr="00741280">
              <w:rPr>
                <w:sz w:val="22"/>
                <w:szCs w:val="24"/>
              </w:rPr>
              <w:t>15 г</w:t>
            </w:r>
          </w:p>
        </w:tc>
      </w:tr>
      <w:tr w:rsidR="00CB0326" w:rsidRPr="008F667E" w14:paraId="7E1CE989" w14:textId="77777777" w:rsidTr="00263F8B">
        <w:trPr>
          <w:trHeight w:val="170"/>
        </w:trPr>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44EC1756" w14:textId="77777777" w:rsidR="00CB0326" w:rsidRPr="00741280" w:rsidRDefault="00CB0326" w:rsidP="00263F8B">
            <w:pPr>
              <w:widowControl w:val="0"/>
              <w:autoSpaceDE w:val="0"/>
              <w:autoSpaceDN w:val="0"/>
              <w:rPr>
                <w:sz w:val="22"/>
                <w:szCs w:val="24"/>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hideMark/>
          </w:tcPr>
          <w:p w14:paraId="30481F80" w14:textId="77777777" w:rsidR="00CB0326" w:rsidRPr="00741280" w:rsidRDefault="00CB0326" w:rsidP="00263F8B">
            <w:pPr>
              <w:widowControl w:val="0"/>
              <w:autoSpaceDE w:val="0"/>
              <w:autoSpaceDN w:val="0"/>
              <w:rPr>
                <w:sz w:val="22"/>
                <w:szCs w:val="24"/>
              </w:rPr>
            </w:pPr>
            <w:r w:rsidRPr="00741280">
              <w:rPr>
                <w:sz w:val="22"/>
                <w:szCs w:val="24"/>
              </w:rPr>
              <w:t>Крекеры (сухое печенье)</w:t>
            </w:r>
          </w:p>
        </w:tc>
        <w:tc>
          <w:tcPr>
            <w:tcW w:w="2977" w:type="dxa"/>
            <w:tcBorders>
              <w:top w:val="single" w:sz="4" w:space="0" w:color="000000"/>
              <w:left w:val="single" w:sz="4" w:space="0" w:color="000000"/>
              <w:bottom w:val="single" w:sz="4" w:space="0" w:color="000000"/>
              <w:right w:val="single" w:sz="4" w:space="0" w:color="000000"/>
            </w:tcBorders>
            <w:shd w:val="clear" w:color="auto" w:fill="auto"/>
            <w:hideMark/>
          </w:tcPr>
          <w:p w14:paraId="59ED427F" w14:textId="77777777" w:rsidR="00CB0326" w:rsidRPr="00741280" w:rsidRDefault="00CB0326" w:rsidP="00263F8B">
            <w:pPr>
              <w:widowControl w:val="0"/>
              <w:autoSpaceDE w:val="0"/>
              <w:autoSpaceDN w:val="0"/>
              <w:rPr>
                <w:sz w:val="22"/>
                <w:szCs w:val="24"/>
              </w:rPr>
            </w:pPr>
            <w:r w:rsidRPr="00741280">
              <w:rPr>
                <w:sz w:val="22"/>
                <w:szCs w:val="24"/>
              </w:rPr>
              <w:t>15 г</w:t>
            </w:r>
          </w:p>
        </w:tc>
      </w:tr>
      <w:tr w:rsidR="00CB0326" w:rsidRPr="008F667E" w14:paraId="3CA42B7B" w14:textId="77777777" w:rsidTr="00263F8B">
        <w:trPr>
          <w:trHeight w:val="170"/>
        </w:trPr>
        <w:tc>
          <w:tcPr>
            <w:tcW w:w="2835" w:type="dxa"/>
            <w:tcBorders>
              <w:top w:val="single" w:sz="4" w:space="0" w:color="000000"/>
              <w:left w:val="single" w:sz="4" w:space="0" w:color="000000"/>
              <w:bottom w:val="single" w:sz="4" w:space="0" w:color="000000"/>
              <w:right w:val="single" w:sz="4" w:space="0" w:color="000000"/>
            </w:tcBorders>
            <w:shd w:val="clear" w:color="auto" w:fill="auto"/>
            <w:hideMark/>
          </w:tcPr>
          <w:p w14:paraId="36382016" w14:textId="77777777" w:rsidR="00CB0326" w:rsidRPr="00741280" w:rsidRDefault="00CB0326" w:rsidP="00263F8B">
            <w:pPr>
              <w:widowControl w:val="0"/>
              <w:autoSpaceDE w:val="0"/>
              <w:autoSpaceDN w:val="0"/>
              <w:rPr>
                <w:sz w:val="22"/>
                <w:szCs w:val="24"/>
              </w:rPr>
            </w:pPr>
            <w:r w:rsidRPr="00741280">
              <w:rPr>
                <w:sz w:val="22"/>
                <w:szCs w:val="24"/>
              </w:rPr>
              <w:t>1 ст. ложка</w:t>
            </w:r>
          </w:p>
        </w:tc>
        <w:tc>
          <w:tcPr>
            <w:tcW w:w="2835" w:type="dxa"/>
            <w:tcBorders>
              <w:top w:val="single" w:sz="4" w:space="0" w:color="000000"/>
              <w:left w:val="single" w:sz="4" w:space="0" w:color="000000"/>
              <w:bottom w:val="single" w:sz="4" w:space="0" w:color="000000"/>
              <w:right w:val="single" w:sz="4" w:space="0" w:color="000000"/>
            </w:tcBorders>
            <w:shd w:val="clear" w:color="auto" w:fill="auto"/>
            <w:hideMark/>
          </w:tcPr>
          <w:p w14:paraId="2233B473" w14:textId="77777777" w:rsidR="00CB0326" w:rsidRPr="00741280" w:rsidRDefault="00CB0326" w:rsidP="00263F8B">
            <w:pPr>
              <w:widowControl w:val="0"/>
              <w:autoSpaceDE w:val="0"/>
              <w:autoSpaceDN w:val="0"/>
              <w:rPr>
                <w:sz w:val="22"/>
                <w:szCs w:val="24"/>
              </w:rPr>
            </w:pPr>
            <w:r w:rsidRPr="00741280">
              <w:rPr>
                <w:sz w:val="22"/>
                <w:szCs w:val="24"/>
              </w:rPr>
              <w:t>Панировочные сухари</w:t>
            </w:r>
          </w:p>
        </w:tc>
        <w:tc>
          <w:tcPr>
            <w:tcW w:w="2977" w:type="dxa"/>
            <w:tcBorders>
              <w:top w:val="single" w:sz="4" w:space="0" w:color="000000"/>
              <w:left w:val="single" w:sz="4" w:space="0" w:color="000000"/>
              <w:bottom w:val="single" w:sz="4" w:space="0" w:color="000000"/>
              <w:right w:val="single" w:sz="4" w:space="0" w:color="000000"/>
            </w:tcBorders>
            <w:shd w:val="clear" w:color="auto" w:fill="auto"/>
            <w:hideMark/>
          </w:tcPr>
          <w:p w14:paraId="349E6C0E" w14:textId="77777777" w:rsidR="00CB0326" w:rsidRPr="00741280" w:rsidRDefault="00CB0326" w:rsidP="00263F8B">
            <w:pPr>
              <w:widowControl w:val="0"/>
              <w:autoSpaceDE w:val="0"/>
              <w:autoSpaceDN w:val="0"/>
              <w:rPr>
                <w:sz w:val="22"/>
                <w:szCs w:val="24"/>
              </w:rPr>
            </w:pPr>
            <w:r w:rsidRPr="00741280">
              <w:rPr>
                <w:sz w:val="22"/>
                <w:szCs w:val="24"/>
              </w:rPr>
              <w:t>15 г</w:t>
            </w:r>
          </w:p>
        </w:tc>
      </w:tr>
      <w:tr w:rsidR="00CB0326" w:rsidRPr="008F667E" w14:paraId="7C8E56FB" w14:textId="77777777" w:rsidTr="00263F8B">
        <w:trPr>
          <w:trHeight w:val="368"/>
        </w:trPr>
        <w:tc>
          <w:tcPr>
            <w:tcW w:w="8647" w:type="dxa"/>
            <w:gridSpan w:val="3"/>
            <w:tcBorders>
              <w:top w:val="single" w:sz="4" w:space="0" w:color="000000"/>
              <w:left w:val="single" w:sz="4" w:space="0" w:color="000000"/>
              <w:bottom w:val="single" w:sz="4" w:space="0" w:color="000000"/>
              <w:right w:val="single" w:sz="4" w:space="0" w:color="000000"/>
            </w:tcBorders>
            <w:shd w:val="clear" w:color="auto" w:fill="auto"/>
            <w:hideMark/>
          </w:tcPr>
          <w:p w14:paraId="0124D1B9" w14:textId="77777777" w:rsidR="00CB0326" w:rsidRPr="00741280" w:rsidRDefault="00CB0326" w:rsidP="00263F8B">
            <w:pPr>
              <w:widowControl w:val="0"/>
              <w:autoSpaceDE w:val="0"/>
              <w:autoSpaceDN w:val="0"/>
              <w:rPr>
                <w:sz w:val="22"/>
                <w:szCs w:val="24"/>
              </w:rPr>
            </w:pPr>
            <w:r w:rsidRPr="00741280">
              <w:rPr>
                <w:sz w:val="22"/>
                <w:szCs w:val="24"/>
                <w:vertAlign w:val="superscript"/>
              </w:rPr>
              <w:t>1</w:t>
            </w:r>
            <w:r w:rsidRPr="00741280">
              <w:rPr>
                <w:sz w:val="22"/>
                <w:szCs w:val="24"/>
              </w:rPr>
              <w:t xml:space="preserve"> Пельмени, блины, оладьи, пирожки, сырники, вареники, котлеты также содержат углеводы, но количество ХЕ зависит от размера и рецепта изделия.</w:t>
            </w:r>
          </w:p>
        </w:tc>
      </w:tr>
      <w:tr w:rsidR="00CB0326" w:rsidRPr="008F667E" w14:paraId="0C7951C1" w14:textId="77777777" w:rsidTr="00263F8B">
        <w:trPr>
          <w:trHeight w:val="170"/>
        </w:trPr>
        <w:tc>
          <w:tcPr>
            <w:tcW w:w="8647" w:type="dxa"/>
            <w:gridSpan w:val="3"/>
            <w:tcBorders>
              <w:top w:val="single" w:sz="4" w:space="0" w:color="000000"/>
              <w:left w:val="single" w:sz="4" w:space="0" w:color="000000"/>
              <w:bottom w:val="single" w:sz="4" w:space="0" w:color="000000"/>
              <w:right w:val="single" w:sz="4" w:space="0" w:color="000000"/>
            </w:tcBorders>
            <w:shd w:val="clear" w:color="auto" w:fill="auto"/>
            <w:hideMark/>
          </w:tcPr>
          <w:p w14:paraId="7BABE4E6" w14:textId="77777777" w:rsidR="00CB0326" w:rsidRPr="009A1113" w:rsidRDefault="00CB0326" w:rsidP="00263F8B">
            <w:pPr>
              <w:widowControl w:val="0"/>
              <w:autoSpaceDE w:val="0"/>
              <w:autoSpaceDN w:val="0"/>
              <w:rPr>
                <w:b/>
                <w:sz w:val="22"/>
                <w:szCs w:val="24"/>
              </w:rPr>
            </w:pPr>
            <w:r w:rsidRPr="009A1113">
              <w:rPr>
                <w:b/>
                <w:sz w:val="22"/>
                <w:szCs w:val="24"/>
              </w:rPr>
              <w:t>Макаронные изделия</w:t>
            </w:r>
          </w:p>
        </w:tc>
      </w:tr>
      <w:tr w:rsidR="00CB0326" w:rsidRPr="008F667E" w14:paraId="3BA5D3E1" w14:textId="77777777" w:rsidTr="00263F8B">
        <w:trPr>
          <w:trHeight w:val="368"/>
        </w:trPr>
        <w:tc>
          <w:tcPr>
            <w:tcW w:w="2835" w:type="dxa"/>
            <w:tcBorders>
              <w:top w:val="single" w:sz="4" w:space="0" w:color="000000"/>
              <w:left w:val="single" w:sz="4" w:space="0" w:color="000000"/>
              <w:bottom w:val="single" w:sz="4" w:space="0" w:color="000000"/>
              <w:right w:val="single" w:sz="4" w:space="0" w:color="000000"/>
            </w:tcBorders>
            <w:shd w:val="clear" w:color="auto" w:fill="auto"/>
            <w:hideMark/>
          </w:tcPr>
          <w:p w14:paraId="254218E1" w14:textId="77777777" w:rsidR="00CB0326" w:rsidRPr="00741280" w:rsidRDefault="00CB0326" w:rsidP="00263F8B">
            <w:pPr>
              <w:widowControl w:val="0"/>
              <w:autoSpaceDE w:val="0"/>
              <w:autoSpaceDN w:val="0"/>
              <w:rPr>
                <w:sz w:val="22"/>
                <w:szCs w:val="24"/>
              </w:rPr>
            </w:pPr>
            <w:r w:rsidRPr="00741280">
              <w:rPr>
                <w:sz w:val="22"/>
                <w:szCs w:val="24"/>
              </w:rPr>
              <w:t>1 – 2 ст. ложки в зависимости от формы изделия</w:t>
            </w:r>
          </w:p>
        </w:tc>
        <w:tc>
          <w:tcPr>
            <w:tcW w:w="2835" w:type="dxa"/>
            <w:tcBorders>
              <w:top w:val="single" w:sz="4" w:space="0" w:color="000000"/>
              <w:left w:val="single" w:sz="4" w:space="0" w:color="000000"/>
              <w:bottom w:val="single" w:sz="4" w:space="0" w:color="000000"/>
              <w:right w:val="single" w:sz="4" w:space="0" w:color="000000"/>
            </w:tcBorders>
            <w:shd w:val="clear" w:color="auto" w:fill="auto"/>
            <w:hideMark/>
          </w:tcPr>
          <w:p w14:paraId="73C13951" w14:textId="77777777" w:rsidR="00CB0326" w:rsidRPr="00741280" w:rsidRDefault="00CB0326" w:rsidP="00263F8B">
            <w:pPr>
              <w:widowControl w:val="0"/>
              <w:autoSpaceDE w:val="0"/>
              <w:autoSpaceDN w:val="0"/>
              <w:rPr>
                <w:sz w:val="22"/>
                <w:szCs w:val="24"/>
              </w:rPr>
            </w:pPr>
            <w:r w:rsidRPr="00741280">
              <w:rPr>
                <w:sz w:val="22"/>
                <w:szCs w:val="24"/>
              </w:rPr>
              <w:t>Вермишель, лапша, рожки, макароны</w:t>
            </w:r>
            <w:r w:rsidRPr="00741280">
              <w:rPr>
                <w:sz w:val="22"/>
                <w:szCs w:val="24"/>
                <w:vertAlign w:val="superscript"/>
              </w:rPr>
              <w:t>2</w:t>
            </w:r>
          </w:p>
        </w:tc>
        <w:tc>
          <w:tcPr>
            <w:tcW w:w="2977" w:type="dxa"/>
            <w:tcBorders>
              <w:top w:val="single" w:sz="4" w:space="0" w:color="000000"/>
              <w:left w:val="single" w:sz="4" w:space="0" w:color="000000"/>
              <w:bottom w:val="single" w:sz="4" w:space="0" w:color="000000"/>
              <w:right w:val="single" w:sz="4" w:space="0" w:color="000000"/>
            </w:tcBorders>
            <w:shd w:val="clear" w:color="auto" w:fill="auto"/>
            <w:hideMark/>
          </w:tcPr>
          <w:p w14:paraId="56C0C080" w14:textId="77777777" w:rsidR="00CB0326" w:rsidRPr="00741280" w:rsidRDefault="00CB0326" w:rsidP="00263F8B">
            <w:pPr>
              <w:widowControl w:val="0"/>
              <w:autoSpaceDE w:val="0"/>
              <w:autoSpaceDN w:val="0"/>
              <w:rPr>
                <w:sz w:val="22"/>
                <w:szCs w:val="24"/>
              </w:rPr>
            </w:pPr>
            <w:r w:rsidRPr="00741280">
              <w:rPr>
                <w:sz w:val="22"/>
                <w:szCs w:val="24"/>
              </w:rPr>
              <w:t>15 г</w:t>
            </w:r>
          </w:p>
        </w:tc>
      </w:tr>
      <w:tr w:rsidR="00CB0326" w:rsidRPr="008F667E" w14:paraId="122BC759" w14:textId="77777777" w:rsidTr="00263F8B">
        <w:trPr>
          <w:trHeight w:val="367"/>
        </w:trPr>
        <w:tc>
          <w:tcPr>
            <w:tcW w:w="8647" w:type="dxa"/>
            <w:gridSpan w:val="3"/>
            <w:tcBorders>
              <w:top w:val="single" w:sz="4" w:space="0" w:color="000000"/>
              <w:left w:val="single" w:sz="4" w:space="0" w:color="000000"/>
              <w:bottom w:val="single" w:sz="4" w:space="0" w:color="000000"/>
              <w:right w:val="single" w:sz="4" w:space="0" w:color="000000"/>
            </w:tcBorders>
            <w:shd w:val="clear" w:color="auto" w:fill="auto"/>
            <w:hideMark/>
          </w:tcPr>
          <w:p w14:paraId="63BE2F5C" w14:textId="77777777" w:rsidR="00CB0326" w:rsidRPr="00741280" w:rsidRDefault="00CB0326" w:rsidP="00263F8B">
            <w:pPr>
              <w:widowControl w:val="0"/>
              <w:autoSpaceDE w:val="0"/>
              <w:autoSpaceDN w:val="0"/>
              <w:rPr>
                <w:sz w:val="22"/>
                <w:szCs w:val="24"/>
              </w:rPr>
            </w:pPr>
            <w:r w:rsidRPr="00741280">
              <w:rPr>
                <w:sz w:val="22"/>
                <w:szCs w:val="24"/>
                <w:vertAlign w:val="superscript"/>
              </w:rPr>
              <w:t>2</w:t>
            </w:r>
            <w:r w:rsidRPr="00741280">
              <w:rPr>
                <w:sz w:val="22"/>
                <w:szCs w:val="24"/>
              </w:rPr>
              <w:t xml:space="preserve"> </w:t>
            </w:r>
            <w:proofErr w:type="spellStart"/>
            <w:r>
              <w:rPr>
                <w:sz w:val="22"/>
                <w:szCs w:val="24"/>
              </w:rPr>
              <w:t>Несваренные</w:t>
            </w:r>
            <w:proofErr w:type="spellEnd"/>
            <w:r w:rsidRPr="00741280">
              <w:rPr>
                <w:sz w:val="22"/>
                <w:szCs w:val="24"/>
              </w:rPr>
              <w:t>; в вареном виде 1 ХЕ содержится в 2 – 4 ст. ложках продукта (</w:t>
            </w:r>
            <w:r>
              <w:rPr>
                <w:sz w:val="22"/>
                <w:szCs w:val="24"/>
              </w:rPr>
              <w:t>40-</w:t>
            </w:r>
            <w:r w:rsidRPr="00741280">
              <w:rPr>
                <w:sz w:val="22"/>
                <w:szCs w:val="24"/>
              </w:rPr>
              <w:t>50 г), в зависимости от формы изделия.</w:t>
            </w:r>
          </w:p>
        </w:tc>
      </w:tr>
      <w:tr w:rsidR="00CB0326" w:rsidRPr="008F667E" w14:paraId="61696D8C" w14:textId="77777777" w:rsidTr="00263F8B">
        <w:trPr>
          <w:trHeight w:val="170"/>
        </w:trPr>
        <w:tc>
          <w:tcPr>
            <w:tcW w:w="8647" w:type="dxa"/>
            <w:gridSpan w:val="3"/>
            <w:tcBorders>
              <w:top w:val="single" w:sz="4" w:space="0" w:color="000000"/>
              <w:left w:val="single" w:sz="4" w:space="0" w:color="000000"/>
              <w:bottom w:val="single" w:sz="4" w:space="0" w:color="000000"/>
              <w:right w:val="single" w:sz="4" w:space="0" w:color="000000"/>
            </w:tcBorders>
            <w:shd w:val="clear" w:color="auto" w:fill="auto"/>
            <w:hideMark/>
          </w:tcPr>
          <w:p w14:paraId="348B5C87" w14:textId="77777777" w:rsidR="00CB0326" w:rsidRPr="00741280" w:rsidRDefault="00CB0326" w:rsidP="00263F8B">
            <w:pPr>
              <w:widowControl w:val="0"/>
              <w:autoSpaceDE w:val="0"/>
              <w:autoSpaceDN w:val="0"/>
              <w:rPr>
                <w:b/>
                <w:sz w:val="22"/>
                <w:szCs w:val="24"/>
              </w:rPr>
            </w:pPr>
            <w:r w:rsidRPr="00741280">
              <w:rPr>
                <w:b/>
                <w:sz w:val="22"/>
                <w:szCs w:val="24"/>
              </w:rPr>
              <w:t>Крупы, кукуруза, мука</w:t>
            </w:r>
          </w:p>
        </w:tc>
      </w:tr>
      <w:tr w:rsidR="00CB0326" w:rsidRPr="008F667E" w14:paraId="29786802" w14:textId="77777777" w:rsidTr="00263F8B">
        <w:trPr>
          <w:trHeight w:val="170"/>
        </w:trPr>
        <w:tc>
          <w:tcPr>
            <w:tcW w:w="2835" w:type="dxa"/>
            <w:tcBorders>
              <w:top w:val="single" w:sz="4" w:space="0" w:color="000000"/>
              <w:left w:val="single" w:sz="4" w:space="0" w:color="000000"/>
              <w:bottom w:val="single" w:sz="4" w:space="0" w:color="000000"/>
              <w:right w:val="single" w:sz="4" w:space="0" w:color="000000"/>
            </w:tcBorders>
            <w:shd w:val="clear" w:color="auto" w:fill="auto"/>
            <w:hideMark/>
          </w:tcPr>
          <w:p w14:paraId="249C9124" w14:textId="77777777" w:rsidR="00CB0326" w:rsidRPr="00741280" w:rsidRDefault="00CB0326" w:rsidP="00263F8B">
            <w:pPr>
              <w:widowControl w:val="0"/>
              <w:autoSpaceDE w:val="0"/>
              <w:autoSpaceDN w:val="0"/>
              <w:rPr>
                <w:sz w:val="22"/>
                <w:szCs w:val="24"/>
              </w:rPr>
            </w:pPr>
            <w:r w:rsidRPr="00741280">
              <w:rPr>
                <w:sz w:val="22"/>
                <w:szCs w:val="24"/>
              </w:rPr>
              <w:t>1 ст. ложка</w:t>
            </w:r>
          </w:p>
        </w:tc>
        <w:tc>
          <w:tcPr>
            <w:tcW w:w="2835" w:type="dxa"/>
            <w:tcBorders>
              <w:top w:val="single" w:sz="4" w:space="0" w:color="000000"/>
              <w:left w:val="single" w:sz="4" w:space="0" w:color="000000"/>
              <w:bottom w:val="single" w:sz="4" w:space="0" w:color="000000"/>
              <w:right w:val="single" w:sz="4" w:space="0" w:color="000000"/>
            </w:tcBorders>
            <w:shd w:val="clear" w:color="auto" w:fill="auto"/>
            <w:hideMark/>
          </w:tcPr>
          <w:p w14:paraId="2578E088" w14:textId="77777777" w:rsidR="00CB0326" w:rsidRPr="00741280" w:rsidRDefault="00CB0326" w:rsidP="00263F8B">
            <w:pPr>
              <w:widowControl w:val="0"/>
              <w:autoSpaceDE w:val="0"/>
              <w:autoSpaceDN w:val="0"/>
              <w:rPr>
                <w:sz w:val="22"/>
                <w:szCs w:val="24"/>
              </w:rPr>
            </w:pPr>
            <w:r w:rsidRPr="00741280">
              <w:rPr>
                <w:sz w:val="22"/>
                <w:szCs w:val="24"/>
              </w:rPr>
              <w:t>Крупа (любая)</w:t>
            </w:r>
            <w:r w:rsidRPr="00741280">
              <w:rPr>
                <w:sz w:val="22"/>
                <w:szCs w:val="24"/>
                <w:vertAlign w:val="superscript"/>
              </w:rPr>
              <w:t>3</w:t>
            </w:r>
          </w:p>
        </w:tc>
        <w:tc>
          <w:tcPr>
            <w:tcW w:w="2977" w:type="dxa"/>
            <w:tcBorders>
              <w:top w:val="single" w:sz="4" w:space="0" w:color="000000"/>
              <w:left w:val="single" w:sz="4" w:space="0" w:color="000000"/>
              <w:bottom w:val="single" w:sz="4" w:space="0" w:color="000000"/>
              <w:right w:val="single" w:sz="4" w:space="0" w:color="000000"/>
            </w:tcBorders>
            <w:shd w:val="clear" w:color="auto" w:fill="auto"/>
            <w:hideMark/>
          </w:tcPr>
          <w:p w14:paraId="294A7BB4" w14:textId="77777777" w:rsidR="00CB0326" w:rsidRPr="00741280" w:rsidRDefault="00CB0326" w:rsidP="00263F8B">
            <w:pPr>
              <w:widowControl w:val="0"/>
              <w:autoSpaceDE w:val="0"/>
              <w:autoSpaceDN w:val="0"/>
              <w:rPr>
                <w:sz w:val="22"/>
                <w:szCs w:val="24"/>
              </w:rPr>
            </w:pPr>
            <w:r w:rsidRPr="00741280">
              <w:rPr>
                <w:sz w:val="22"/>
                <w:szCs w:val="24"/>
              </w:rPr>
              <w:t>15 г</w:t>
            </w:r>
          </w:p>
        </w:tc>
      </w:tr>
      <w:tr w:rsidR="00CB0326" w:rsidRPr="008F667E" w14:paraId="5515EAB7" w14:textId="77777777" w:rsidTr="00263F8B">
        <w:trPr>
          <w:trHeight w:val="172"/>
        </w:trPr>
        <w:tc>
          <w:tcPr>
            <w:tcW w:w="2835" w:type="dxa"/>
            <w:tcBorders>
              <w:top w:val="single" w:sz="4" w:space="0" w:color="000000"/>
              <w:left w:val="single" w:sz="4" w:space="0" w:color="000000"/>
              <w:bottom w:val="single" w:sz="4" w:space="0" w:color="000000"/>
              <w:right w:val="single" w:sz="4" w:space="0" w:color="000000"/>
            </w:tcBorders>
            <w:shd w:val="clear" w:color="auto" w:fill="auto"/>
            <w:hideMark/>
          </w:tcPr>
          <w:p w14:paraId="0B3AD05F" w14:textId="77777777" w:rsidR="00CB0326" w:rsidRPr="00741280" w:rsidRDefault="00CB0326" w:rsidP="00263F8B">
            <w:pPr>
              <w:widowControl w:val="0"/>
              <w:autoSpaceDE w:val="0"/>
              <w:autoSpaceDN w:val="0"/>
              <w:rPr>
                <w:sz w:val="22"/>
                <w:szCs w:val="24"/>
              </w:rPr>
            </w:pPr>
            <w:r w:rsidRPr="00741280">
              <w:rPr>
                <w:sz w:val="22"/>
                <w:szCs w:val="24"/>
              </w:rPr>
              <w:t>1/2 початка, среднего</w:t>
            </w:r>
          </w:p>
        </w:tc>
        <w:tc>
          <w:tcPr>
            <w:tcW w:w="2835" w:type="dxa"/>
            <w:tcBorders>
              <w:top w:val="single" w:sz="4" w:space="0" w:color="000000"/>
              <w:left w:val="single" w:sz="4" w:space="0" w:color="000000"/>
              <w:bottom w:val="single" w:sz="4" w:space="0" w:color="000000"/>
              <w:right w:val="single" w:sz="4" w:space="0" w:color="000000"/>
            </w:tcBorders>
            <w:shd w:val="clear" w:color="auto" w:fill="auto"/>
            <w:hideMark/>
          </w:tcPr>
          <w:p w14:paraId="6A589677" w14:textId="77777777" w:rsidR="00CB0326" w:rsidRPr="00741280" w:rsidRDefault="00CB0326" w:rsidP="00263F8B">
            <w:pPr>
              <w:widowControl w:val="0"/>
              <w:autoSpaceDE w:val="0"/>
              <w:autoSpaceDN w:val="0"/>
              <w:rPr>
                <w:sz w:val="22"/>
                <w:szCs w:val="24"/>
              </w:rPr>
            </w:pPr>
            <w:r w:rsidRPr="00741280">
              <w:rPr>
                <w:sz w:val="22"/>
                <w:szCs w:val="24"/>
              </w:rPr>
              <w:t>Кукуруза</w:t>
            </w:r>
          </w:p>
        </w:tc>
        <w:tc>
          <w:tcPr>
            <w:tcW w:w="2977" w:type="dxa"/>
            <w:tcBorders>
              <w:top w:val="single" w:sz="4" w:space="0" w:color="000000"/>
              <w:left w:val="single" w:sz="4" w:space="0" w:color="000000"/>
              <w:bottom w:val="single" w:sz="4" w:space="0" w:color="000000"/>
              <w:right w:val="single" w:sz="4" w:space="0" w:color="000000"/>
            </w:tcBorders>
            <w:shd w:val="clear" w:color="auto" w:fill="auto"/>
            <w:hideMark/>
          </w:tcPr>
          <w:p w14:paraId="639137C8" w14:textId="77777777" w:rsidR="00CB0326" w:rsidRPr="00741280" w:rsidRDefault="00CB0326" w:rsidP="00263F8B">
            <w:pPr>
              <w:widowControl w:val="0"/>
              <w:autoSpaceDE w:val="0"/>
              <w:autoSpaceDN w:val="0"/>
              <w:rPr>
                <w:sz w:val="22"/>
                <w:szCs w:val="24"/>
              </w:rPr>
            </w:pPr>
            <w:r w:rsidRPr="00741280">
              <w:rPr>
                <w:sz w:val="22"/>
                <w:szCs w:val="24"/>
              </w:rPr>
              <w:t>100 г</w:t>
            </w:r>
          </w:p>
        </w:tc>
      </w:tr>
      <w:tr w:rsidR="00CB0326" w:rsidRPr="008F667E" w14:paraId="4D37464A" w14:textId="77777777" w:rsidTr="00263F8B">
        <w:trPr>
          <w:trHeight w:val="170"/>
        </w:trPr>
        <w:tc>
          <w:tcPr>
            <w:tcW w:w="2835" w:type="dxa"/>
            <w:tcBorders>
              <w:top w:val="single" w:sz="4" w:space="0" w:color="000000"/>
              <w:left w:val="single" w:sz="4" w:space="0" w:color="000000"/>
              <w:bottom w:val="single" w:sz="4" w:space="0" w:color="000000"/>
              <w:right w:val="single" w:sz="4" w:space="0" w:color="000000"/>
            </w:tcBorders>
            <w:shd w:val="clear" w:color="auto" w:fill="auto"/>
            <w:hideMark/>
          </w:tcPr>
          <w:p w14:paraId="44DA605F" w14:textId="77777777" w:rsidR="00CB0326" w:rsidRPr="00741280" w:rsidRDefault="00CB0326" w:rsidP="00263F8B">
            <w:pPr>
              <w:widowControl w:val="0"/>
              <w:autoSpaceDE w:val="0"/>
              <w:autoSpaceDN w:val="0"/>
              <w:rPr>
                <w:sz w:val="22"/>
                <w:szCs w:val="24"/>
              </w:rPr>
            </w:pPr>
            <w:r w:rsidRPr="00741280">
              <w:rPr>
                <w:sz w:val="22"/>
                <w:szCs w:val="24"/>
              </w:rPr>
              <w:t>3 ст. ложки</w:t>
            </w:r>
          </w:p>
        </w:tc>
        <w:tc>
          <w:tcPr>
            <w:tcW w:w="2835" w:type="dxa"/>
            <w:tcBorders>
              <w:top w:val="single" w:sz="4" w:space="0" w:color="000000"/>
              <w:left w:val="single" w:sz="4" w:space="0" w:color="000000"/>
              <w:bottom w:val="single" w:sz="4" w:space="0" w:color="000000"/>
              <w:right w:val="single" w:sz="4" w:space="0" w:color="000000"/>
            </w:tcBorders>
            <w:shd w:val="clear" w:color="auto" w:fill="auto"/>
            <w:hideMark/>
          </w:tcPr>
          <w:p w14:paraId="08AFF9F3" w14:textId="77777777" w:rsidR="00CB0326" w:rsidRPr="00741280" w:rsidRDefault="00CB0326" w:rsidP="00263F8B">
            <w:pPr>
              <w:widowControl w:val="0"/>
              <w:autoSpaceDE w:val="0"/>
              <w:autoSpaceDN w:val="0"/>
              <w:rPr>
                <w:sz w:val="22"/>
                <w:szCs w:val="24"/>
              </w:rPr>
            </w:pPr>
            <w:r w:rsidRPr="00741280">
              <w:rPr>
                <w:sz w:val="22"/>
                <w:szCs w:val="24"/>
              </w:rPr>
              <w:t>Кукуруза консервированная</w:t>
            </w:r>
            <w:r>
              <w:rPr>
                <w:sz w:val="22"/>
                <w:szCs w:val="24"/>
              </w:rPr>
              <w:t xml:space="preserve"> (без жидкости)</w:t>
            </w:r>
          </w:p>
        </w:tc>
        <w:tc>
          <w:tcPr>
            <w:tcW w:w="2977" w:type="dxa"/>
            <w:tcBorders>
              <w:top w:val="single" w:sz="4" w:space="0" w:color="000000"/>
              <w:left w:val="single" w:sz="4" w:space="0" w:color="000000"/>
              <w:bottom w:val="single" w:sz="4" w:space="0" w:color="000000"/>
              <w:right w:val="single" w:sz="4" w:space="0" w:color="000000"/>
            </w:tcBorders>
            <w:shd w:val="clear" w:color="auto" w:fill="auto"/>
            <w:hideMark/>
          </w:tcPr>
          <w:p w14:paraId="6214A628" w14:textId="77777777" w:rsidR="00CB0326" w:rsidRPr="00741280" w:rsidRDefault="00CB0326" w:rsidP="00263F8B">
            <w:pPr>
              <w:widowControl w:val="0"/>
              <w:autoSpaceDE w:val="0"/>
              <w:autoSpaceDN w:val="0"/>
              <w:rPr>
                <w:sz w:val="22"/>
                <w:szCs w:val="24"/>
              </w:rPr>
            </w:pPr>
            <w:r w:rsidRPr="00741280">
              <w:rPr>
                <w:sz w:val="22"/>
                <w:szCs w:val="24"/>
              </w:rPr>
              <w:t>60 г</w:t>
            </w:r>
          </w:p>
        </w:tc>
      </w:tr>
      <w:tr w:rsidR="00CB0326" w:rsidRPr="008F667E" w14:paraId="45D13E73" w14:textId="77777777" w:rsidTr="00263F8B">
        <w:trPr>
          <w:trHeight w:val="170"/>
        </w:trPr>
        <w:tc>
          <w:tcPr>
            <w:tcW w:w="2835" w:type="dxa"/>
            <w:tcBorders>
              <w:top w:val="single" w:sz="4" w:space="0" w:color="000000"/>
              <w:left w:val="single" w:sz="4" w:space="0" w:color="000000"/>
              <w:bottom w:val="single" w:sz="4" w:space="0" w:color="000000"/>
              <w:right w:val="single" w:sz="4" w:space="0" w:color="000000"/>
            </w:tcBorders>
            <w:shd w:val="clear" w:color="auto" w:fill="auto"/>
            <w:hideMark/>
          </w:tcPr>
          <w:p w14:paraId="5C906517" w14:textId="77777777" w:rsidR="00CB0326" w:rsidRPr="00741280" w:rsidRDefault="00CB0326" w:rsidP="00263F8B">
            <w:pPr>
              <w:widowControl w:val="0"/>
              <w:autoSpaceDE w:val="0"/>
              <w:autoSpaceDN w:val="0"/>
              <w:rPr>
                <w:sz w:val="22"/>
                <w:szCs w:val="24"/>
              </w:rPr>
            </w:pPr>
            <w:r w:rsidRPr="00741280">
              <w:rPr>
                <w:sz w:val="22"/>
                <w:szCs w:val="24"/>
              </w:rPr>
              <w:t>4 ст. ложки</w:t>
            </w:r>
          </w:p>
        </w:tc>
        <w:tc>
          <w:tcPr>
            <w:tcW w:w="2835" w:type="dxa"/>
            <w:tcBorders>
              <w:top w:val="single" w:sz="4" w:space="0" w:color="000000"/>
              <w:left w:val="single" w:sz="4" w:space="0" w:color="000000"/>
              <w:bottom w:val="single" w:sz="4" w:space="0" w:color="000000"/>
              <w:right w:val="single" w:sz="4" w:space="0" w:color="000000"/>
            </w:tcBorders>
            <w:shd w:val="clear" w:color="auto" w:fill="auto"/>
            <w:hideMark/>
          </w:tcPr>
          <w:p w14:paraId="2A8305E3" w14:textId="77777777" w:rsidR="00CB0326" w:rsidRPr="00741280" w:rsidRDefault="00CB0326" w:rsidP="00263F8B">
            <w:pPr>
              <w:widowControl w:val="0"/>
              <w:autoSpaceDE w:val="0"/>
              <w:autoSpaceDN w:val="0"/>
              <w:rPr>
                <w:sz w:val="22"/>
                <w:szCs w:val="24"/>
              </w:rPr>
            </w:pPr>
            <w:r w:rsidRPr="00741280">
              <w:rPr>
                <w:sz w:val="22"/>
                <w:szCs w:val="24"/>
              </w:rPr>
              <w:t>Кукурузные хлопья</w:t>
            </w:r>
          </w:p>
        </w:tc>
        <w:tc>
          <w:tcPr>
            <w:tcW w:w="2977" w:type="dxa"/>
            <w:tcBorders>
              <w:top w:val="single" w:sz="4" w:space="0" w:color="000000"/>
              <w:left w:val="single" w:sz="4" w:space="0" w:color="000000"/>
              <w:bottom w:val="single" w:sz="4" w:space="0" w:color="000000"/>
              <w:right w:val="single" w:sz="4" w:space="0" w:color="000000"/>
            </w:tcBorders>
            <w:shd w:val="clear" w:color="auto" w:fill="auto"/>
            <w:hideMark/>
          </w:tcPr>
          <w:p w14:paraId="7F85A9D5" w14:textId="77777777" w:rsidR="00CB0326" w:rsidRPr="00741280" w:rsidRDefault="00CB0326" w:rsidP="00263F8B">
            <w:pPr>
              <w:widowControl w:val="0"/>
              <w:autoSpaceDE w:val="0"/>
              <w:autoSpaceDN w:val="0"/>
              <w:rPr>
                <w:sz w:val="22"/>
                <w:szCs w:val="24"/>
              </w:rPr>
            </w:pPr>
            <w:r w:rsidRPr="00741280">
              <w:rPr>
                <w:sz w:val="22"/>
                <w:szCs w:val="24"/>
              </w:rPr>
              <w:t>15 г</w:t>
            </w:r>
          </w:p>
        </w:tc>
      </w:tr>
      <w:tr w:rsidR="00CB0326" w:rsidRPr="008F667E" w14:paraId="6C03C452" w14:textId="77777777" w:rsidTr="00263F8B">
        <w:trPr>
          <w:trHeight w:val="170"/>
        </w:trPr>
        <w:tc>
          <w:tcPr>
            <w:tcW w:w="2835" w:type="dxa"/>
            <w:tcBorders>
              <w:top w:val="single" w:sz="4" w:space="0" w:color="000000"/>
              <w:left w:val="single" w:sz="4" w:space="0" w:color="000000"/>
              <w:bottom w:val="single" w:sz="4" w:space="0" w:color="000000"/>
              <w:right w:val="single" w:sz="4" w:space="0" w:color="000000"/>
            </w:tcBorders>
            <w:shd w:val="clear" w:color="auto" w:fill="auto"/>
            <w:hideMark/>
          </w:tcPr>
          <w:p w14:paraId="0755952D" w14:textId="77777777" w:rsidR="00CB0326" w:rsidRPr="00741280" w:rsidRDefault="00CB0326" w:rsidP="00263F8B">
            <w:pPr>
              <w:widowControl w:val="0"/>
              <w:autoSpaceDE w:val="0"/>
              <w:autoSpaceDN w:val="0"/>
              <w:rPr>
                <w:sz w:val="22"/>
                <w:szCs w:val="24"/>
              </w:rPr>
            </w:pPr>
            <w:r w:rsidRPr="00741280">
              <w:rPr>
                <w:sz w:val="22"/>
                <w:szCs w:val="24"/>
              </w:rPr>
              <w:t>10 ст. ложек</w:t>
            </w:r>
          </w:p>
        </w:tc>
        <w:tc>
          <w:tcPr>
            <w:tcW w:w="2835" w:type="dxa"/>
            <w:tcBorders>
              <w:top w:val="single" w:sz="4" w:space="0" w:color="000000"/>
              <w:left w:val="single" w:sz="4" w:space="0" w:color="000000"/>
              <w:bottom w:val="single" w:sz="4" w:space="0" w:color="000000"/>
              <w:right w:val="single" w:sz="4" w:space="0" w:color="000000"/>
            </w:tcBorders>
            <w:shd w:val="clear" w:color="auto" w:fill="auto"/>
            <w:hideMark/>
          </w:tcPr>
          <w:p w14:paraId="79489930" w14:textId="77777777" w:rsidR="00CB0326" w:rsidRPr="00741280" w:rsidRDefault="00CB0326" w:rsidP="00263F8B">
            <w:pPr>
              <w:widowControl w:val="0"/>
              <w:autoSpaceDE w:val="0"/>
              <w:autoSpaceDN w:val="0"/>
              <w:rPr>
                <w:sz w:val="22"/>
                <w:szCs w:val="24"/>
              </w:rPr>
            </w:pPr>
            <w:r w:rsidRPr="00741280">
              <w:rPr>
                <w:sz w:val="22"/>
                <w:szCs w:val="24"/>
              </w:rPr>
              <w:t>Попкорн («воздушная» кукуруза)</w:t>
            </w:r>
          </w:p>
        </w:tc>
        <w:tc>
          <w:tcPr>
            <w:tcW w:w="2977" w:type="dxa"/>
            <w:tcBorders>
              <w:top w:val="single" w:sz="4" w:space="0" w:color="000000"/>
              <w:left w:val="single" w:sz="4" w:space="0" w:color="000000"/>
              <w:bottom w:val="single" w:sz="4" w:space="0" w:color="000000"/>
              <w:right w:val="single" w:sz="4" w:space="0" w:color="000000"/>
            </w:tcBorders>
            <w:shd w:val="clear" w:color="auto" w:fill="auto"/>
            <w:hideMark/>
          </w:tcPr>
          <w:p w14:paraId="7129CF54" w14:textId="77777777" w:rsidR="00CB0326" w:rsidRPr="00741280" w:rsidRDefault="00CB0326" w:rsidP="00263F8B">
            <w:pPr>
              <w:widowControl w:val="0"/>
              <w:autoSpaceDE w:val="0"/>
              <w:autoSpaceDN w:val="0"/>
              <w:rPr>
                <w:sz w:val="22"/>
                <w:szCs w:val="24"/>
              </w:rPr>
            </w:pPr>
            <w:r w:rsidRPr="00741280">
              <w:rPr>
                <w:sz w:val="22"/>
                <w:szCs w:val="24"/>
              </w:rPr>
              <w:t>15 г</w:t>
            </w:r>
          </w:p>
        </w:tc>
      </w:tr>
      <w:tr w:rsidR="00CB0326" w:rsidRPr="008F667E" w14:paraId="3CEB2D71" w14:textId="77777777" w:rsidTr="00263F8B">
        <w:trPr>
          <w:trHeight w:val="170"/>
        </w:trPr>
        <w:tc>
          <w:tcPr>
            <w:tcW w:w="2835" w:type="dxa"/>
            <w:tcBorders>
              <w:top w:val="single" w:sz="4" w:space="0" w:color="000000"/>
              <w:left w:val="single" w:sz="4" w:space="0" w:color="000000"/>
              <w:bottom w:val="single" w:sz="4" w:space="0" w:color="000000"/>
              <w:right w:val="single" w:sz="4" w:space="0" w:color="000000"/>
            </w:tcBorders>
            <w:shd w:val="clear" w:color="auto" w:fill="auto"/>
            <w:hideMark/>
          </w:tcPr>
          <w:p w14:paraId="678F72E6" w14:textId="77777777" w:rsidR="00CB0326" w:rsidRPr="00741280" w:rsidRDefault="00CB0326" w:rsidP="00263F8B">
            <w:pPr>
              <w:widowControl w:val="0"/>
              <w:autoSpaceDE w:val="0"/>
              <w:autoSpaceDN w:val="0"/>
              <w:rPr>
                <w:sz w:val="22"/>
                <w:szCs w:val="24"/>
              </w:rPr>
            </w:pPr>
            <w:r w:rsidRPr="00741280">
              <w:rPr>
                <w:sz w:val="22"/>
                <w:szCs w:val="24"/>
              </w:rPr>
              <w:t>1 ст. ложка</w:t>
            </w:r>
          </w:p>
        </w:tc>
        <w:tc>
          <w:tcPr>
            <w:tcW w:w="2835" w:type="dxa"/>
            <w:tcBorders>
              <w:top w:val="single" w:sz="4" w:space="0" w:color="000000"/>
              <w:left w:val="single" w:sz="4" w:space="0" w:color="000000"/>
              <w:bottom w:val="single" w:sz="4" w:space="0" w:color="000000"/>
              <w:right w:val="single" w:sz="4" w:space="0" w:color="000000"/>
            </w:tcBorders>
            <w:shd w:val="clear" w:color="auto" w:fill="auto"/>
            <w:hideMark/>
          </w:tcPr>
          <w:p w14:paraId="0537DE2A" w14:textId="77777777" w:rsidR="00CB0326" w:rsidRPr="00741280" w:rsidRDefault="00CB0326" w:rsidP="00263F8B">
            <w:pPr>
              <w:widowControl w:val="0"/>
              <w:autoSpaceDE w:val="0"/>
              <w:autoSpaceDN w:val="0"/>
              <w:rPr>
                <w:sz w:val="22"/>
                <w:szCs w:val="24"/>
              </w:rPr>
            </w:pPr>
            <w:r w:rsidRPr="00741280">
              <w:rPr>
                <w:sz w:val="22"/>
                <w:szCs w:val="24"/>
              </w:rPr>
              <w:t>Мука</w:t>
            </w:r>
          </w:p>
        </w:tc>
        <w:tc>
          <w:tcPr>
            <w:tcW w:w="2977" w:type="dxa"/>
            <w:tcBorders>
              <w:top w:val="single" w:sz="4" w:space="0" w:color="000000"/>
              <w:left w:val="single" w:sz="4" w:space="0" w:color="000000"/>
              <w:bottom w:val="single" w:sz="4" w:space="0" w:color="000000"/>
              <w:right w:val="single" w:sz="4" w:space="0" w:color="000000"/>
            </w:tcBorders>
            <w:shd w:val="clear" w:color="auto" w:fill="auto"/>
            <w:hideMark/>
          </w:tcPr>
          <w:p w14:paraId="4B52A75B" w14:textId="77777777" w:rsidR="00CB0326" w:rsidRPr="00741280" w:rsidRDefault="00CB0326" w:rsidP="00263F8B">
            <w:pPr>
              <w:widowControl w:val="0"/>
              <w:autoSpaceDE w:val="0"/>
              <w:autoSpaceDN w:val="0"/>
              <w:rPr>
                <w:sz w:val="22"/>
                <w:szCs w:val="24"/>
              </w:rPr>
            </w:pPr>
            <w:r w:rsidRPr="00741280">
              <w:rPr>
                <w:sz w:val="22"/>
                <w:szCs w:val="24"/>
              </w:rPr>
              <w:t>15 г</w:t>
            </w:r>
          </w:p>
        </w:tc>
      </w:tr>
      <w:tr w:rsidR="00CB0326" w:rsidRPr="008F667E" w14:paraId="639BACC6" w14:textId="77777777" w:rsidTr="00263F8B">
        <w:trPr>
          <w:trHeight w:val="170"/>
        </w:trPr>
        <w:tc>
          <w:tcPr>
            <w:tcW w:w="2835" w:type="dxa"/>
            <w:tcBorders>
              <w:top w:val="single" w:sz="4" w:space="0" w:color="000000"/>
              <w:left w:val="single" w:sz="4" w:space="0" w:color="000000"/>
              <w:bottom w:val="single" w:sz="4" w:space="0" w:color="000000"/>
              <w:right w:val="single" w:sz="4" w:space="0" w:color="000000"/>
            </w:tcBorders>
            <w:shd w:val="clear" w:color="auto" w:fill="auto"/>
            <w:hideMark/>
          </w:tcPr>
          <w:p w14:paraId="253B2AA9" w14:textId="77777777" w:rsidR="00CB0326" w:rsidRPr="00741280" w:rsidRDefault="00CB0326" w:rsidP="00263F8B">
            <w:pPr>
              <w:widowControl w:val="0"/>
              <w:autoSpaceDE w:val="0"/>
              <w:autoSpaceDN w:val="0"/>
              <w:rPr>
                <w:sz w:val="22"/>
                <w:szCs w:val="24"/>
              </w:rPr>
            </w:pPr>
            <w:r w:rsidRPr="00741280">
              <w:rPr>
                <w:sz w:val="22"/>
                <w:szCs w:val="24"/>
              </w:rPr>
              <w:t>2 ст. ложки</w:t>
            </w:r>
          </w:p>
        </w:tc>
        <w:tc>
          <w:tcPr>
            <w:tcW w:w="2835" w:type="dxa"/>
            <w:tcBorders>
              <w:top w:val="single" w:sz="4" w:space="0" w:color="000000"/>
              <w:left w:val="single" w:sz="4" w:space="0" w:color="000000"/>
              <w:bottom w:val="single" w:sz="4" w:space="0" w:color="000000"/>
              <w:right w:val="single" w:sz="4" w:space="0" w:color="000000"/>
            </w:tcBorders>
            <w:shd w:val="clear" w:color="auto" w:fill="auto"/>
            <w:hideMark/>
          </w:tcPr>
          <w:p w14:paraId="69E04A5E" w14:textId="77777777" w:rsidR="00CB0326" w:rsidRPr="00741280" w:rsidRDefault="00CB0326" w:rsidP="00263F8B">
            <w:pPr>
              <w:widowControl w:val="0"/>
              <w:autoSpaceDE w:val="0"/>
              <w:autoSpaceDN w:val="0"/>
              <w:rPr>
                <w:sz w:val="22"/>
                <w:szCs w:val="24"/>
              </w:rPr>
            </w:pPr>
            <w:r w:rsidRPr="00741280">
              <w:rPr>
                <w:sz w:val="22"/>
                <w:szCs w:val="24"/>
              </w:rPr>
              <w:t>Овсяные хлопья</w:t>
            </w:r>
          </w:p>
        </w:tc>
        <w:tc>
          <w:tcPr>
            <w:tcW w:w="2977" w:type="dxa"/>
            <w:tcBorders>
              <w:top w:val="single" w:sz="4" w:space="0" w:color="000000"/>
              <w:left w:val="single" w:sz="4" w:space="0" w:color="000000"/>
              <w:bottom w:val="single" w:sz="4" w:space="0" w:color="000000"/>
              <w:right w:val="single" w:sz="4" w:space="0" w:color="000000"/>
            </w:tcBorders>
            <w:shd w:val="clear" w:color="auto" w:fill="auto"/>
            <w:hideMark/>
          </w:tcPr>
          <w:p w14:paraId="5C91E218" w14:textId="77777777" w:rsidR="00CB0326" w:rsidRPr="00741280" w:rsidRDefault="00CB0326" w:rsidP="00263F8B">
            <w:pPr>
              <w:widowControl w:val="0"/>
              <w:autoSpaceDE w:val="0"/>
              <w:autoSpaceDN w:val="0"/>
              <w:rPr>
                <w:sz w:val="22"/>
                <w:szCs w:val="24"/>
              </w:rPr>
            </w:pPr>
            <w:r w:rsidRPr="00741280">
              <w:rPr>
                <w:sz w:val="22"/>
                <w:szCs w:val="24"/>
              </w:rPr>
              <w:t>15 г</w:t>
            </w:r>
          </w:p>
        </w:tc>
      </w:tr>
      <w:tr w:rsidR="00CB0326" w:rsidRPr="008F667E" w14:paraId="45B25923" w14:textId="77777777" w:rsidTr="00263F8B">
        <w:trPr>
          <w:trHeight w:val="170"/>
        </w:trPr>
        <w:tc>
          <w:tcPr>
            <w:tcW w:w="8647" w:type="dxa"/>
            <w:gridSpan w:val="3"/>
            <w:tcBorders>
              <w:top w:val="single" w:sz="4" w:space="0" w:color="000000"/>
              <w:left w:val="single" w:sz="4" w:space="0" w:color="000000"/>
              <w:bottom w:val="single" w:sz="4" w:space="0" w:color="000000"/>
              <w:right w:val="single" w:sz="4" w:space="0" w:color="000000"/>
            </w:tcBorders>
            <w:shd w:val="clear" w:color="auto" w:fill="auto"/>
            <w:hideMark/>
          </w:tcPr>
          <w:p w14:paraId="66402402" w14:textId="77777777" w:rsidR="00CB0326" w:rsidRPr="00741280" w:rsidRDefault="00CB0326" w:rsidP="00263F8B">
            <w:pPr>
              <w:widowControl w:val="0"/>
              <w:autoSpaceDE w:val="0"/>
              <w:autoSpaceDN w:val="0"/>
              <w:rPr>
                <w:sz w:val="22"/>
                <w:szCs w:val="24"/>
              </w:rPr>
            </w:pPr>
            <w:r w:rsidRPr="00741280">
              <w:rPr>
                <w:sz w:val="22"/>
                <w:szCs w:val="24"/>
                <w:vertAlign w:val="superscript"/>
              </w:rPr>
              <w:t>3</w:t>
            </w:r>
            <w:r w:rsidRPr="00741280">
              <w:rPr>
                <w:sz w:val="22"/>
                <w:szCs w:val="24"/>
              </w:rPr>
              <w:t xml:space="preserve"> Сырая крупа; в вареном виде (каша) 1 ХЕ содержится в 2</w:t>
            </w:r>
            <w:r>
              <w:rPr>
                <w:sz w:val="22"/>
                <w:szCs w:val="24"/>
              </w:rPr>
              <w:t xml:space="preserve"> </w:t>
            </w:r>
            <w:r w:rsidRPr="00741280">
              <w:rPr>
                <w:sz w:val="22"/>
                <w:szCs w:val="24"/>
              </w:rPr>
              <w:t>ст. ложках с горкой (50 г).</w:t>
            </w:r>
          </w:p>
        </w:tc>
      </w:tr>
      <w:tr w:rsidR="00CB0326" w:rsidRPr="008F667E" w14:paraId="6B69591C" w14:textId="77777777" w:rsidTr="00263F8B">
        <w:trPr>
          <w:trHeight w:val="170"/>
        </w:trPr>
        <w:tc>
          <w:tcPr>
            <w:tcW w:w="8647" w:type="dxa"/>
            <w:gridSpan w:val="3"/>
            <w:tcBorders>
              <w:top w:val="single" w:sz="4" w:space="0" w:color="000000"/>
              <w:left w:val="single" w:sz="4" w:space="0" w:color="000000"/>
              <w:bottom w:val="single" w:sz="4" w:space="0" w:color="000000"/>
              <w:right w:val="single" w:sz="4" w:space="0" w:color="000000"/>
            </w:tcBorders>
            <w:shd w:val="clear" w:color="auto" w:fill="auto"/>
            <w:hideMark/>
          </w:tcPr>
          <w:p w14:paraId="66126995" w14:textId="77777777" w:rsidR="00CB0326" w:rsidRPr="00D305FA" w:rsidRDefault="00CB0326" w:rsidP="00263F8B">
            <w:pPr>
              <w:widowControl w:val="0"/>
              <w:autoSpaceDE w:val="0"/>
              <w:autoSpaceDN w:val="0"/>
              <w:rPr>
                <w:b/>
                <w:sz w:val="22"/>
                <w:szCs w:val="24"/>
              </w:rPr>
            </w:pPr>
            <w:r w:rsidRPr="00D305FA">
              <w:rPr>
                <w:b/>
                <w:sz w:val="22"/>
                <w:szCs w:val="24"/>
              </w:rPr>
              <w:t>Картофель</w:t>
            </w:r>
          </w:p>
        </w:tc>
      </w:tr>
      <w:tr w:rsidR="00CB0326" w:rsidRPr="008F667E" w14:paraId="6C37CF92" w14:textId="77777777" w:rsidTr="00263F8B">
        <w:trPr>
          <w:trHeight w:val="171"/>
        </w:trPr>
        <w:tc>
          <w:tcPr>
            <w:tcW w:w="2835" w:type="dxa"/>
            <w:tcBorders>
              <w:top w:val="single" w:sz="4" w:space="0" w:color="000000"/>
              <w:left w:val="single" w:sz="4" w:space="0" w:color="000000"/>
              <w:bottom w:val="single" w:sz="4" w:space="0" w:color="000000"/>
              <w:right w:val="single" w:sz="4" w:space="0" w:color="000000"/>
            </w:tcBorders>
            <w:shd w:val="clear" w:color="auto" w:fill="auto"/>
            <w:hideMark/>
          </w:tcPr>
          <w:p w14:paraId="438C7B29" w14:textId="77777777" w:rsidR="00CB0326" w:rsidRPr="00741280" w:rsidRDefault="00CB0326" w:rsidP="00263F8B">
            <w:pPr>
              <w:widowControl w:val="0"/>
              <w:autoSpaceDE w:val="0"/>
              <w:autoSpaceDN w:val="0"/>
              <w:rPr>
                <w:sz w:val="22"/>
                <w:szCs w:val="24"/>
              </w:rPr>
            </w:pPr>
            <w:r w:rsidRPr="00741280">
              <w:rPr>
                <w:sz w:val="22"/>
                <w:szCs w:val="24"/>
              </w:rPr>
              <w:t>1 штука, средняя</w:t>
            </w:r>
          </w:p>
        </w:tc>
        <w:tc>
          <w:tcPr>
            <w:tcW w:w="2835" w:type="dxa"/>
            <w:tcBorders>
              <w:top w:val="single" w:sz="4" w:space="0" w:color="000000"/>
              <w:left w:val="single" w:sz="4" w:space="0" w:color="000000"/>
              <w:bottom w:val="single" w:sz="4" w:space="0" w:color="000000"/>
              <w:right w:val="single" w:sz="4" w:space="0" w:color="000000"/>
            </w:tcBorders>
            <w:shd w:val="clear" w:color="auto" w:fill="auto"/>
            <w:hideMark/>
          </w:tcPr>
          <w:p w14:paraId="7F5DB4A0" w14:textId="77777777" w:rsidR="00CB0326" w:rsidRPr="00741280" w:rsidRDefault="00CB0326" w:rsidP="00263F8B">
            <w:pPr>
              <w:widowControl w:val="0"/>
              <w:autoSpaceDE w:val="0"/>
              <w:autoSpaceDN w:val="0"/>
              <w:rPr>
                <w:sz w:val="22"/>
                <w:szCs w:val="24"/>
              </w:rPr>
            </w:pPr>
            <w:r>
              <w:rPr>
                <w:sz w:val="22"/>
                <w:szCs w:val="24"/>
              </w:rPr>
              <w:t>К</w:t>
            </w:r>
            <w:r w:rsidRPr="00741280">
              <w:rPr>
                <w:sz w:val="22"/>
                <w:szCs w:val="24"/>
              </w:rPr>
              <w:t xml:space="preserve">артофель </w:t>
            </w:r>
            <w:r>
              <w:rPr>
                <w:sz w:val="22"/>
                <w:szCs w:val="24"/>
              </w:rPr>
              <w:t>с</w:t>
            </w:r>
            <w:r w:rsidRPr="00741280">
              <w:rPr>
                <w:sz w:val="22"/>
                <w:szCs w:val="24"/>
              </w:rPr>
              <w:t>ырой и вареный</w:t>
            </w:r>
            <w:r>
              <w:rPr>
                <w:sz w:val="22"/>
                <w:szCs w:val="24"/>
              </w:rPr>
              <w:t xml:space="preserve"> (без кожуры)</w:t>
            </w:r>
          </w:p>
        </w:tc>
        <w:tc>
          <w:tcPr>
            <w:tcW w:w="2977" w:type="dxa"/>
            <w:tcBorders>
              <w:top w:val="single" w:sz="4" w:space="0" w:color="000000"/>
              <w:left w:val="single" w:sz="4" w:space="0" w:color="000000"/>
              <w:bottom w:val="single" w:sz="4" w:space="0" w:color="000000"/>
              <w:right w:val="single" w:sz="4" w:space="0" w:color="000000"/>
            </w:tcBorders>
            <w:shd w:val="clear" w:color="auto" w:fill="auto"/>
            <w:hideMark/>
          </w:tcPr>
          <w:p w14:paraId="48E74B12" w14:textId="77777777" w:rsidR="00CB0326" w:rsidRPr="00741280" w:rsidRDefault="00CB0326" w:rsidP="00263F8B">
            <w:pPr>
              <w:widowControl w:val="0"/>
              <w:autoSpaceDE w:val="0"/>
              <w:autoSpaceDN w:val="0"/>
              <w:rPr>
                <w:sz w:val="22"/>
                <w:szCs w:val="24"/>
              </w:rPr>
            </w:pPr>
            <w:r w:rsidRPr="00741280">
              <w:rPr>
                <w:sz w:val="22"/>
                <w:szCs w:val="24"/>
              </w:rPr>
              <w:t>65 г</w:t>
            </w:r>
          </w:p>
        </w:tc>
      </w:tr>
      <w:tr w:rsidR="00CB0326" w:rsidRPr="008F667E" w14:paraId="71115055" w14:textId="77777777" w:rsidTr="00263F8B">
        <w:trPr>
          <w:trHeight w:val="170"/>
        </w:trPr>
        <w:tc>
          <w:tcPr>
            <w:tcW w:w="2835" w:type="dxa"/>
            <w:tcBorders>
              <w:top w:val="single" w:sz="4" w:space="0" w:color="000000"/>
              <w:left w:val="single" w:sz="4" w:space="0" w:color="000000"/>
              <w:bottom w:val="single" w:sz="4" w:space="0" w:color="000000"/>
              <w:right w:val="single" w:sz="4" w:space="0" w:color="000000"/>
            </w:tcBorders>
            <w:shd w:val="clear" w:color="auto" w:fill="auto"/>
            <w:hideMark/>
          </w:tcPr>
          <w:p w14:paraId="342312AB" w14:textId="77777777" w:rsidR="00CB0326" w:rsidRPr="00741280" w:rsidRDefault="00CB0326" w:rsidP="00263F8B">
            <w:pPr>
              <w:widowControl w:val="0"/>
              <w:autoSpaceDE w:val="0"/>
              <w:autoSpaceDN w:val="0"/>
              <w:rPr>
                <w:sz w:val="22"/>
                <w:szCs w:val="24"/>
              </w:rPr>
            </w:pPr>
            <w:r w:rsidRPr="00741280">
              <w:rPr>
                <w:sz w:val="22"/>
                <w:szCs w:val="24"/>
              </w:rPr>
              <w:t>2 ст. ложки</w:t>
            </w:r>
          </w:p>
        </w:tc>
        <w:tc>
          <w:tcPr>
            <w:tcW w:w="2835" w:type="dxa"/>
            <w:tcBorders>
              <w:top w:val="single" w:sz="4" w:space="0" w:color="000000"/>
              <w:left w:val="single" w:sz="4" w:space="0" w:color="000000"/>
              <w:bottom w:val="single" w:sz="4" w:space="0" w:color="000000"/>
              <w:right w:val="single" w:sz="4" w:space="0" w:color="000000"/>
            </w:tcBorders>
            <w:shd w:val="clear" w:color="auto" w:fill="auto"/>
            <w:hideMark/>
          </w:tcPr>
          <w:p w14:paraId="40900310" w14:textId="77777777" w:rsidR="00CB0326" w:rsidRPr="00741280" w:rsidRDefault="00CB0326" w:rsidP="00263F8B">
            <w:pPr>
              <w:widowControl w:val="0"/>
              <w:autoSpaceDE w:val="0"/>
              <w:autoSpaceDN w:val="0"/>
              <w:rPr>
                <w:sz w:val="22"/>
                <w:szCs w:val="24"/>
              </w:rPr>
            </w:pPr>
            <w:r w:rsidRPr="00741280">
              <w:rPr>
                <w:sz w:val="22"/>
                <w:szCs w:val="24"/>
              </w:rPr>
              <w:t>Картофельное пюре</w:t>
            </w:r>
          </w:p>
        </w:tc>
        <w:tc>
          <w:tcPr>
            <w:tcW w:w="2977" w:type="dxa"/>
            <w:tcBorders>
              <w:top w:val="single" w:sz="4" w:space="0" w:color="000000"/>
              <w:left w:val="single" w:sz="4" w:space="0" w:color="000000"/>
              <w:bottom w:val="single" w:sz="4" w:space="0" w:color="000000"/>
              <w:right w:val="single" w:sz="4" w:space="0" w:color="000000"/>
            </w:tcBorders>
            <w:shd w:val="clear" w:color="auto" w:fill="auto"/>
            <w:hideMark/>
          </w:tcPr>
          <w:p w14:paraId="6FD24797" w14:textId="77777777" w:rsidR="00CB0326" w:rsidRPr="00741280" w:rsidRDefault="00CB0326" w:rsidP="00263F8B">
            <w:pPr>
              <w:widowControl w:val="0"/>
              <w:autoSpaceDE w:val="0"/>
              <w:autoSpaceDN w:val="0"/>
              <w:rPr>
                <w:sz w:val="22"/>
                <w:szCs w:val="24"/>
              </w:rPr>
            </w:pPr>
            <w:r w:rsidRPr="00741280">
              <w:rPr>
                <w:sz w:val="22"/>
                <w:szCs w:val="24"/>
              </w:rPr>
              <w:t>75 г</w:t>
            </w:r>
          </w:p>
        </w:tc>
      </w:tr>
      <w:tr w:rsidR="00CB0326" w:rsidRPr="008F667E" w14:paraId="40830383" w14:textId="77777777" w:rsidTr="00263F8B">
        <w:trPr>
          <w:trHeight w:val="170"/>
        </w:trPr>
        <w:tc>
          <w:tcPr>
            <w:tcW w:w="2835" w:type="dxa"/>
            <w:tcBorders>
              <w:top w:val="single" w:sz="4" w:space="0" w:color="000000"/>
              <w:left w:val="single" w:sz="4" w:space="0" w:color="000000"/>
              <w:bottom w:val="single" w:sz="4" w:space="0" w:color="000000"/>
              <w:right w:val="single" w:sz="4" w:space="0" w:color="000000"/>
            </w:tcBorders>
            <w:shd w:val="clear" w:color="auto" w:fill="auto"/>
            <w:hideMark/>
          </w:tcPr>
          <w:p w14:paraId="4043BD0C" w14:textId="77777777" w:rsidR="00CB0326" w:rsidRPr="00741280" w:rsidRDefault="00CB0326" w:rsidP="00263F8B">
            <w:pPr>
              <w:widowControl w:val="0"/>
              <w:autoSpaceDE w:val="0"/>
              <w:autoSpaceDN w:val="0"/>
              <w:rPr>
                <w:sz w:val="22"/>
                <w:szCs w:val="24"/>
              </w:rPr>
            </w:pPr>
            <w:r w:rsidRPr="00741280">
              <w:rPr>
                <w:sz w:val="22"/>
                <w:szCs w:val="24"/>
              </w:rPr>
              <w:t>2 ст. ложки</w:t>
            </w:r>
          </w:p>
        </w:tc>
        <w:tc>
          <w:tcPr>
            <w:tcW w:w="2835" w:type="dxa"/>
            <w:tcBorders>
              <w:top w:val="single" w:sz="4" w:space="0" w:color="000000"/>
              <w:left w:val="single" w:sz="4" w:space="0" w:color="000000"/>
              <w:bottom w:val="single" w:sz="4" w:space="0" w:color="000000"/>
              <w:right w:val="single" w:sz="4" w:space="0" w:color="000000"/>
            </w:tcBorders>
            <w:shd w:val="clear" w:color="auto" w:fill="auto"/>
            <w:hideMark/>
          </w:tcPr>
          <w:p w14:paraId="01B84C0E" w14:textId="77777777" w:rsidR="00CB0326" w:rsidRPr="00741280" w:rsidRDefault="00CB0326" w:rsidP="00263F8B">
            <w:pPr>
              <w:widowControl w:val="0"/>
              <w:autoSpaceDE w:val="0"/>
              <w:autoSpaceDN w:val="0"/>
              <w:rPr>
                <w:sz w:val="22"/>
                <w:szCs w:val="24"/>
              </w:rPr>
            </w:pPr>
            <w:r w:rsidRPr="00741280">
              <w:rPr>
                <w:sz w:val="22"/>
                <w:szCs w:val="24"/>
              </w:rPr>
              <w:t>Жареный картофель</w:t>
            </w:r>
          </w:p>
        </w:tc>
        <w:tc>
          <w:tcPr>
            <w:tcW w:w="2977" w:type="dxa"/>
            <w:tcBorders>
              <w:top w:val="single" w:sz="4" w:space="0" w:color="000000"/>
              <w:left w:val="single" w:sz="4" w:space="0" w:color="000000"/>
              <w:bottom w:val="single" w:sz="4" w:space="0" w:color="000000"/>
              <w:right w:val="single" w:sz="4" w:space="0" w:color="000000"/>
            </w:tcBorders>
            <w:shd w:val="clear" w:color="auto" w:fill="auto"/>
            <w:hideMark/>
          </w:tcPr>
          <w:p w14:paraId="164A6EA2" w14:textId="77777777" w:rsidR="00CB0326" w:rsidRPr="00741280" w:rsidRDefault="00CB0326" w:rsidP="00263F8B">
            <w:pPr>
              <w:widowControl w:val="0"/>
              <w:autoSpaceDE w:val="0"/>
              <w:autoSpaceDN w:val="0"/>
              <w:rPr>
                <w:sz w:val="22"/>
                <w:szCs w:val="24"/>
              </w:rPr>
            </w:pPr>
            <w:r w:rsidRPr="00741280">
              <w:rPr>
                <w:sz w:val="22"/>
                <w:szCs w:val="24"/>
              </w:rPr>
              <w:t>35</w:t>
            </w:r>
            <w:r>
              <w:rPr>
                <w:sz w:val="22"/>
                <w:szCs w:val="24"/>
              </w:rPr>
              <w:t>-45</w:t>
            </w:r>
            <w:r w:rsidRPr="00741280">
              <w:rPr>
                <w:sz w:val="22"/>
                <w:szCs w:val="24"/>
              </w:rPr>
              <w:t xml:space="preserve"> г</w:t>
            </w:r>
          </w:p>
        </w:tc>
      </w:tr>
      <w:tr w:rsidR="00CB0326" w:rsidRPr="008F667E" w14:paraId="23C7DBFD" w14:textId="77777777" w:rsidTr="00263F8B">
        <w:trPr>
          <w:trHeight w:val="172"/>
        </w:trPr>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7D2A8E14" w14:textId="77777777" w:rsidR="00CB0326" w:rsidRPr="00741280" w:rsidRDefault="00CB0326" w:rsidP="00263F8B">
            <w:pPr>
              <w:widowControl w:val="0"/>
              <w:autoSpaceDE w:val="0"/>
              <w:autoSpaceDN w:val="0"/>
              <w:rPr>
                <w:sz w:val="22"/>
                <w:szCs w:val="24"/>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hideMark/>
          </w:tcPr>
          <w:p w14:paraId="64999F22" w14:textId="77777777" w:rsidR="00CB0326" w:rsidRPr="00741280" w:rsidRDefault="00CB0326" w:rsidP="00263F8B">
            <w:pPr>
              <w:widowControl w:val="0"/>
              <w:autoSpaceDE w:val="0"/>
              <w:autoSpaceDN w:val="0"/>
              <w:rPr>
                <w:sz w:val="22"/>
                <w:szCs w:val="24"/>
              </w:rPr>
            </w:pPr>
            <w:r w:rsidRPr="00741280">
              <w:rPr>
                <w:sz w:val="22"/>
                <w:szCs w:val="24"/>
              </w:rPr>
              <w:t>Сухой картофель (чипсы)</w:t>
            </w:r>
          </w:p>
        </w:tc>
        <w:tc>
          <w:tcPr>
            <w:tcW w:w="2977" w:type="dxa"/>
            <w:tcBorders>
              <w:top w:val="single" w:sz="4" w:space="0" w:color="000000"/>
              <w:left w:val="single" w:sz="4" w:space="0" w:color="000000"/>
              <w:bottom w:val="single" w:sz="4" w:space="0" w:color="000000"/>
              <w:right w:val="single" w:sz="4" w:space="0" w:color="000000"/>
            </w:tcBorders>
            <w:shd w:val="clear" w:color="auto" w:fill="auto"/>
            <w:hideMark/>
          </w:tcPr>
          <w:p w14:paraId="747ABD94" w14:textId="77777777" w:rsidR="00CB0326" w:rsidRPr="00741280" w:rsidRDefault="00CB0326" w:rsidP="00263F8B">
            <w:pPr>
              <w:widowControl w:val="0"/>
              <w:autoSpaceDE w:val="0"/>
              <w:autoSpaceDN w:val="0"/>
              <w:rPr>
                <w:sz w:val="22"/>
                <w:szCs w:val="24"/>
              </w:rPr>
            </w:pPr>
            <w:r w:rsidRPr="00741280">
              <w:rPr>
                <w:sz w:val="22"/>
                <w:szCs w:val="24"/>
              </w:rPr>
              <w:t>25 г</w:t>
            </w:r>
          </w:p>
        </w:tc>
      </w:tr>
      <w:tr w:rsidR="00CB0326" w:rsidRPr="008F667E" w14:paraId="0EECE403" w14:textId="77777777" w:rsidTr="00263F8B">
        <w:trPr>
          <w:trHeight w:val="170"/>
        </w:trPr>
        <w:tc>
          <w:tcPr>
            <w:tcW w:w="8647" w:type="dxa"/>
            <w:gridSpan w:val="3"/>
            <w:tcBorders>
              <w:top w:val="single" w:sz="4" w:space="0" w:color="000000"/>
              <w:left w:val="single" w:sz="4" w:space="0" w:color="000000"/>
              <w:bottom w:val="single" w:sz="4" w:space="0" w:color="000000"/>
              <w:right w:val="single" w:sz="4" w:space="0" w:color="000000"/>
            </w:tcBorders>
            <w:shd w:val="clear" w:color="auto" w:fill="auto"/>
            <w:hideMark/>
          </w:tcPr>
          <w:p w14:paraId="454F5140" w14:textId="77777777" w:rsidR="00CB0326" w:rsidRPr="00741280" w:rsidRDefault="00CB0326" w:rsidP="00263F8B">
            <w:pPr>
              <w:widowControl w:val="0"/>
              <w:autoSpaceDE w:val="0"/>
              <w:autoSpaceDN w:val="0"/>
              <w:rPr>
                <w:b/>
                <w:sz w:val="22"/>
                <w:szCs w:val="24"/>
              </w:rPr>
            </w:pPr>
            <w:r w:rsidRPr="00741280">
              <w:rPr>
                <w:b/>
                <w:sz w:val="22"/>
                <w:szCs w:val="24"/>
              </w:rPr>
              <w:t>Молоко и жидкие молочные продукты</w:t>
            </w:r>
          </w:p>
        </w:tc>
      </w:tr>
      <w:tr w:rsidR="00CB0326" w:rsidRPr="008F667E" w14:paraId="1F1356A1" w14:textId="77777777" w:rsidTr="00263F8B">
        <w:trPr>
          <w:trHeight w:val="170"/>
        </w:trPr>
        <w:tc>
          <w:tcPr>
            <w:tcW w:w="2835" w:type="dxa"/>
            <w:tcBorders>
              <w:top w:val="single" w:sz="4" w:space="0" w:color="000000"/>
              <w:left w:val="single" w:sz="4" w:space="0" w:color="000000"/>
              <w:bottom w:val="single" w:sz="4" w:space="0" w:color="000000"/>
              <w:right w:val="single" w:sz="4" w:space="0" w:color="000000"/>
            </w:tcBorders>
            <w:shd w:val="clear" w:color="auto" w:fill="auto"/>
            <w:hideMark/>
          </w:tcPr>
          <w:p w14:paraId="30F3FFD0" w14:textId="77777777" w:rsidR="00CB0326" w:rsidRPr="00741280" w:rsidRDefault="00CB0326" w:rsidP="00263F8B">
            <w:pPr>
              <w:widowControl w:val="0"/>
              <w:autoSpaceDE w:val="0"/>
              <w:autoSpaceDN w:val="0"/>
              <w:rPr>
                <w:sz w:val="22"/>
                <w:szCs w:val="24"/>
              </w:rPr>
            </w:pPr>
            <w:r w:rsidRPr="00741280">
              <w:rPr>
                <w:sz w:val="22"/>
                <w:szCs w:val="24"/>
              </w:rPr>
              <w:t>1 стакан</w:t>
            </w:r>
          </w:p>
        </w:tc>
        <w:tc>
          <w:tcPr>
            <w:tcW w:w="2835" w:type="dxa"/>
            <w:tcBorders>
              <w:top w:val="single" w:sz="4" w:space="0" w:color="000000"/>
              <w:left w:val="single" w:sz="4" w:space="0" w:color="000000"/>
              <w:bottom w:val="single" w:sz="4" w:space="0" w:color="000000"/>
              <w:right w:val="single" w:sz="4" w:space="0" w:color="000000"/>
            </w:tcBorders>
            <w:shd w:val="clear" w:color="auto" w:fill="auto"/>
            <w:hideMark/>
          </w:tcPr>
          <w:p w14:paraId="1BA9954C" w14:textId="77777777" w:rsidR="00CB0326" w:rsidRPr="00741280" w:rsidRDefault="00CB0326" w:rsidP="00263F8B">
            <w:pPr>
              <w:widowControl w:val="0"/>
              <w:autoSpaceDE w:val="0"/>
              <w:autoSpaceDN w:val="0"/>
              <w:rPr>
                <w:sz w:val="22"/>
                <w:szCs w:val="24"/>
              </w:rPr>
            </w:pPr>
            <w:r w:rsidRPr="00741280">
              <w:rPr>
                <w:sz w:val="22"/>
                <w:szCs w:val="24"/>
              </w:rPr>
              <w:t>Молоко</w:t>
            </w:r>
          </w:p>
        </w:tc>
        <w:tc>
          <w:tcPr>
            <w:tcW w:w="2977" w:type="dxa"/>
            <w:tcBorders>
              <w:top w:val="single" w:sz="4" w:space="0" w:color="000000"/>
              <w:left w:val="single" w:sz="4" w:space="0" w:color="000000"/>
              <w:bottom w:val="single" w:sz="4" w:space="0" w:color="000000"/>
              <w:right w:val="single" w:sz="4" w:space="0" w:color="000000"/>
            </w:tcBorders>
            <w:shd w:val="clear" w:color="auto" w:fill="auto"/>
            <w:hideMark/>
          </w:tcPr>
          <w:p w14:paraId="53D14A11" w14:textId="77777777" w:rsidR="00CB0326" w:rsidRPr="00741280" w:rsidRDefault="00CB0326" w:rsidP="00263F8B">
            <w:pPr>
              <w:widowControl w:val="0"/>
              <w:autoSpaceDE w:val="0"/>
              <w:autoSpaceDN w:val="0"/>
              <w:rPr>
                <w:sz w:val="22"/>
                <w:szCs w:val="24"/>
              </w:rPr>
            </w:pPr>
            <w:r w:rsidRPr="00741280">
              <w:rPr>
                <w:sz w:val="22"/>
                <w:szCs w:val="24"/>
              </w:rPr>
              <w:t>200 мл</w:t>
            </w:r>
          </w:p>
        </w:tc>
      </w:tr>
      <w:tr w:rsidR="00CB0326" w:rsidRPr="008F667E" w14:paraId="300FC2EB" w14:textId="77777777" w:rsidTr="00263F8B">
        <w:trPr>
          <w:trHeight w:val="170"/>
        </w:trPr>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43EF19E8" w14:textId="77777777" w:rsidR="00CB0326" w:rsidRPr="00741280" w:rsidRDefault="00CB0326" w:rsidP="00263F8B">
            <w:pPr>
              <w:widowControl w:val="0"/>
              <w:autoSpaceDE w:val="0"/>
              <w:autoSpaceDN w:val="0"/>
              <w:rPr>
                <w:sz w:val="22"/>
                <w:szCs w:val="24"/>
              </w:rPr>
            </w:pPr>
            <w:r w:rsidRPr="00741280">
              <w:rPr>
                <w:sz w:val="22"/>
                <w:szCs w:val="24"/>
              </w:rPr>
              <w:t>1 стакан</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46C1B4B2" w14:textId="77777777" w:rsidR="00CB0326" w:rsidRPr="00741280" w:rsidRDefault="00CB0326" w:rsidP="00263F8B">
            <w:pPr>
              <w:widowControl w:val="0"/>
              <w:autoSpaceDE w:val="0"/>
              <w:autoSpaceDN w:val="0"/>
              <w:rPr>
                <w:sz w:val="22"/>
                <w:szCs w:val="24"/>
              </w:rPr>
            </w:pPr>
            <w:r>
              <w:rPr>
                <w:sz w:val="22"/>
                <w:szCs w:val="24"/>
              </w:rPr>
              <w:t>Ряженка</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103DDB39" w14:textId="77777777" w:rsidR="00CB0326" w:rsidRPr="00741280" w:rsidRDefault="00CB0326" w:rsidP="00263F8B">
            <w:pPr>
              <w:widowControl w:val="0"/>
              <w:autoSpaceDE w:val="0"/>
              <w:autoSpaceDN w:val="0"/>
              <w:rPr>
                <w:sz w:val="22"/>
                <w:szCs w:val="24"/>
              </w:rPr>
            </w:pPr>
            <w:r w:rsidRPr="00741280">
              <w:rPr>
                <w:sz w:val="22"/>
                <w:szCs w:val="24"/>
              </w:rPr>
              <w:t>250 мл</w:t>
            </w:r>
          </w:p>
        </w:tc>
      </w:tr>
      <w:tr w:rsidR="00CB0326" w:rsidRPr="008F667E" w14:paraId="52157984" w14:textId="77777777" w:rsidTr="00263F8B">
        <w:trPr>
          <w:trHeight w:val="170"/>
        </w:trPr>
        <w:tc>
          <w:tcPr>
            <w:tcW w:w="2835" w:type="dxa"/>
            <w:tcBorders>
              <w:top w:val="single" w:sz="4" w:space="0" w:color="000000"/>
              <w:left w:val="single" w:sz="4" w:space="0" w:color="000000"/>
              <w:bottom w:val="single" w:sz="4" w:space="0" w:color="000000"/>
              <w:right w:val="single" w:sz="4" w:space="0" w:color="000000"/>
            </w:tcBorders>
            <w:shd w:val="clear" w:color="auto" w:fill="auto"/>
            <w:hideMark/>
          </w:tcPr>
          <w:p w14:paraId="67B58776" w14:textId="77777777" w:rsidR="00CB0326" w:rsidRPr="00741280" w:rsidRDefault="00CB0326" w:rsidP="00263F8B">
            <w:pPr>
              <w:widowControl w:val="0"/>
              <w:autoSpaceDE w:val="0"/>
              <w:autoSpaceDN w:val="0"/>
              <w:rPr>
                <w:sz w:val="22"/>
                <w:szCs w:val="24"/>
              </w:rPr>
            </w:pPr>
            <w:r w:rsidRPr="00741280">
              <w:rPr>
                <w:sz w:val="22"/>
                <w:szCs w:val="24"/>
              </w:rPr>
              <w:t>1 стакан</w:t>
            </w:r>
          </w:p>
        </w:tc>
        <w:tc>
          <w:tcPr>
            <w:tcW w:w="2835" w:type="dxa"/>
            <w:tcBorders>
              <w:top w:val="single" w:sz="4" w:space="0" w:color="000000"/>
              <w:left w:val="single" w:sz="4" w:space="0" w:color="000000"/>
              <w:bottom w:val="single" w:sz="4" w:space="0" w:color="000000"/>
              <w:right w:val="single" w:sz="4" w:space="0" w:color="000000"/>
            </w:tcBorders>
            <w:shd w:val="clear" w:color="auto" w:fill="auto"/>
            <w:hideMark/>
          </w:tcPr>
          <w:p w14:paraId="3A1AAEC2" w14:textId="77777777" w:rsidR="00CB0326" w:rsidRPr="00741280" w:rsidRDefault="00CB0326" w:rsidP="00263F8B">
            <w:pPr>
              <w:widowControl w:val="0"/>
              <w:autoSpaceDE w:val="0"/>
              <w:autoSpaceDN w:val="0"/>
              <w:rPr>
                <w:sz w:val="22"/>
                <w:szCs w:val="24"/>
              </w:rPr>
            </w:pPr>
            <w:r w:rsidRPr="00741280">
              <w:rPr>
                <w:sz w:val="22"/>
                <w:szCs w:val="24"/>
              </w:rPr>
              <w:t>Кефир</w:t>
            </w:r>
          </w:p>
        </w:tc>
        <w:tc>
          <w:tcPr>
            <w:tcW w:w="2977" w:type="dxa"/>
            <w:tcBorders>
              <w:top w:val="single" w:sz="4" w:space="0" w:color="000000"/>
              <w:left w:val="single" w:sz="4" w:space="0" w:color="000000"/>
              <w:bottom w:val="single" w:sz="4" w:space="0" w:color="000000"/>
              <w:right w:val="single" w:sz="4" w:space="0" w:color="000000"/>
            </w:tcBorders>
            <w:shd w:val="clear" w:color="auto" w:fill="auto"/>
            <w:hideMark/>
          </w:tcPr>
          <w:p w14:paraId="2CAF09BE" w14:textId="77777777" w:rsidR="00CB0326" w:rsidRPr="00741280" w:rsidRDefault="00CB0326" w:rsidP="00263F8B">
            <w:pPr>
              <w:widowControl w:val="0"/>
              <w:autoSpaceDE w:val="0"/>
              <w:autoSpaceDN w:val="0"/>
              <w:rPr>
                <w:sz w:val="22"/>
                <w:szCs w:val="24"/>
              </w:rPr>
            </w:pPr>
            <w:r w:rsidRPr="00741280">
              <w:rPr>
                <w:sz w:val="22"/>
                <w:szCs w:val="24"/>
              </w:rPr>
              <w:t>250 мл</w:t>
            </w:r>
          </w:p>
        </w:tc>
      </w:tr>
      <w:tr w:rsidR="00CB0326" w:rsidRPr="008F667E" w14:paraId="79BA7CAD" w14:textId="77777777" w:rsidTr="00263F8B">
        <w:trPr>
          <w:trHeight w:val="170"/>
        </w:trPr>
        <w:tc>
          <w:tcPr>
            <w:tcW w:w="2835" w:type="dxa"/>
            <w:tcBorders>
              <w:top w:val="single" w:sz="4" w:space="0" w:color="000000"/>
              <w:left w:val="single" w:sz="4" w:space="0" w:color="000000"/>
              <w:bottom w:val="single" w:sz="4" w:space="0" w:color="000000"/>
              <w:right w:val="single" w:sz="4" w:space="0" w:color="000000"/>
            </w:tcBorders>
            <w:shd w:val="clear" w:color="auto" w:fill="auto"/>
            <w:hideMark/>
          </w:tcPr>
          <w:p w14:paraId="1CE39F56" w14:textId="77777777" w:rsidR="00CB0326" w:rsidRPr="00741280" w:rsidRDefault="00CB0326" w:rsidP="00263F8B">
            <w:pPr>
              <w:widowControl w:val="0"/>
              <w:autoSpaceDE w:val="0"/>
              <w:autoSpaceDN w:val="0"/>
              <w:rPr>
                <w:sz w:val="22"/>
                <w:szCs w:val="24"/>
              </w:rPr>
            </w:pPr>
            <w:r w:rsidRPr="00741280">
              <w:rPr>
                <w:sz w:val="22"/>
                <w:szCs w:val="24"/>
              </w:rPr>
              <w:t>1 стакан</w:t>
            </w:r>
          </w:p>
        </w:tc>
        <w:tc>
          <w:tcPr>
            <w:tcW w:w="2835" w:type="dxa"/>
            <w:tcBorders>
              <w:top w:val="single" w:sz="4" w:space="0" w:color="000000"/>
              <w:left w:val="single" w:sz="4" w:space="0" w:color="000000"/>
              <w:bottom w:val="single" w:sz="4" w:space="0" w:color="000000"/>
              <w:right w:val="single" w:sz="4" w:space="0" w:color="000000"/>
            </w:tcBorders>
            <w:shd w:val="clear" w:color="auto" w:fill="auto"/>
            <w:hideMark/>
          </w:tcPr>
          <w:p w14:paraId="63646CAC" w14:textId="77777777" w:rsidR="00CB0326" w:rsidRPr="00741280" w:rsidRDefault="00CB0326" w:rsidP="00263F8B">
            <w:pPr>
              <w:widowControl w:val="0"/>
              <w:autoSpaceDE w:val="0"/>
              <w:autoSpaceDN w:val="0"/>
              <w:rPr>
                <w:sz w:val="22"/>
                <w:szCs w:val="24"/>
              </w:rPr>
            </w:pPr>
            <w:r w:rsidRPr="00741280">
              <w:rPr>
                <w:sz w:val="22"/>
                <w:szCs w:val="24"/>
              </w:rPr>
              <w:t>Сливки</w:t>
            </w:r>
          </w:p>
        </w:tc>
        <w:tc>
          <w:tcPr>
            <w:tcW w:w="2977" w:type="dxa"/>
            <w:tcBorders>
              <w:top w:val="single" w:sz="4" w:space="0" w:color="000000"/>
              <w:left w:val="single" w:sz="4" w:space="0" w:color="000000"/>
              <w:bottom w:val="single" w:sz="4" w:space="0" w:color="000000"/>
              <w:right w:val="single" w:sz="4" w:space="0" w:color="000000"/>
            </w:tcBorders>
            <w:shd w:val="clear" w:color="auto" w:fill="auto"/>
            <w:hideMark/>
          </w:tcPr>
          <w:p w14:paraId="1EA9F8CC" w14:textId="77777777" w:rsidR="00CB0326" w:rsidRPr="00741280" w:rsidRDefault="00CB0326" w:rsidP="00263F8B">
            <w:pPr>
              <w:widowControl w:val="0"/>
              <w:autoSpaceDE w:val="0"/>
              <w:autoSpaceDN w:val="0"/>
              <w:rPr>
                <w:sz w:val="22"/>
                <w:szCs w:val="24"/>
              </w:rPr>
            </w:pPr>
            <w:r w:rsidRPr="00741280">
              <w:rPr>
                <w:sz w:val="22"/>
                <w:szCs w:val="24"/>
              </w:rPr>
              <w:t>200 мл</w:t>
            </w:r>
          </w:p>
        </w:tc>
      </w:tr>
      <w:tr w:rsidR="00CB0326" w:rsidRPr="008F667E" w14:paraId="37E5B32D" w14:textId="77777777" w:rsidTr="00263F8B">
        <w:trPr>
          <w:trHeight w:val="170"/>
        </w:trPr>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024DFF7F" w14:textId="77777777" w:rsidR="00CB0326" w:rsidRPr="00741280" w:rsidRDefault="00CB0326" w:rsidP="00263F8B">
            <w:pPr>
              <w:widowControl w:val="0"/>
              <w:autoSpaceDE w:val="0"/>
              <w:autoSpaceDN w:val="0"/>
              <w:rPr>
                <w:sz w:val="22"/>
                <w:szCs w:val="24"/>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hideMark/>
          </w:tcPr>
          <w:p w14:paraId="054F6E5A" w14:textId="77777777" w:rsidR="00CB0326" w:rsidRPr="00741280" w:rsidRDefault="00CB0326" w:rsidP="00263F8B">
            <w:pPr>
              <w:widowControl w:val="0"/>
              <w:autoSpaceDE w:val="0"/>
              <w:autoSpaceDN w:val="0"/>
              <w:rPr>
                <w:sz w:val="22"/>
                <w:szCs w:val="24"/>
              </w:rPr>
            </w:pPr>
            <w:r w:rsidRPr="00741280">
              <w:rPr>
                <w:sz w:val="22"/>
                <w:szCs w:val="24"/>
              </w:rPr>
              <w:t>Йогурт натуральный</w:t>
            </w:r>
          </w:p>
        </w:tc>
        <w:tc>
          <w:tcPr>
            <w:tcW w:w="2977" w:type="dxa"/>
            <w:tcBorders>
              <w:top w:val="single" w:sz="4" w:space="0" w:color="000000"/>
              <w:left w:val="single" w:sz="4" w:space="0" w:color="000000"/>
              <w:bottom w:val="single" w:sz="4" w:space="0" w:color="000000"/>
              <w:right w:val="single" w:sz="4" w:space="0" w:color="000000"/>
            </w:tcBorders>
            <w:shd w:val="clear" w:color="auto" w:fill="auto"/>
            <w:hideMark/>
          </w:tcPr>
          <w:p w14:paraId="5349238D" w14:textId="77777777" w:rsidR="00CB0326" w:rsidRPr="00741280" w:rsidRDefault="00CB0326" w:rsidP="00263F8B">
            <w:pPr>
              <w:widowControl w:val="0"/>
              <w:autoSpaceDE w:val="0"/>
              <w:autoSpaceDN w:val="0"/>
              <w:rPr>
                <w:sz w:val="22"/>
                <w:szCs w:val="24"/>
              </w:rPr>
            </w:pPr>
            <w:r w:rsidRPr="00741280">
              <w:rPr>
                <w:sz w:val="22"/>
                <w:szCs w:val="24"/>
              </w:rPr>
              <w:t>150-200 г</w:t>
            </w:r>
          </w:p>
        </w:tc>
      </w:tr>
      <w:tr w:rsidR="00CB0326" w:rsidRPr="008F667E" w14:paraId="5FE97E9B" w14:textId="77777777" w:rsidTr="00263F8B">
        <w:trPr>
          <w:trHeight w:val="170"/>
        </w:trPr>
        <w:tc>
          <w:tcPr>
            <w:tcW w:w="8647" w:type="dxa"/>
            <w:gridSpan w:val="3"/>
            <w:tcBorders>
              <w:top w:val="single" w:sz="4" w:space="0" w:color="000000"/>
              <w:left w:val="single" w:sz="4" w:space="0" w:color="000000"/>
              <w:bottom w:val="single" w:sz="4" w:space="0" w:color="000000"/>
              <w:right w:val="single" w:sz="4" w:space="0" w:color="000000"/>
            </w:tcBorders>
            <w:shd w:val="clear" w:color="auto" w:fill="auto"/>
            <w:hideMark/>
          </w:tcPr>
          <w:p w14:paraId="0217A389" w14:textId="77777777" w:rsidR="00CB0326" w:rsidRPr="00741280" w:rsidRDefault="00CB0326" w:rsidP="00263F8B">
            <w:pPr>
              <w:widowControl w:val="0"/>
              <w:autoSpaceDE w:val="0"/>
              <w:autoSpaceDN w:val="0"/>
              <w:rPr>
                <w:b/>
                <w:sz w:val="22"/>
                <w:szCs w:val="24"/>
              </w:rPr>
            </w:pPr>
            <w:r w:rsidRPr="00741280">
              <w:rPr>
                <w:b/>
                <w:sz w:val="22"/>
                <w:szCs w:val="24"/>
              </w:rPr>
              <w:t>Фрукты и ягоды (с косточками и кожурой)</w:t>
            </w:r>
          </w:p>
        </w:tc>
      </w:tr>
      <w:tr w:rsidR="00CB0326" w:rsidRPr="008F667E" w14:paraId="2E5DB973" w14:textId="77777777" w:rsidTr="00263F8B">
        <w:trPr>
          <w:trHeight w:val="172"/>
        </w:trPr>
        <w:tc>
          <w:tcPr>
            <w:tcW w:w="2835" w:type="dxa"/>
            <w:tcBorders>
              <w:top w:val="single" w:sz="4" w:space="0" w:color="000000"/>
              <w:left w:val="single" w:sz="4" w:space="0" w:color="000000"/>
              <w:bottom w:val="single" w:sz="4" w:space="0" w:color="000000"/>
              <w:right w:val="single" w:sz="4" w:space="0" w:color="000000"/>
            </w:tcBorders>
            <w:shd w:val="clear" w:color="auto" w:fill="auto"/>
            <w:hideMark/>
          </w:tcPr>
          <w:p w14:paraId="1BAAF73A" w14:textId="77777777" w:rsidR="00CB0326" w:rsidRPr="00741280" w:rsidRDefault="00CB0326" w:rsidP="00263F8B">
            <w:pPr>
              <w:widowControl w:val="0"/>
              <w:autoSpaceDE w:val="0"/>
              <w:autoSpaceDN w:val="0"/>
              <w:rPr>
                <w:sz w:val="22"/>
                <w:szCs w:val="24"/>
              </w:rPr>
            </w:pPr>
            <w:r w:rsidRPr="00741280">
              <w:rPr>
                <w:sz w:val="22"/>
                <w:szCs w:val="24"/>
              </w:rPr>
              <w:t>2–3 штуки</w:t>
            </w:r>
          </w:p>
        </w:tc>
        <w:tc>
          <w:tcPr>
            <w:tcW w:w="2835" w:type="dxa"/>
            <w:tcBorders>
              <w:top w:val="single" w:sz="4" w:space="0" w:color="000000"/>
              <w:left w:val="single" w:sz="4" w:space="0" w:color="000000"/>
              <w:bottom w:val="single" w:sz="4" w:space="0" w:color="000000"/>
              <w:right w:val="single" w:sz="4" w:space="0" w:color="000000"/>
            </w:tcBorders>
            <w:shd w:val="clear" w:color="auto" w:fill="auto"/>
            <w:hideMark/>
          </w:tcPr>
          <w:p w14:paraId="08DB1A4E" w14:textId="77777777" w:rsidR="00CB0326" w:rsidRPr="00741280" w:rsidRDefault="00CB0326" w:rsidP="00263F8B">
            <w:pPr>
              <w:widowControl w:val="0"/>
              <w:autoSpaceDE w:val="0"/>
              <w:autoSpaceDN w:val="0"/>
              <w:rPr>
                <w:sz w:val="22"/>
                <w:szCs w:val="24"/>
              </w:rPr>
            </w:pPr>
            <w:r w:rsidRPr="00741280">
              <w:rPr>
                <w:sz w:val="22"/>
                <w:szCs w:val="24"/>
              </w:rPr>
              <w:t>Абрикосы</w:t>
            </w:r>
          </w:p>
        </w:tc>
        <w:tc>
          <w:tcPr>
            <w:tcW w:w="2977" w:type="dxa"/>
            <w:tcBorders>
              <w:top w:val="single" w:sz="4" w:space="0" w:color="000000"/>
              <w:left w:val="single" w:sz="4" w:space="0" w:color="000000"/>
              <w:bottom w:val="single" w:sz="4" w:space="0" w:color="000000"/>
              <w:right w:val="single" w:sz="4" w:space="0" w:color="000000"/>
            </w:tcBorders>
            <w:shd w:val="clear" w:color="auto" w:fill="auto"/>
            <w:hideMark/>
          </w:tcPr>
          <w:p w14:paraId="588CD895" w14:textId="77777777" w:rsidR="00CB0326" w:rsidRPr="00741280" w:rsidRDefault="00CB0326" w:rsidP="00263F8B">
            <w:pPr>
              <w:widowControl w:val="0"/>
              <w:autoSpaceDE w:val="0"/>
              <w:autoSpaceDN w:val="0"/>
              <w:rPr>
                <w:sz w:val="22"/>
                <w:szCs w:val="24"/>
              </w:rPr>
            </w:pPr>
            <w:r w:rsidRPr="00741280">
              <w:rPr>
                <w:sz w:val="22"/>
                <w:szCs w:val="24"/>
              </w:rPr>
              <w:t>110 г</w:t>
            </w:r>
          </w:p>
        </w:tc>
      </w:tr>
      <w:tr w:rsidR="00CB0326" w:rsidRPr="008F667E" w14:paraId="5EEA521B" w14:textId="77777777" w:rsidTr="00263F8B">
        <w:trPr>
          <w:trHeight w:val="170"/>
        </w:trPr>
        <w:tc>
          <w:tcPr>
            <w:tcW w:w="2835" w:type="dxa"/>
            <w:tcBorders>
              <w:top w:val="single" w:sz="4" w:space="0" w:color="000000"/>
              <w:left w:val="single" w:sz="4" w:space="0" w:color="000000"/>
              <w:bottom w:val="single" w:sz="4" w:space="0" w:color="000000"/>
              <w:right w:val="single" w:sz="4" w:space="0" w:color="000000"/>
            </w:tcBorders>
            <w:shd w:val="clear" w:color="auto" w:fill="auto"/>
            <w:hideMark/>
          </w:tcPr>
          <w:p w14:paraId="5CA04B24" w14:textId="77777777" w:rsidR="00CB0326" w:rsidRPr="00741280" w:rsidRDefault="00CB0326" w:rsidP="00263F8B">
            <w:pPr>
              <w:widowControl w:val="0"/>
              <w:autoSpaceDE w:val="0"/>
              <w:autoSpaceDN w:val="0"/>
              <w:rPr>
                <w:sz w:val="22"/>
                <w:szCs w:val="24"/>
              </w:rPr>
            </w:pPr>
            <w:r w:rsidRPr="00741280">
              <w:rPr>
                <w:sz w:val="22"/>
                <w:szCs w:val="24"/>
              </w:rPr>
              <w:t>1 штука, крупная</w:t>
            </w:r>
          </w:p>
        </w:tc>
        <w:tc>
          <w:tcPr>
            <w:tcW w:w="2835" w:type="dxa"/>
            <w:tcBorders>
              <w:top w:val="single" w:sz="4" w:space="0" w:color="000000"/>
              <w:left w:val="single" w:sz="4" w:space="0" w:color="000000"/>
              <w:bottom w:val="single" w:sz="4" w:space="0" w:color="000000"/>
              <w:right w:val="single" w:sz="4" w:space="0" w:color="000000"/>
            </w:tcBorders>
            <w:shd w:val="clear" w:color="auto" w:fill="auto"/>
            <w:hideMark/>
          </w:tcPr>
          <w:p w14:paraId="0C6F802B" w14:textId="77777777" w:rsidR="00CB0326" w:rsidRPr="00741280" w:rsidRDefault="00CB0326" w:rsidP="00263F8B">
            <w:pPr>
              <w:widowControl w:val="0"/>
              <w:autoSpaceDE w:val="0"/>
              <w:autoSpaceDN w:val="0"/>
              <w:rPr>
                <w:sz w:val="22"/>
                <w:szCs w:val="24"/>
              </w:rPr>
            </w:pPr>
            <w:r w:rsidRPr="00741280">
              <w:rPr>
                <w:sz w:val="22"/>
                <w:szCs w:val="24"/>
              </w:rPr>
              <w:t>Айва</w:t>
            </w:r>
          </w:p>
        </w:tc>
        <w:tc>
          <w:tcPr>
            <w:tcW w:w="2977" w:type="dxa"/>
            <w:tcBorders>
              <w:top w:val="single" w:sz="4" w:space="0" w:color="000000"/>
              <w:left w:val="single" w:sz="4" w:space="0" w:color="000000"/>
              <w:bottom w:val="single" w:sz="4" w:space="0" w:color="000000"/>
              <w:right w:val="single" w:sz="4" w:space="0" w:color="000000"/>
            </w:tcBorders>
            <w:shd w:val="clear" w:color="auto" w:fill="auto"/>
            <w:hideMark/>
          </w:tcPr>
          <w:p w14:paraId="2C94AE2A" w14:textId="77777777" w:rsidR="00CB0326" w:rsidRPr="00741280" w:rsidRDefault="00CB0326" w:rsidP="00263F8B">
            <w:pPr>
              <w:widowControl w:val="0"/>
              <w:autoSpaceDE w:val="0"/>
              <w:autoSpaceDN w:val="0"/>
              <w:rPr>
                <w:sz w:val="22"/>
                <w:szCs w:val="24"/>
              </w:rPr>
            </w:pPr>
            <w:r w:rsidRPr="00741280">
              <w:rPr>
                <w:sz w:val="22"/>
                <w:szCs w:val="24"/>
              </w:rPr>
              <w:t>140 г</w:t>
            </w:r>
          </w:p>
        </w:tc>
      </w:tr>
      <w:tr w:rsidR="00CB0326" w:rsidRPr="008F667E" w14:paraId="148AC8D5" w14:textId="77777777" w:rsidTr="00263F8B">
        <w:trPr>
          <w:trHeight w:val="171"/>
        </w:trPr>
        <w:tc>
          <w:tcPr>
            <w:tcW w:w="2835" w:type="dxa"/>
            <w:tcBorders>
              <w:top w:val="single" w:sz="4" w:space="0" w:color="000000"/>
              <w:left w:val="single" w:sz="4" w:space="0" w:color="000000"/>
              <w:bottom w:val="single" w:sz="4" w:space="0" w:color="000000"/>
              <w:right w:val="single" w:sz="4" w:space="0" w:color="000000"/>
            </w:tcBorders>
            <w:shd w:val="clear" w:color="auto" w:fill="auto"/>
            <w:hideMark/>
          </w:tcPr>
          <w:p w14:paraId="5E5CAF45" w14:textId="77777777" w:rsidR="00CB0326" w:rsidRPr="00741280" w:rsidRDefault="00CB0326" w:rsidP="00263F8B">
            <w:pPr>
              <w:widowControl w:val="0"/>
              <w:autoSpaceDE w:val="0"/>
              <w:autoSpaceDN w:val="0"/>
              <w:rPr>
                <w:sz w:val="22"/>
                <w:szCs w:val="24"/>
              </w:rPr>
            </w:pPr>
            <w:r w:rsidRPr="00741280">
              <w:rPr>
                <w:sz w:val="22"/>
                <w:szCs w:val="24"/>
              </w:rPr>
              <w:t>1 кусок (поперечный срез)</w:t>
            </w:r>
          </w:p>
        </w:tc>
        <w:tc>
          <w:tcPr>
            <w:tcW w:w="2835" w:type="dxa"/>
            <w:tcBorders>
              <w:top w:val="single" w:sz="4" w:space="0" w:color="000000"/>
              <w:left w:val="single" w:sz="4" w:space="0" w:color="000000"/>
              <w:bottom w:val="single" w:sz="4" w:space="0" w:color="000000"/>
              <w:right w:val="single" w:sz="4" w:space="0" w:color="000000"/>
            </w:tcBorders>
            <w:shd w:val="clear" w:color="auto" w:fill="auto"/>
            <w:hideMark/>
          </w:tcPr>
          <w:p w14:paraId="24BCE5A0" w14:textId="77777777" w:rsidR="00CB0326" w:rsidRPr="00741280" w:rsidRDefault="00CB0326" w:rsidP="00263F8B">
            <w:pPr>
              <w:widowControl w:val="0"/>
              <w:autoSpaceDE w:val="0"/>
              <w:autoSpaceDN w:val="0"/>
              <w:rPr>
                <w:sz w:val="22"/>
                <w:szCs w:val="24"/>
              </w:rPr>
            </w:pPr>
            <w:r w:rsidRPr="00741280">
              <w:rPr>
                <w:sz w:val="22"/>
                <w:szCs w:val="24"/>
              </w:rPr>
              <w:t>Ананас</w:t>
            </w:r>
          </w:p>
        </w:tc>
        <w:tc>
          <w:tcPr>
            <w:tcW w:w="2977" w:type="dxa"/>
            <w:tcBorders>
              <w:top w:val="single" w:sz="4" w:space="0" w:color="000000"/>
              <w:left w:val="single" w:sz="4" w:space="0" w:color="000000"/>
              <w:bottom w:val="single" w:sz="4" w:space="0" w:color="000000"/>
              <w:right w:val="single" w:sz="4" w:space="0" w:color="000000"/>
            </w:tcBorders>
            <w:shd w:val="clear" w:color="auto" w:fill="auto"/>
            <w:hideMark/>
          </w:tcPr>
          <w:p w14:paraId="7DC1F2C1" w14:textId="77777777" w:rsidR="00CB0326" w:rsidRPr="00741280" w:rsidRDefault="00CB0326" w:rsidP="00263F8B">
            <w:pPr>
              <w:widowControl w:val="0"/>
              <w:autoSpaceDE w:val="0"/>
              <w:autoSpaceDN w:val="0"/>
              <w:rPr>
                <w:sz w:val="22"/>
                <w:szCs w:val="24"/>
              </w:rPr>
            </w:pPr>
            <w:r w:rsidRPr="00741280">
              <w:rPr>
                <w:sz w:val="22"/>
                <w:szCs w:val="24"/>
              </w:rPr>
              <w:t>140 г</w:t>
            </w:r>
          </w:p>
        </w:tc>
      </w:tr>
      <w:tr w:rsidR="00CB0326" w:rsidRPr="008F667E" w14:paraId="26BCBF9D" w14:textId="77777777" w:rsidTr="00263F8B">
        <w:trPr>
          <w:trHeight w:val="201"/>
        </w:trPr>
        <w:tc>
          <w:tcPr>
            <w:tcW w:w="2835" w:type="dxa"/>
            <w:tcBorders>
              <w:top w:val="single" w:sz="4" w:space="0" w:color="000000"/>
              <w:left w:val="single" w:sz="4" w:space="0" w:color="000000"/>
              <w:bottom w:val="single" w:sz="4" w:space="0" w:color="000000"/>
              <w:right w:val="single" w:sz="4" w:space="0" w:color="000000"/>
            </w:tcBorders>
            <w:shd w:val="clear" w:color="auto" w:fill="auto"/>
            <w:hideMark/>
          </w:tcPr>
          <w:p w14:paraId="2B474A74" w14:textId="77777777" w:rsidR="00CB0326" w:rsidRPr="00741280" w:rsidRDefault="00CB0326" w:rsidP="00263F8B">
            <w:pPr>
              <w:widowControl w:val="0"/>
              <w:autoSpaceDE w:val="0"/>
              <w:autoSpaceDN w:val="0"/>
              <w:rPr>
                <w:sz w:val="22"/>
                <w:szCs w:val="24"/>
              </w:rPr>
            </w:pPr>
            <w:r w:rsidRPr="00741280">
              <w:rPr>
                <w:sz w:val="22"/>
                <w:szCs w:val="24"/>
              </w:rPr>
              <w:t>1 кусок</w:t>
            </w:r>
          </w:p>
        </w:tc>
        <w:tc>
          <w:tcPr>
            <w:tcW w:w="2835" w:type="dxa"/>
            <w:tcBorders>
              <w:top w:val="single" w:sz="4" w:space="0" w:color="000000"/>
              <w:left w:val="single" w:sz="4" w:space="0" w:color="000000"/>
              <w:bottom w:val="single" w:sz="4" w:space="0" w:color="000000"/>
              <w:right w:val="single" w:sz="4" w:space="0" w:color="000000"/>
            </w:tcBorders>
            <w:shd w:val="clear" w:color="auto" w:fill="auto"/>
            <w:hideMark/>
          </w:tcPr>
          <w:p w14:paraId="69000B05" w14:textId="77777777" w:rsidR="00CB0326" w:rsidRPr="00741280" w:rsidRDefault="00CB0326" w:rsidP="00263F8B">
            <w:pPr>
              <w:widowControl w:val="0"/>
              <w:autoSpaceDE w:val="0"/>
              <w:autoSpaceDN w:val="0"/>
              <w:rPr>
                <w:sz w:val="22"/>
                <w:szCs w:val="24"/>
              </w:rPr>
            </w:pPr>
            <w:r w:rsidRPr="00741280">
              <w:rPr>
                <w:sz w:val="22"/>
                <w:szCs w:val="24"/>
              </w:rPr>
              <w:t>Арбуз</w:t>
            </w:r>
          </w:p>
        </w:tc>
        <w:tc>
          <w:tcPr>
            <w:tcW w:w="2977" w:type="dxa"/>
            <w:tcBorders>
              <w:top w:val="single" w:sz="4" w:space="0" w:color="000000"/>
              <w:left w:val="single" w:sz="4" w:space="0" w:color="000000"/>
              <w:bottom w:val="single" w:sz="4" w:space="0" w:color="000000"/>
              <w:right w:val="single" w:sz="4" w:space="0" w:color="000000"/>
            </w:tcBorders>
            <w:shd w:val="clear" w:color="auto" w:fill="auto"/>
            <w:hideMark/>
          </w:tcPr>
          <w:p w14:paraId="41B3B893" w14:textId="77777777" w:rsidR="00CB0326" w:rsidRPr="00741280" w:rsidRDefault="00CB0326" w:rsidP="00263F8B">
            <w:pPr>
              <w:widowControl w:val="0"/>
              <w:autoSpaceDE w:val="0"/>
              <w:autoSpaceDN w:val="0"/>
              <w:rPr>
                <w:sz w:val="22"/>
                <w:szCs w:val="24"/>
              </w:rPr>
            </w:pPr>
            <w:r w:rsidRPr="00741280">
              <w:rPr>
                <w:sz w:val="22"/>
                <w:szCs w:val="24"/>
              </w:rPr>
              <w:t>270 г</w:t>
            </w:r>
          </w:p>
        </w:tc>
      </w:tr>
      <w:tr w:rsidR="00CB0326" w:rsidRPr="008F667E" w14:paraId="7916FEAD" w14:textId="77777777" w:rsidTr="00263F8B">
        <w:trPr>
          <w:trHeight w:val="170"/>
        </w:trPr>
        <w:tc>
          <w:tcPr>
            <w:tcW w:w="2835" w:type="dxa"/>
            <w:tcBorders>
              <w:top w:val="single" w:sz="4" w:space="0" w:color="000000"/>
              <w:left w:val="single" w:sz="4" w:space="0" w:color="000000"/>
              <w:bottom w:val="single" w:sz="4" w:space="0" w:color="000000"/>
              <w:right w:val="single" w:sz="4" w:space="0" w:color="000000"/>
            </w:tcBorders>
            <w:shd w:val="clear" w:color="auto" w:fill="auto"/>
            <w:hideMark/>
          </w:tcPr>
          <w:p w14:paraId="320FA634" w14:textId="77777777" w:rsidR="00CB0326" w:rsidRPr="00741280" w:rsidRDefault="00CB0326" w:rsidP="00263F8B">
            <w:pPr>
              <w:widowControl w:val="0"/>
              <w:autoSpaceDE w:val="0"/>
              <w:autoSpaceDN w:val="0"/>
              <w:rPr>
                <w:sz w:val="22"/>
                <w:szCs w:val="24"/>
              </w:rPr>
            </w:pPr>
            <w:r w:rsidRPr="00741280">
              <w:rPr>
                <w:sz w:val="22"/>
                <w:szCs w:val="24"/>
              </w:rPr>
              <w:t>1 штука, средний</w:t>
            </w:r>
          </w:p>
        </w:tc>
        <w:tc>
          <w:tcPr>
            <w:tcW w:w="2835" w:type="dxa"/>
            <w:tcBorders>
              <w:top w:val="single" w:sz="4" w:space="0" w:color="000000"/>
              <w:left w:val="single" w:sz="4" w:space="0" w:color="000000"/>
              <w:bottom w:val="single" w:sz="4" w:space="0" w:color="000000"/>
              <w:right w:val="single" w:sz="4" w:space="0" w:color="000000"/>
            </w:tcBorders>
            <w:shd w:val="clear" w:color="auto" w:fill="auto"/>
            <w:hideMark/>
          </w:tcPr>
          <w:p w14:paraId="1D67ED43" w14:textId="77777777" w:rsidR="00CB0326" w:rsidRPr="00741280" w:rsidRDefault="00CB0326" w:rsidP="00263F8B">
            <w:pPr>
              <w:widowControl w:val="0"/>
              <w:autoSpaceDE w:val="0"/>
              <w:autoSpaceDN w:val="0"/>
              <w:rPr>
                <w:sz w:val="22"/>
                <w:szCs w:val="24"/>
              </w:rPr>
            </w:pPr>
            <w:r w:rsidRPr="00741280">
              <w:rPr>
                <w:sz w:val="22"/>
                <w:szCs w:val="24"/>
              </w:rPr>
              <w:t>Апельсин</w:t>
            </w:r>
          </w:p>
        </w:tc>
        <w:tc>
          <w:tcPr>
            <w:tcW w:w="2977" w:type="dxa"/>
            <w:tcBorders>
              <w:top w:val="single" w:sz="4" w:space="0" w:color="000000"/>
              <w:left w:val="single" w:sz="4" w:space="0" w:color="000000"/>
              <w:bottom w:val="single" w:sz="4" w:space="0" w:color="000000"/>
              <w:right w:val="single" w:sz="4" w:space="0" w:color="000000"/>
            </w:tcBorders>
            <w:shd w:val="clear" w:color="auto" w:fill="auto"/>
            <w:hideMark/>
          </w:tcPr>
          <w:p w14:paraId="3705EB0C" w14:textId="77777777" w:rsidR="00CB0326" w:rsidRPr="00741280" w:rsidRDefault="00CB0326" w:rsidP="00263F8B">
            <w:pPr>
              <w:widowControl w:val="0"/>
              <w:autoSpaceDE w:val="0"/>
              <w:autoSpaceDN w:val="0"/>
              <w:rPr>
                <w:sz w:val="22"/>
                <w:szCs w:val="24"/>
              </w:rPr>
            </w:pPr>
            <w:r w:rsidRPr="00741280">
              <w:rPr>
                <w:sz w:val="22"/>
                <w:szCs w:val="24"/>
              </w:rPr>
              <w:t>150 г</w:t>
            </w:r>
          </w:p>
        </w:tc>
      </w:tr>
      <w:tr w:rsidR="00CB0326" w:rsidRPr="008F667E" w14:paraId="74B4621F" w14:textId="77777777" w:rsidTr="00263F8B">
        <w:trPr>
          <w:trHeight w:val="170"/>
        </w:trPr>
        <w:tc>
          <w:tcPr>
            <w:tcW w:w="2835" w:type="dxa"/>
            <w:tcBorders>
              <w:top w:val="single" w:sz="4" w:space="0" w:color="000000"/>
              <w:left w:val="single" w:sz="4" w:space="0" w:color="000000"/>
              <w:bottom w:val="single" w:sz="4" w:space="0" w:color="000000"/>
              <w:right w:val="single" w:sz="4" w:space="0" w:color="000000"/>
            </w:tcBorders>
            <w:shd w:val="clear" w:color="auto" w:fill="auto"/>
            <w:hideMark/>
          </w:tcPr>
          <w:p w14:paraId="02353274" w14:textId="77777777" w:rsidR="00CB0326" w:rsidRPr="00741280" w:rsidRDefault="00CB0326" w:rsidP="00263F8B">
            <w:pPr>
              <w:widowControl w:val="0"/>
              <w:autoSpaceDE w:val="0"/>
              <w:autoSpaceDN w:val="0"/>
              <w:rPr>
                <w:sz w:val="22"/>
                <w:szCs w:val="24"/>
              </w:rPr>
            </w:pPr>
            <w:r w:rsidRPr="00741280">
              <w:rPr>
                <w:sz w:val="22"/>
                <w:szCs w:val="24"/>
              </w:rPr>
              <w:t>½ штуки, среднего</w:t>
            </w:r>
          </w:p>
        </w:tc>
        <w:tc>
          <w:tcPr>
            <w:tcW w:w="2835" w:type="dxa"/>
            <w:tcBorders>
              <w:top w:val="single" w:sz="4" w:space="0" w:color="000000"/>
              <w:left w:val="single" w:sz="4" w:space="0" w:color="000000"/>
              <w:bottom w:val="single" w:sz="4" w:space="0" w:color="000000"/>
              <w:right w:val="single" w:sz="4" w:space="0" w:color="000000"/>
            </w:tcBorders>
            <w:shd w:val="clear" w:color="auto" w:fill="auto"/>
            <w:hideMark/>
          </w:tcPr>
          <w:p w14:paraId="4DDD4C81" w14:textId="77777777" w:rsidR="00CB0326" w:rsidRPr="00741280" w:rsidRDefault="00CB0326" w:rsidP="00263F8B">
            <w:pPr>
              <w:widowControl w:val="0"/>
              <w:autoSpaceDE w:val="0"/>
              <w:autoSpaceDN w:val="0"/>
              <w:rPr>
                <w:sz w:val="22"/>
                <w:szCs w:val="24"/>
              </w:rPr>
            </w:pPr>
            <w:r w:rsidRPr="00741280">
              <w:rPr>
                <w:sz w:val="22"/>
                <w:szCs w:val="24"/>
              </w:rPr>
              <w:t>Банан</w:t>
            </w:r>
          </w:p>
        </w:tc>
        <w:tc>
          <w:tcPr>
            <w:tcW w:w="2977" w:type="dxa"/>
            <w:tcBorders>
              <w:top w:val="single" w:sz="4" w:space="0" w:color="000000"/>
              <w:left w:val="single" w:sz="4" w:space="0" w:color="000000"/>
              <w:bottom w:val="single" w:sz="4" w:space="0" w:color="000000"/>
              <w:right w:val="single" w:sz="4" w:space="0" w:color="000000"/>
            </w:tcBorders>
            <w:shd w:val="clear" w:color="auto" w:fill="auto"/>
            <w:hideMark/>
          </w:tcPr>
          <w:p w14:paraId="3DCCCBD4" w14:textId="77777777" w:rsidR="00CB0326" w:rsidRPr="00741280" w:rsidRDefault="00CB0326" w:rsidP="00263F8B">
            <w:pPr>
              <w:widowControl w:val="0"/>
              <w:autoSpaceDE w:val="0"/>
              <w:autoSpaceDN w:val="0"/>
              <w:rPr>
                <w:sz w:val="22"/>
                <w:szCs w:val="24"/>
              </w:rPr>
            </w:pPr>
            <w:r w:rsidRPr="00741280">
              <w:rPr>
                <w:sz w:val="22"/>
                <w:szCs w:val="24"/>
              </w:rPr>
              <w:t>70 г</w:t>
            </w:r>
          </w:p>
        </w:tc>
      </w:tr>
      <w:tr w:rsidR="00CB0326" w:rsidRPr="008F667E" w14:paraId="124E6991" w14:textId="77777777" w:rsidTr="00263F8B">
        <w:trPr>
          <w:trHeight w:val="170"/>
        </w:trPr>
        <w:tc>
          <w:tcPr>
            <w:tcW w:w="2835" w:type="dxa"/>
            <w:tcBorders>
              <w:top w:val="single" w:sz="4" w:space="0" w:color="000000"/>
              <w:left w:val="single" w:sz="4" w:space="0" w:color="000000"/>
              <w:bottom w:val="single" w:sz="4" w:space="0" w:color="000000"/>
              <w:right w:val="single" w:sz="4" w:space="0" w:color="000000"/>
            </w:tcBorders>
            <w:shd w:val="clear" w:color="auto" w:fill="auto"/>
            <w:hideMark/>
          </w:tcPr>
          <w:p w14:paraId="472544DC" w14:textId="77777777" w:rsidR="00CB0326" w:rsidRPr="00741280" w:rsidRDefault="00CB0326" w:rsidP="00263F8B">
            <w:pPr>
              <w:widowControl w:val="0"/>
              <w:autoSpaceDE w:val="0"/>
              <w:autoSpaceDN w:val="0"/>
              <w:rPr>
                <w:sz w:val="22"/>
                <w:szCs w:val="24"/>
              </w:rPr>
            </w:pPr>
            <w:r w:rsidRPr="00741280">
              <w:rPr>
                <w:sz w:val="22"/>
                <w:szCs w:val="24"/>
              </w:rPr>
              <w:t>7 ст. ложек</w:t>
            </w:r>
          </w:p>
        </w:tc>
        <w:tc>
          <w:tcPr>
            <w:tcW w:w="2835" w:type="dxa"/>
            <w:tcBorders>
              <w:top w:val="single" w:sz="4" w:space="0" w:color="000000"/>
              <w:left w:val="single" w:sz="4" w:space="0" w:color="000000"/>
              <w:bottom w:val="single" w:sz="4" w:space="0" w:color="000000"/>
              <w:right w:val="single" w:sz="4" w:space="0" w:color="000000"/>
            </w:tcBorders>
            <w:shd w:val="clear" w:color="auto" w:fill="auto"/>
            <w:hideMark/>
          </w:tcPr>
          <w:p w14:paraId="7BCF80AA" w14:textId="77777777" w:rsidR="00CB0326" w:rsidRPr="00741280" w:rsidRDefault="00CB0326" w:rsidP="00263F8B">
            <w:pPr>
              <w:widowControl w:val="0"/>
              <w:autoSpaceDE w:val="0"/>
              <w:autoSpaceDN w:val="0"/>
              <w:rPr>
                <w:sz w:val="22"/>
                <w:szCs w:val="24"/>
              </w:rPr>
            </w:pPr>
            <w:r w:rsidRPr="00741280">
              <w:rPr>
                <w:sz w:val="22"/>
                <w:szCs w:val="24"/>
              </w:rPr>
              <w:t>Брусника</w:t>
            </w:r>
          </w:p>
        </w:tc>
        <w:tc>
          <w:tcPr>
            <w:tcW w:w="2977" w:type="dxa"/>
            <w:tcBorders>
              <w:top w:val="single" w:sz="4" w:space="0" w:color="000000"/>
              <w:left w:val="single" w:sz="4" w:space="0" w:color="000000"/>
              <w:bottom w:val="single" w:sz="4" w:space="0" w:color="000000"/>
              <w:right w:val="single" w:sz="4" w:space="0" w:color="000000"/>
            </w:tcBorders>
            <w:shd w:val="clear" w:color="auto" w:fill="auto"/>
            <w:hideMark/>
          </w:tcPr>
          <w:p w14:paraId="6287E44E" w14:textId="77777777" w:rsidR="00CB0326" w:rsidRPr="00741280" w:rsidRDefault="00CB0326" w:rsidP="00263F8B">
            <w:pPr>
              <w:widowControl w:val="0"/>
              <w:autoSpaceDE w:val="0"/>
              <w:autoSpaceDN w:val="0"/>
              <w:rPr>
                <w:sz w:val="22"/>
                <w:szCs w:val="24"/>
              </w:rPr>
            </w:pPr>
            <w:r w:rsidRPr="00741280">
              <w:rPr>
                <w:sz w:val="22"/>
                <w:szCs w:val="24"/>
              </w:rPr>
              <w:t>140 г</w:t>
            </w:r>
          </w:p>
        </w:tc>
      </w:tr>
      <w:tr w:rsidR="00CB0326" w:rsidRPr="008F667E" w14:paraId="1DD32C87" w14:textId="77777777" w:rsidTr="00263F8B">
        <w:trPr>
          <w:trHeight w:val="170"/>
        </w:trPr>
        <w:tc>
          <w:tcPr>
            <w:tcW w:w="2835" w:type="dxa"/>
            <w:tcBorders>
              <w:top w:val="single" w:sz="4" w:space="0" w:color="000000"/>
              <w:left w:val="single" w:sz="4" w:space="0" w:color="000000"/>
              <w:bottom w:val="single" w:sz="4" w:space="0" w:color="000000"/>
              <w:right w:val="single" w:sz="4" w:space="0" w:color="000000"/>
            </w:tcBorders>
            <w:shd w:val="clear" w:color="auto" w:fill="auto"/>
            <w:hideMark/>
          </w:tcPr>
          <w:p w14:paraId="6534A25C" w14:textId="77777777" w:rsidR="00CB0326" w:rsidRPr="00741280" w:rsidRDefault="00CB0326" w:rsidP="00263F8B">
            <w:pPr>
              <w:widowControl w:val="0"/>
              <w:autoSpaceDE w:val="0"/>
              <w:autoSpaceDN w:val="0"/>
              <w:rPr>
                <w:sz w:val="22"/>
                <w:szCs w:val="24"/>
              </w:rPr>
            </w:pPr>
            <w:r w:rsidRPr="00741280">
              <w:rPr>
                <w:sz w:val="22"/>
                <w:szCs w:val="24"/>
              </w:rPr>
              <w:t>12 штук, небольших</w:t>
            </w:r>
          </w:p>
        </w:tc>
        <w:tc>
          <w:tcPr>
            <w:tcW w:w="2835" w:type="dxa"/>
            <w:tcBorders>
              <w:top w:val="single" w:sz="4" w:space="0" w:color="000000"/>
              <w:left w:val="single" w:sz="4" w:space="0" w:color="000000"/>
              <w:bottom w:val="single" w:sz="4" w:space="0" w:color="000000"/>
              <w:right w:val="single" w:sz="4" w:space="0" w:color="000000"/>
            </w:tcBorders>
            <w:shd w:val="clear" w:color="auto" w:fill="auto"/>
            <w:hideMark/>
          </w:tcPr>
          <w:p w14:paraId="2F459697" w14:textId="77777777" w:rsidR="00CB0326" w:rsidRPr="00741280" w:rsidRDefault="00CB0326" w:rsidP="00263F8B">
            <w:pPr>
              <w:widowControl w:val="0"/>
              <w:autoSpaceDE w:val="0"/>
              <w:autoSpaceDN w:val="0"/>
              <w:rPr>
                <w:sz w:val="22"/>
                <w:szCs w:val="24"/>
              </w:rPr>
            </w:pPr>
            <w:r w:rsidRPr="00741280">
              <w:rPr>
                <w:sz w:val="22"/>
                <w:szCs w:val="24"/>
              </w:rPr>
              <w:t>Виноград</w:t>
            </w:r>
          </w:p>
        </w:tc>
        <w:tc>
          <w:tcPr>
            <w:tcW w:w="2977" w:type="dxa"/>
            <w:tcBorders>
              <w:top w:val="single" w:sz="4" w:space="0" w:color="000000"/>
              <w:left w:val="single" w:sz="4" w:space="0" w:color="000000"/>
              <w:bottom w:val="single" w:sz="4" w:space="0" w:color="000000"/>
              <w:right w:val="single" w:sz="4" w:space="0" w:color="000000"/>
            </w:tcBorders>
            <w:shd w:val="clear" w:color="auto" w:fill="auto"/>
            <w:hideMark/>
          </w:tcPr>
          <w:p w14:paraId="1BAED94D" w14:textId="77777777" w:rsidR="00CB0326" w:rsidRPr="00741280" w:rsidRDefault="00CB0326" w:rsidP="00263F8B">
            <w:pPr>
              <w:widowControl w:val="0"/>
              <w:autoSpaceDE w:val="0"/>
              <w:autoSpaceDN w:val="0"/>
              <w:rPr>
                <w:sz w:val="22"/>
                <w:szCs w:val="24"/>
              </w:rPr>
            </w:pPr>
            <w:r w:rsidRPr="00741280">
              <w:rPr>
                <w:sz w:val="22"/>
                <w:szCs w:val="24"/>
              </w:rPr>
              <w:t>70 г</w:t>
            </w:r>
          </w:p>
        </w:tc>
      </w:tr>
      <w:tr w:rsidR="00CB0326" w:rsidRPr="008F667E" w14:paraId="389767FF" w14:textId="77777777" w:rsidTr="00263F8B">
        <w:trPr>
          <w:trHeight w:val="172"/>
        </w:trPr>
        <w:tc>
          <w:tcPr>
            <w:tcW w:w="2835" w:type="dxa"/>
            <w:tcBorders>
              <w:top w:val="single" w:sz="4" w:space="0" w:color="000000"/>
              <w:left w:val="single" w:sz="4" w:space="0" w:color="000000"/>
              <w:bottom w:val="single" w:sz="4" w:space="0" w:color="000000"/>
              <w:right w:val="single" w:sz="4" w:space="0" w:color="000000"/>
            </w:tcBorders>
            <w:shd w:val="clear" w:color="auto" w:fill="auto"/>
            <w:hideMark/>
          </w:tcPr>
          <w:p w14:paraId="495FEA72" w14:textId="77777777" w:rsidR="00CB0326" w:rsidRPr="00741280" w:rsidRDefault="00CB0326" w:rsidP="00263F8B">
            <w:pPr>
              <w:widowControl w:val="0"/>
              <w:autoSpaceDE w:val="0"/>
              <w:autoSpaceDN w:val="0"/>
              <w:rPr>
                <w:sz w:val="22"/>
                <w:szCs w:val="24"/>
              </w:rPr>
            </w:pPr>
            <w:r w:rsidRPr="00741280">
              <w:rPr>
                <w:sz w:val="22"/>
                <w:szCs w:val="24"/>
              </w:rPr>
              <w:t>15 штук</w:t>
            </w:r>
          </w:p>
        </w:tc>
        <w:tc>
          <w:tcPr>
            <w:tcW w:w="2835" w:type="dxa"/>
            <w:tcBorders>
              <w:top w:val="single" w:sz="4" w:space="0" w:color="000000"/>
              <w:left w:val="single" w:sz="4" w:space="0" w:color="000000"/>
              <w:bottom w:val="single" w:sz="4" w:space="0" w:color="000000"/>
              <w:right w:val="single" w:sz="4" w:space="0" w:color="000000"/>
            </w:tcBorders>
            <w:shd w:val="clear" w:color="auto" w:fill="auto"/>
            <w:hideMark/>
          </w:tcPr>
          <w:p w14:paraId="7FB1E21D" w14:textId="77777777" w:rsidR="00CB0326" w:rsidRPr="00741280" w:rsidRDefault="00CB0326" w:rsidP="00263F8B">
            <w:pPr>
              <w:widowControl w:val="0"/>
              <w:autoSpaceDE w:val="0"/>
              <w:autoSpaceDN w:val="0"/>
              <w:rPr>
                <w:sz w:val="22"/>
                <w:szCs w:val="24"/>
              </w:rPr>
            </w:pPr>
            <w:r w:rsidRPr="00741280">
              <w:rPr>
                <w:sz w:val="22"/>
                <w:szCs w:val="24"/>
              </w:rPr>
              <w:t>Вишня</w:t>
            </w:r>
          </w:p>
        </w:tc>
        <w:tc>
          <w:tcPr>
            <w:tcW w:w="2977" w:type="dxa"/>
            <w:tcBorders>
              <w:top w:val="single" w:sz="4" w:space="0" w:color="000000"/>
              <w:left w:val="single" w:sz="4" w:space="0" w:color="000000"/>
              <w:bottom w:val="single" w:sz="4" w:space="0" w:color="000000"/>
              <w:right w:val="single" w:sz="4" w:space="0" w:color="000000"/>
            </w:tcBorders>
            <w:shd w:val="clear" w:color="auto" w:fill="auto"/>
            <w:hideMark/>
          </w:tcPr>
          <w:p w14:paraId="663C7668" w14:textId="77777777" w:rsidR="00CB0326" w:rsidRPr="00741280" w:rsidRDefault="00CB0326" w:rsidP="00263F8B">
            <w:pPr>
              <w:widowControl w:val="0"/>
              <w:autoSpaceDE w:val="0"/>
              <w:autoSpaceDN w:val="0"/>
              <w:rPr>
                <w:sz w:val="22"/>
                <w:szCs w:val="24"/>
              </w:rPr>
            </w:pPr>
            <w:r w:rsidRPr="00741280">
              <w:rPr>
                <w:sz w:val="22"/>
                <w:szCs w:val="24"/>
              </w:rPr>
              <w:t>90 г</w:t>
            </w:r>
          </w:p>
        </w:tc>
      </w:tr>
      <w:tr w:rsidR="00CB0326" w:rsidRPr="008F667E" w14:paraId="3C9DC865" w14:textId="77777777" w:rsidTr="00263F8B">
        <w:trPr>
          <w:trHeight w:val="170"/>
        </w:trPr>
        <w:tc>
          <w:tcPr>
            <w:tcW w:w="2835" w:type="dxa"/>
            <w:tcBorders>
              <w:top w:val="single" w:sz="4" w:space="0" w:color="000000"/>
              <w:left w:val="single" w:sz="4" w:space="0" w:color="000000"/>
              <w:bottom w:val="single" w:sz="4" w:space="0" w:color="000000"/>
              <w:right w:val="single" w:sz="4" w:space="0" w:color="000000"/>
            </w:tcBorders>
            <w:shd w:val="clear" w:color="auto" w:fill="auto"/>
            <w:hideMark/>
          </w:tcPr>
          <w:p w14:paraId="237D70EA" w14:textId="77777777" w:rsidR="00CB0326" w:rsidRPr="00741280" w:rsidRDefault="00CB0326" w:rsidP="00263F8B">
            <w:pPr>
              <w:widowControl w:val="0"/>
              <w:autoSpaceDE w:val="0"/>
              <w:autoSpaceDN w:val="0"/>
              <w:rPr>
                <w:sz w:val="22"/>
                <w:szCs w:val="24"/>
              </w:rPr>
            </w:pPr>
            <w:r w:rsidRPr="00741280">
              <w:rPr>
                <w:sz w:val="22"/>
                <w:szCs w:val="24"/>
              </w:rPr>
              <w:t>1 штука, средний</w:t>
            </w:r>
          </w:p>
        </w:tc>
        <w:tc>
          <w:tcPr>
            <w:tcW w:w="2835" w:type="dxa"/>
            <w:tcBorders>
              <w:top w:val="single" w:sz="4" w:space="0" w:color="000000"/>
              <w:left w:val="single" w:sz="4" w:space="0" w:color="000000"/>
              <w:bottom w:val="single" w:sz="4" w:space="0" w:color="000000"/>
              <w:right w:val="single" w:sz="4" w:space="0" w:color="000000"/>
            </w:tcBorders>
            <w:shd w:val="clear" w:color="auto" w:fill="auto"/>
            <w:hideMark/>
          </w:tcPr>
          <w:p w14:paraId="1E617B3B" w14:textId="77777777" w:rsidR="00CB0326" w:rsidRPr="00741280" w:rsidRDefault="00CB0326" w:rsidP="00263F8B">
            <w:pPr>
              <w:widowControl w:val="0"/>
              <w:autoSpaceDE w:val="0"/>
              <w:autoSpaceDN w:val="0"/>
              <w:rPr>
                <w:sz w:val="22"/>
                <w:szCs w:val="24"/>
              </w:rPr>
            </w:pPr>
            <w:r w:rsidRPr="00741280">
              <w:rPr>
                <w:sz w:val="22"/>
                <w:szCs w:val="24"/>
              </w:rPr>
              <w:t>Гранат</w:t>
            </w:r>
          </w:p>
        </w:tc>
        <w:tc>
          <w:tcPr>
            <w:tcW w:w="2977" w:type="dxa"/>
            <w:tcBorders>
              <w:top w:val="single" w:sz="4" w:space="0" w:color="000000"/>
              <w:left w:val="single" w:sz="4" w:space="0" w:color="000000"/>
              <w:bottom w:val="single" w:sz="4" w:space="0" w:color="000000"/>
              <w:right w:val="single" w:sz="4" w:space="0" w:color="000000"/>
            </w:tcBorders>
            <w:shd w:val="clear" w:color="auto" w:fill="auto"/>
            <w:hideMark/>
          </w:tcPr>
          <w:p w14:paraId="1CC13F15" w14:textId="77777777" w:rsidR="00CB0326" w:rsidRPr="00741280" w:rsidRDefault="00CB0326" w:rsidP="00263F8B">
            <w:pPr>
              <w:widowControl w:val="0"/>
              <w:autoSpaceDE w:val="0"/>
              <w:autoSpaceDN w:val="0"/>
              <w:rPr>
                <w:sz w:val="22"/>
                <w:szCs w:val="24"/>
              </w:rPr>
            </w:pPr>
            <w:r w:rsidRPr="00741280">
              <w:rPr>
                <w:sz w:val="22"/>
                <w:szCs w:val="24"/>
              </w:rPr>
              <w:t>170 г</w:t>
            </w:r>
          </w:p>
        </w:tc>
      </w:tr>
      <w:tr w:rsidR="00CB0326" w:rsidRPr="008F667E" w14:paraId="6BB3B641" w14:textId="77777777" w:rsidTr="00263F8B">
        <w:trPr>
          <w:trHeight w:val="170"/>
        </w:trPr>
        <w:tc>
          <w:tcPr>
            <w:tcW w:w="2835" w:type="dxa"/>
            <w:tcBorders>
              <w:top w:val="single" w:sz="4" w:space="0" w:color="000000"/>
              <w:left w:val="single" w:sz="4" w:space="0" w:color="000000"/>
              <w:bottom w:val="single" w:sz="4" w:space="0" w:color="000000"/>
              <w:right w:val="single" w:sz="4" w:space="0" w:color="000000"/>
            </w:tcBorders>
            <w:shd w:val="clear" w:color="auto" w:fill="auto"/>
            <w:hideMark/>
          </w:tcPr>
          <w:p w14:paraId="0C1D9446" w14:textId="77777777" w:rsidR="00CB0326" w:rsidRPr="00741280" w:rsidRDefault="00CB0326" w:rsidP="00263F8B">
            <w:pPr>
              <w:widowControl w:val="0"/>
              <w:autoSpaceDE w:val="0"/>
              <w:autoSpaceDN w:val="0"/>
              <w:rPr>
                <w:sz w:val="22"/>
                <w:szCs w:val="24"/>
              </w:rPr>
            </w:pPr>
            <w:r w:rsidRPr="00741280">
              <w:rPr>
                <w:sz w:val="22"/>
                <w:szCs w:val="24"/>
              </w:rPr>
              <w:t>½ штуки, крупного</w:t>
            </w:r>
          </w:p>
        </w:tc>
        <w:tc>
          <w:tcPr>
            <w:tcW w:w="2835" w:type="dxa"/>
            <w:tcBorders>
              <w:top w:val="single" w:sz="4" w:space="0" w:color="000000"/>
              <w:left w:val="single" w:sz="4" w:space="0" w:color="000000"/>
              <w:bottom w:val="single" w:sz="4" w:space="0" w:color="000000"/>
              <w:right w:val="single" w:sz="4" w:space="0" w:color="000000"/>
            </w:tcBorders>
            <w:shd w:val="clear" w:color="auto" w:fill="auto"/>
            <w:hideMark/>
          </w:tcPr>
          <w:p w14:paraId="65CE0324" w14:textId="77777777" w:rsidR="00CB0326" w:rsidRPr="00741280" w:rsidRDefault="00CB0326" w:rsidP="00263F8B">
            <w:pPr>
              <w:widowControl w:val="0"/>
              <w:autoSpaceDE w:val="0"/>
              <w:autoSpaceDN w:val="0"/>
              <w:rPr>
                <w:sz w:val="22"/>
                <w:szCs w:val="24"/>
              </w:rPr>
            </w:pPr>
            <w:r w:rsidRPr="00741280">
              <w:rPr>
                <w:sz w:val="22"/>
                <w:szCs w:val="24"/>
              </w:rPr>
              <w:t>Грейпфрут</w:t>
            </w:r>
          </w:p>
        </w:tc>
        <w:tc>
          <w:tcPr>
            <w:tcW w:w="2977" w:type="dxa"/>
            <w:tcBorders>
              <w:top w:val="single" w:sz="4" w:space="0" w:color="000000"/>
              <w:left w:val="single" w:sz="4" w:space="0" w:color="000000"/>
              <w:bottom w:val="single" w:sz="4" w:space="0" w:color="000000"/>
              <w:right w:val="single" w:sz="4" w:space="0" w:color="000000"/>
            </w:tcBorders>
            <w:shd w:val="clear" w:color="auto" w:fill="auto"/>
            <w:hideMark/>
          </w:tcPr>
          <w:p w14:paraId="2B5B6162" w14:textId="77777777" w:rsidR="00CB0326" w:rsidRPr="00741280" w:rsidRDefault="00CB0326" w:rsidP="00263F8B">
            <w:pPr>
              <w:widowControl w:val="0"/>
              <w:autoSpaceDE w:val="0"/>
              <w:autoSpaceDN w:val="0"/>
              <w:rPr>
                <w:sz w:val="22"/>
                <w:szCs w:val="24"/>
              </w:rPr>
            </w:pPr>
            <w:r w:rsidRPr="00741280">
              <w:rPr>
                <w:sz w:val="22"/>
                <w:szCs w:val="24"/>
              </w:rPr>
              <w:t>170 г</w:t>
            </w:r>
          </w:p>
        </w:tc>
      </w:tr>
      <w:tr w:rsidR="00CB0326" w:rsidRPr="008F667E" w14:paraId="4667E408" w14:textId="77777777" w:rsidTr="00263F8B">
        <w:trPr>
          <w:trHeight w:val="170"/>
        </w:trPr>
        <w:tc>
          <w:tcPr>
            <w:tcW w:w="2835" w:type="dxa"/>
            <w:tcBorders>
              <w:top w:val="single" w:sz="4" w:space="0" w:color="000000"/>
              <w:left w:val="single" w:sz="4" w:space="0" w:color="000000"/>
              <w:bottom w:val="single" w:sz="4" w:space="0" w:color="000000"/>
              <w:right w:val="single" w:sz="4" w:space="0" w:color="000000"/>
            </w:tcBorders>
            <w:shd w:val="clear" w:color="auto" w:fill="auto"/>
            <w:hideMark/>
          </w:tcPr>
          <w:p w14:paraId="6863CAA8" w14:textId="77777777" w:rsidR="00CB0326" w:rsidRPr="00741280" w:rsidRDefault="00CB0326" w:rsidP="00263F8B">
            <w:pPr>
              <w:widowControl w:val="0"/>
              <w:autoSpaceDE w:val="0"/>
              <w:autoSpaceDN w:val="0"/>
              <w:rPr>
                <w:sz w:val="22"/>
                <w:szCs w:val="24"/>
              </w:rPr>
            </w:pPr>
            <w:r w:rsidRPr="00741280">
              <w:rPr>
                <w:sz w:val="22"/>
                <w:szCs w:val="24"/>
              </w:rPr>
              <w:t>1 штука, маленькая</w:t>
            </w:r>
          </w:p>
        </w:tc>
        <w:tc>
          <w:tcPr>
            <w:tcW w:w="2835" w:type="dxa"/>
            <w:tcBorders>
              <w:top w:val="single" w:sz="4" w:space="0" w:color="000000"/>
              <w:left w:val="single" w:sz="4" w:space="0" w:color="000000"/>
              <w:bottom w:val="single" w:sz="4" w:space="0" w:color="000000"/>
              <w:right w:val="single" w:sz="4" w:space="0" w:color="000000"/>
            </w:tcBorders>
            <w:shd w:val="clear" w:color="auto" w:fill="auto"/>
            <w:hideMark/>
          </w:tcPr>
          <w:p w14:paraId="5762705D" w14:textId="77777777" w:rsidR="00CB0326" w:rsidRPr="00741280" w:rsidRDefault="00CB0326" w:rsidP="00263F8B">
            <w:pPr>
              <w:widowControl w:val="0"/>
              <w:autoSpaceDE w:val="0"/>
              <w:autoSpaceDN w:val="0"/>
              <w:rPr>
                <w:sz w:val="22"/>
                <w:szCs w:val="24"/>
              </w:rPr>
            </w:pPr>
            <w:r w:rsidRPr="00741280">
              <w:rPr>
                <w:sz w:val="22"/>
                <w:szCs w:val="24"/>
              </w:rPr>
              <w:t>Груша</w:t>
            </w:r>
          </w:p>
        </w:tc>
        <w:tc>
          <w:tcPr>
            <w:tcW w:w="2977" w:type="dxa"/>
            <w:tcBorders>
              <w:top w:val="single" w:sz="4" w:space="0" w:color="000000"/>
              <w:left w:val="single" w:sz="4" w:space="0" w:color="000000"/>
              <w:bottom w:val="single" w:sz="4" w:space="0" w:color="000000"/>
              <w:right w:val="single" w:sz="4" w:space="0" w:color="000000"/>
            </w:tcBorders>
            <w:shd w:val="clear" w:color="auto" w:fill="auto"/>
            <w:hideMark/>
          </w:tcPr>
          <w:p w14:paraId="767D77BF" w14:textId="77777777" w:rsidR="00CB0326" w:rsidRPr="00741280" w:rsidRDefault="00CB0326" w:rsidP="00263F8B">
            <w:pPr>
              <w:widowControl w:val="0"/>
              <w:autoSpaceDE w:val="0"/>
              <w:autoSpaceDN w:val="0"/>
              <w:rPr>
                <w:sz w:val="22"/>
                <w:szCs w:val="24"/>
              </w:rPr>
            </w:pPr>
            <w:r w:rsidRPr="00741280">
              <w:rPr>
                <w:sz w:val="22"/>
                <w:szCs w:val="24"/>
              </w:rPr>
              <w:t>90 г</w:t>
            </w:r>
          </w:p>
        </w:tc>
      </w:tr>
      <w:tr w:rsidR="00CB0326" w:rsidRPr="008F667E" w14:paraId="70E6D5AB" w14:textId="77777777" w:rsidTr="00263F8B">
        <w:trPr>
          <w:trHeight w:val="170"/>
        </w:trPr>
        <w:tc>
          <w:tcPr>
            <w:tcW w:w="2835" w:type="dxa"/>
            <w:tcBorders>
              <w:top w:val="single" w:sz="4" w:space="0" w:color="000000"/>
              <w:left w:val="single" w:sz="4" w:space="0" w:color="000000"/>
              <w:bottom w:val="single" w:sz="4" w:space="0" w:color="000000"/>
              <w:right w:val="single" w:sz="4" w:space="0" w:color="000000"/>
            </w:tcBorders>
            <w:shd w:val="clear" w:color="auto" w:fill="auto"/>
            <w:hideMark/>
          </w:tcPr>
          <w:p w14:paraId="1AA3D44F" w14:textId="77777777" w:rsidR="00CB0326" w:rsidRPr="00741280" w:rsidRDefault="00CB0326" w:rsidP="00263F8B">
            <w:pPr>
              <w:widowControl w:val="0"/>
              <w:autoSpaceDE w:val="0"/>
              <w:autoSpaceDN w:val="0"/>
              <w:rPr>
                <w:sz w:val="22"/>
                <w:szCs w:val="24"/>
              </w:rPr>
            </w:pPr>
            <w:r w:rsidRPr="00741280">
              <w:rPr>
                <w:sz w:val="22"/>
                <w:szCs w:val="24"/>
              </w:rPr>
              <w:t>1 кусок</w:t>
            </w:r>
          </w:p>
        </w:tc>
        <w:tc>
          <w:tcPr>
            <w:tcW w:w="2835" w:type="dxa"/>
            <w:tcBorders>
              <w:top w:val="single" w:sz="4" w:space="0" w:color="000000"/>
              <w:left w:val="single" w:sz="4" w:space="0" w:color="000000"/>
              <w:bottom w:val="single" w:sz="4" w:space="0" w:color="000000"/>
              <w:right w:val="single" w:sz="4" w:space="0" w:color="000000"/>
            </w:tcBorders>
            <w:shd w:val="clear" w:color="auto" w:fill="auto"/>
            <w:hideMark/>
          </w:tcPr>
          <w:p w14:paraId="1A14A687" w14:textId="77777777" w:rsidR="00CB0326" w:rsidRPr="00741280" w:rsidRDefault="00CB0326" w:rsidP="00263F8B">
            <w:pPr>
              <w:widowControl w:val="0"/>
              <w:autoSpaceDE w:val="0"/>
              <w:autoSpaceDN w:val="0"/>
              <w:rPr>
                <w:sz w:val="22"/>
                <w:szCs w:val="24"/>
              </w:rPr>
            </w:pPr>
            <w:r w:rsidRPr="00741280">
              <w:rPr>
                <w:sz w:val="22"/>
                <w:szCs w:val="24"/>
              </w:rPr>
              <w:t>Дыня</w:t>
            </w:r>
          </w:p>
        </w:tc>
        <w:tc>
          <w:tcPr>
            <w:tcW w:w="2977" w:type="dxa"/>
            <w:tcBorders>
              <w:top w:val="single" w:sz="4" w:space="0" w:color="000000"/>
              <w:left w:val="single" w:sz="4" w:space="0" w:color="000000"/>
              <w:bottom w:val="single" w:sz="4" w:space="0" w:color="000000"/>
              <w:right w:val="single" w:sz="4" w:space="0" w:color="000000"/>
            </w:tcBorders>
            <w:shd w:val="clear" w:color="auto" w:fill="auto"/>
            <w:hideMark/>
          </w:tcPr>
          <w:p w14:paraId="25455BFE" w14:textId="77777777" w:rsidR="00CB0326" w:rsidRPr="00741280" w:rsidRDefault="00CB0326" w:rsidP="00263F8B">
            <w:pPr>
              <w:widowControl w:val="0"/>
              <w:autoSpaceDE w:val="0"/>
              <w:autoSpaceDN w:val="0"/>
              <w:rPr>
                <w:sz w:val="22"/>
                <w:szCs w:val="24"/>
              </w:rPr>
            </w:pPr>
            <w:r w:rsidRPr="00741280">
              <w:rPr>
                <w:sz w:val="22"/>
                <w:szCs w:val="24"/>
              </w:rPr>
              <w:t>100 г</w:t>
            </w:r>
          </w:p>
        </w:tc>
      </w:tr>
      <w:tr w:rsidR="00CB0326" w:rsidRPr="008F667E" w14:paraId="5458D6BA" w14:textId="77777777" w:rsidTr="00263F8B">
        <w:trPr>
          <w:trHeight w:val="170"/>
        </w:trPr>
        <w:tc>
          <w:tcPr>
            <w:tcW w:w="2835" w:type="dxa"/>
            <w:tcBorders>
              <w:top w:val="single" w:sz="4" w:space="0" w:color="000000"/>
              <w:left w:val="single" w:sz="4" w:space="0" w:color="000000"/>
              <w:bottom w:val="single" w:sz="4" w:space="0" w:color="000000"/>
              <w:right w:val="single" w:sz="4" w:space="0" w:color="000000"/>
            </w:tcBorders>
            <w:shd w:val="clear" w:color="auto" w:fill="auto"/>
            <w:hideMark/>
          </w:tcPr>
          <w:p w14:paraId="629FFC60" w14:textId="77777777" w:rsidR="00CB0326" w:rsidRPr="00741280" w:rsidRDefault="00CB0326" w:rsidP="00263F8B">
            <w:pPr>
              <w:widowControl w:val="0"/>
              <w:autoSpaceDE w:val="0"/>
              <w:autoSpaceDN w:val="0"/>
              <w:rPr>
                <w:sz w:val="22"/>
                <w:szCs w:val="24"/>
              </w:rPr>
            </w:pPr>
            <w:r w:rsidRPr="00741280">
              <w:rPr>
                <w:sz w:val="22"/>
                <w:szCs w:val="24"/>
              </w:rPr>
              <w:t>8 ст. ложек</w:t>
            </w:r>
          </w:p>
        </w:tc>
        <w:tc>
          <w:tcPr>
            <w:tcW w:w="2835" w:type="dxa"/>
            <w:tcBorders>
              <w:top w:val="single" w:sz="4" w:space="0" w:color="000000"/>
              <w:left w:val="single" w:sz="4" w:space="0" w:color="000000"/>
              <w:bottom w:val="single" w:sz="4" w:space="0" w:color="000000"/>
              <w:right w:val="single" w:sz="4" w:space="0" w:color="000000"/>
            </w:tcBorders>
            <w:shd w:val="clear" w:color="auto" w:fill="auto"/>
            <w:hideMark/>
          </w:tcPr>
          <w:p w14:paraId="2EA1E770" w14:textId="77777777" w:rsidR="00CB0326" w:rsidRPr="00741280" w:rsidRDefault="00CB0326" w:rsidP="00263F8B">
            <w:pPr>
              <w:widowControl w:val="0"/>
              <w:autoSpaceDE w:val="0"/>
              <w:autoSpaceDN w:val="0"/>
              <w:rPr>
                <w:sz w:val="22"/>
                <w:szCs w:val="24"/>
              </w:rPr>
            </w:pPr>
            <w:r w:rsidRPr="00741280">
              <w:rPr>
                <w:sz w:val="22"/>
                <w:szCs w:val="24"/>
              </w:rPr>
              <w:t>Ежевика</w:t>
            </w:r>
          </w:p>
        </w:tc>
        <w:tc>
          <w:tcPr>
            <w:tcW w:w="2977" w:type="dxa"/>
            <w:tcBorders>
              <w:top w:val="single" w:sz="4" w:space="0" w:color="000000"/>
              <w:left w:val="single" w:sz="4" w:space="0" w:color="000000"/>
              <w:bottom w:val="single" w:sz="4" w:space="0" w:color="000000"/>
              <w:right w:val="single" w:sz="4" w:space="0" w:color="000000"/>
            </w:tcBorders>
            <w:shd w:val="clear" w:color="auto" w:fill="auto"/>
            <w:hideMark/>
          </w:tcPr>
          <w:p w14:paraId="14387122" w14:textId="77777777" w:rsidR="00CB0326" w:rsidRPr="00741280" w:rsidRDefault="00CB0326" w:rsidP="00263F8B">
            <w:pPr>
              <w:widowControl w:val="0"/>
              <w:autoSpaceDE w:val="0"/>
              <w:autoSpaceDN w:val="0"/>
              <w:rPr>
                <w:sz w:val="22"/>
                <w:szCs w:val="24"/>
              </w:rPr>
            </w:pPr>
            <w:r w:rsidRPr="00741280">
              <w:rPr>
                <w:sz w:val="22"/>
                <w:szCs w:val="24"/>
              </w:rPr>
              <w:t>140 г</w:t>
            </w:r>
          </w:p>
        </w:tc>
      </w:tr>
      <w:tr w:rsidR="00CB0326" w:rsidRPr="008F667E" w14:paraId="6705F151" w14:textId="77777777" w:rsidTr="00263F8B">
        <w:trPr>
          <w:trHeight w:val="170"/>
        </w:trPr>
        <w:tc>
          <w:tcPr>
            <w:tcW w:w="2835" w:type="dxa"/>
            <w:tcBorders>
              <w:top w:val="single" w:sz="4" w:space="0" w:color="000000"/>
              <w:left w:val="single" w:sz="4" w:space="0" w:color="000000"/>
              <w:bottom w:val="single" w:sz="4" w:space="0" w:color="000000"/>
              <w:right w:val="single" w:sz="4" w:space="0" w:color="000000"/>
            </w:tcBorders>
            <w:shd w:val="clear" w:color="auto" w:fill="auto"/>
            <w:hideMark/>
          </w:tcPr>
          <w:p w14:paraId="6F32924E" w14:textId="77777777" w:rsidR="00CB0326" w:rsidRPr="00741280" w:rsidRDefault="00CB0326" w:rsidP="00263F8B">
            <w:pPr>
              <w:widowControl w:val="0"/>
              <w:autoSpaceDE w:val="0"/>
              <w:autoSpaceDN w:val="0"/>
              <w:rPr>
                <w:sz w:val="22"/>
                <w:szCs w:val="24"/>
              </w:rPr>
            </w:pPr>
            <w:r w:rsidRPr="00741280">
              <w:rPr>
                <w:sz w:val="22"/>
                <w:szCs w:val="24"/>
              </w:rPr>
              <w:t>1 штука</w:t>
            </w:r>
          </w:p>
        </w:tc>
        <w:tc>
          <w:tcPr>
            <w:tcW w:w="2835" w:type="dxa"/>
            <w:tcBorders>
              <w:top w:val="single" w:sz="4" w:space="0" w:color="000000"/>
              <w:left w:val="single" w:sz="4" w:space="0" w:color="000000"/>
              <w:bottom w:val="single" w:sz="4" w:space="0" w:color="000000"/>
              <w:right w:val="single" w:sz="4" w:space="0" w:color="000000"/>
            </w:tcBorders>
            <w:shd w:val="clear" w:color="auto" w:fill="auto"/>
            <w:hideMark/>
          </w:tcPr>
          <w:p w14:paraId="0223BA64" w14:textId="77777777" w:rsidR="00CB0326" w:rsidRPr="00741280" w:rsidRDefault="00CB0326" w:rsidP="00263F8B">
            <w:pPr>
              <w:widowControl w:val="0"/>
              <w:autoSpaceDE w:val="0"/>
              <w:autoSpaceDN w:val="0"/>
              <w:rPr>
                <w:sz w:val="22"/>
                <w:szCs w:val="24"/>
              </w:rPr>
            </w:pPr>
            <w:r w:rsidRPr="00741280">
              <w:rPr>
                <w:sz w:val="22"/>
                <w:szCs w:val="24"/>
              </w:rPr>
              <w:t>Инжир</w:t>
            </w:r>
          </w:p>
        </w:tc>
        <w:tc>
          <w:tcPr>
            <w:tcW w:w="2977" w:type="dxa"/>
            <w:tcBorders>
              <w:top w:val="single" w:sz="4" w:space="0" w:color="000000"/>
              <w:left w:val="single" w:sz="4" w:space="0" w:color="000000"/>
              <w:bottom w:val="single" w:sz="4" w:space="0" w:color="000000"/>
              <w:right w:val="single" w:sz="4" w:space="0" w:color="000000"/>
            </w:tcBorders>
            <w:shd w:val="clear" w:color="auto" w:fill="auto"/>
            <w:hideMark/>
          </w:tcPr>
          <w:p w14:paraId="2FB25224" w14:textId="77777777" w:rsidR="00CB0326" w:rsidRPr="00741280" w:rsidRDefault="00CB0326" w:rsidP="00263F8B">
            <w:pPr>
              <w:widowControl w:val="0"/>
              <w:autoSpaceDE w:val="0"/>
              <w:autoSpaceDN w:val="0"/>
              <w:rPr>
                <w:sz w:val="22"/>
                <w:szCs w:val="24"/>
              </w:rPr>
            </w:pPr>
            <w:r w:rsidRPr="00741280">
              <w:rPr>
                <w:sz w:val="22"/>
                <w:szCs w:val="24"/>
              </w:rPr>
              <w:t>80 г</w:t>
            </w:r>
          </w:p>
        </w:tc>
      </w:tr>
      <w:tr w:rsidR="00CB0326" w:rsidRPr="008F667E" w14:paraId="11535092" w14:textId="77777777" w:rsidTr="00263F8B">
        <w:trPr>
          <w:trHeight w:val="171"/>
        </w:trPr>
        <w:tc>
          <w:tcPr>
            <w:tcW w:w="2835" w:type="dxa"/>
            <w:tcBorders>
              <w:top w:val="single" w:sz="4" w:space="0" w:color="000000"/>
              <w:left w:val="single" w:sz="4" w:space="0" w:color="000000"/>
              <w:bottom w:val="single" w:sz="4" w:space="0" w:color="000000"/>
              <w:right w:val="single" w:sz="4" w:space="0" w:color="000000"/>
            </w:tcBorders>
            <w:shd w:val="clear" w:color="auto" w:fill="auto"/>
            <w:hideMark/>
          </w:tcPr>
          <w:p w14:paraId="6A0790C8" w14:textId="77777777" w:rsidR="00CB0326" w:rsidRPr="00741280" w:rsidRDefault="00CB0326" w:rsidP="00263F8B">
            <w:pPr>
              <w:widowControl w:val="0"/>
              <w:autoSpaceDE w:val="0"/>
              <w:autoSpaceDN w:val="0"/>
              <w:rPr>
                <w:sz w:val="22"/>
                <w:szCs w:val="24"/>
              </w:rPr>
            </w:pPr>
            <w:r w:rsidRPr="00741280">
              <w:rPr>
                <w:sz w:val="22"/>
                <w:szCs w:val="24"/>
              </w:rPr>
              <w:lastRenderedPageBreak/>
              <w:t>1 штука, крупный</w:t>
            </w:r>
          </w:p>
        </w:tc>
        <w:tc>
          <w:tcPr>
            <w:tcW w:w="2835" w:type="dxa"/>
            <w:tcBorders>
              <w:top w:val="single" w:sz="4" w:space="0" w:color="000000"/>
              <w:left w:val="single" w:sz="4" w:space="0" w:color="000000"/>
              <w:bottom w:val="single" w:sz="4" w:space="0" w:color="000000"/>
              <w:right w:val="single" w:sz="4" w:space="0" w:color="000000"/>
            </w:tcBorders>
            <w:shd w:val="clear" w:color="auto" w:fill="auto"/>
            <w:hideMark/>
          </w:tcPr>
          <w:p w14:paraId="3F4A3920" w14:textId="77777777" w:rsidR="00CB0326" w:rsidRPr="00741280" w:rsidRDefault="00CB0326" w:rsidP="00263F8B">
            <w:pPr>
              <w:widowControl w:val="0"/>
              <w:autoSpaceDE w:val="0"/>
              <w:autoSpaceDN w:val="0"/>
              <w:rPr>
                <w:sz w:val="22"/>
                <w:szCs w:val="24"/>
              </w:rPr>
            </w:pPr>
            <w:r w:rsidRPr="00741280">
              <w:rPr>
                <w:sz w:val="22"/>
                <w:szCs w:val="24"/>
              </w:rPr>
              <w:t>Киви</w:t>
            </w:r>
          </w:p>
        </w:tc>
        <w:tc>
          <w:tcPr>
            <w:tcW w:w="2977" w:type="dxa"/>
            <w:tcBorders>
              <w:top w:val="single" w:sz="4" w:space="0" w:color="000000"/>
              <w:left w:val="single" w:sz="4" w:space="0" w:color="000000"/>
              <w:bottom w:val="single" w:sz="4" w:space="0" w:color="000000"/>
              <w:right w:val="single" w:sz="4" w:space="0" w:color="000000"/>
            </w:tcBorders>
            <w:shd w:val="clear" w:color="auto" w:fill="auto"/>
            <w:hideMark/>
          </w:tcPr>
          <w:p w14:paraId="1D7E4CC1" w14:textId="77777777" w:rsidR="00CB0326" w:rsidRPr="00741280" w:rsidRDefault="00CB0326" w:rsidP="00263F8B">
            <w:pPr>
              <w:widowControl w:val="0"/>
              <w:autoSpaceDE w:val="0"/>
              <w:autoSpaceDN w:val="0"/>
              <w:rPr>
                <w:sz w:val="22"/>
                <w:szCs w:val="24"/>
              </w:rPr>
            </w:pPr>
            <w:r w:rsidRPr="00741280">
              <w:rPr>
                <w:sz w:val="22"/>
                <w:szCs w:val="24"/>
              </w:rPr>
              <w:t>110 г</w:t>
            </w:r>
          </w:p>
        </w:tc>
      </w:tr>
      <w:tr w:rsidR="00CB0326" w:rsidRPr="008F667E" w14:paraId="688D454B" w14:textId="77777777" w:rsidTr="00263F8B">
        <w:trPr>
          <w:trHeight w:val="170"/>
        </w:trPr>
        <w:tc>
          <w:tcPr>
            <w:tcW w:w="2835" w:type="dxa"/>
            <w:tcBorders>
              <w:top w:val="single" w:sz="4" w:space="0" w:color="000000"/>
              <w:left w:val="single" w:sz="4" w:space="0" w:color="000000"/>
              <w:bottom w:val="single" w:sz="4" w:space="0" w:color="000000"/>
              <w:right w:val="single" w:sz="4" w:space="0" w:color="000000"/>
            </w:tcBorders>
            <w:shd w:val="clear" w:color="auto" w:fill="auto"/>
            <w:hideMark/>
          </w:tcPr>
          <w:p w14:paraId="4446BD51" w14:textId="77777777" w:rsidR="00CB0326" w:rsidRPr="00741280" w:rsidRDefault="00CB0326" w:rsidP="00263F8B">
            <w:pPr>
              <w:widowControl w:val="0"/>
              <w:autoSpaceDE w:val="0"/>
              <w:autoSpaceDN w:val="0"/>
              <w:rPr>
                <w:sz w:val="22"/>
                <w:szCs w:val="24"/>
              </w:rPr>
            </w:pPr>
            <w:r w:rsidRPr="00741280">
              <w:rPr>
                <w:sz w:val="22"/>
                <w:szCs w:val="24"/>
              </w:rPr>
              <w:t>10 штук, средних</w:t>
            </w:r>
          </w:p>
        </w:tc>
        <w:tc>
          <w:tcPr>
            <w:tcW w:w="2835" w:type="dxa"/>
            <w:tcBorders>
              <w:top w:val="single" w:sz="4" w:space="0" w:color="000000"/>
              <w:left w:val="single" w:sz="4" w:space="0" w:color="000000"/>
              <w:bottom w:val="single" w:sz="4" w:space="0" w:color="000000"/>
              <w:right w:val="single" w:sz="4" w:space="0" w:color="000000"/>
            </w:tcBorders>
            <w:shd w:val="clear" w:color="auto" w:fill="auto"/>
            <w:hideMark/>
          </w:tcPr>
          <w:p w14:paraId="68D9A2D1" w14:textId="77777777" w:rsidR="00CB0326" w:rsidRPr="00741280" w:rsidRDefault="00CB0326" w:rsidP="00263F8B">
            <w:pPr>
              <w:widowControl w:val="0"/>
              <w:autoSpaceDE w:val="0"/>
              <w:autoSpaceDN w:val="0"/>
              <w:rPr>
                <w:sz w:val="22"/>
                <w:szCs w:val="24"/>
              </w:rPr>
            </w:pPr>
            <w:r w:rsidRPr="00741280">
              <w:rPr>
                <w:sz w:val="22"/>
                <w:szCs w:val="24"/>
              </w:rPr>
              <w:t>Клубника</w:t>
            </w:r>
          </w:p>
        </w:tc>
        <w:tc>
          <w:tcPr>
            <w:tcW w:w="2977" w:type="dxa"/>
            <w:tcBorders>
              <w:top w:val="single" w:sz="4" w:space="0" w:color="000000"/>
              <w:left w:val="single" w:sz="4" w:space="0" w:color="000000"/>
              <w:bottom w:val="single" w:sz="4" w:space="0" w:color="000000"/>
              <w:right w:val="single" w:sz="4" w:space="0" w:color="000000"/>
            </w:tcBorders>
            <w:shd w:val="clear" w:color="auto" w:fill="auto"/>
            <w:hideMark/>
          </w:tcPr>
          <w:p w14:paraId="00481654" w14:textId="77777777" w:rsidR="00CB0326" w:rsidRPr="00741280" w:rsidRDefault="00CB0326" w:rsidP="00263F8B">
            <w:pPr>
              <w:widowControl w:val="0"/>
              <w:autoSpaceDE w:val="0"/>
              <w:autoSpaceDN w:val="0"/>
              <w:rPr>
                <w:sz w:val="22"/>
                <w:szCs w:val="24"/>
              </w:rPr>
            </w:pPr>
            <w:r w:rsidRPr="00741280">
              <w:rPr>
                <w:sz w:val="22"/>
                <w:szCs w:val="24"/>
              </w:rPr>
              <w:t>160 г</w:t>
            </w:r>
          </w:p>
        </w:tc>
      </w:tr>
      <w:tr w:rsidR="00CB0326" w:rsidRPr="008F667E" w14:paraId="689468C9" w14:textId="77777777" w:rsidTr="00263F8B">
        <w:trPr>
          <w:trHeight w:val="170"/>
        </w:trPr>
        <w:tc>
          <w:tcPr>
            <w:tcW w:w="2835" w:type="dxa"/>
            <w:tcBorders>
              <w:top w:val="single" w:sz="4" w:space="0" w:color="000000"/>
              <w:left w:val="single" w:sz="4" w:space="0" w:color="000000"/>
              <w:bottom w:val="single" w:sz="4" w:space="0" w:color="000000"/>
              <w:right w:val="single" w:sz="4" w:space="0" w:color="000000"/>
            </w:tcBorders>
            <w:shd w:val="clear" w:color="auto" w:fill="auto"/>
            <w:hideMark/>
          </w:tcPr>
          <w:p w14:paraId="0EA8319B" w14:textId="77777777" w:rsidR="00CB0326" w:rsidRPr="00741280" w:rsidRDefault="00CB0326" w:rsidP="00263F8B">
            <w:pPr>
              <w:widowControl w:val="0"/>
              <w:autoSpaceDE w:val="0"/>
              <w:autoSpaceDN w:val="0"/>
              <w:rPr>
                <w:sz w:val="22"/>
                <w:szCs w:val="24"/>
              </w:rPr>
            </w:pPr>
            <w:r w:rsidRPr="00741280">
              <w:rPr>
                <w:sz w:val="22"/>
                <w:szCs w:val="24"/>
              </w:rPr>
              <w:t>6 ст. ложек</w:t>
            </w:r>
          </w:p>
        </w:tc>
        <w:tc>
          <w:tcPr>
            <w:tcW w:w="2835" w:type="dxa"/>
            <w:tcBorders>
              <w:top w:val="single" w:sz="4" w:space="0" w:color="000000"/>
              <w:left w:val="single" w:sz="4" w:space="0" w:color="000000"/>
              <w:bottom w:val="single" w:sz="4" w:space="0" w:color="000000"/>
              <w:right w:val="single" w:sz="4" w:space="0" w:color="000000"/>
            </w:tcBorders>
            <w:shd w:val="clear" w:color="auto" w:fill="auto"/>
            <w:hideMark/>
          </w:tcPr>
          <w:p w14:paraId="6583C3A0" w14:textId="77777777" w:rsidR="00CB0326" w:rsidRPr="00741280" w:rsidRDefault="00CB0326" w:rsidP="00263F8B">
            <w:pPr>
              <w:widowControl w:val="0"/>
              <w:autoSpaceDE w:val="0"/>
              <w:autoSpaceDN w:val="0"/>
              <w:rPr>
                <w:sz w:val="22"/>
                <w:szCs w:val="24"/>
              </w:rPr>
            </w:pPr>
            <w:r w:rsidRPr="00741280">
              <w:rPr>
                <w:sz w:val="22"/>
                <w:szCs w:val="24"/>
              </w:rPr>
              <w:t>Крыжовник</w:t>
            </w:r>
          </w:p>
        </w:tc>
        <w:tc>
          <w:tcPr>
            <w:tcW w:w="2977" w:type="dxa"/>
            <w:tcBorders>
              <w:top w:val="single" w:sz="4" w:space="0" w:color="000000"/>
              <w:left w:val="single" w:sz="4" w:space="0" w:color="000000"/>
              <w:bottom w:val="single" w:sz="4" w:space="0" w:color="000000"/>
              <w:right w:val="single" w:sz="4" w:space="0" w:color="000000"/>
            </w:tcBorders>
            <w:shd w:val="clear" w:color="auto" w:fill="auto"/>
            <w:hideMark/>
          </w:tcPr>
          <w:p w14:paraId="0AF4B36F" w14:textId="77777777" w:rsidR="00CB0326" w:rsidRPr="00741280" w:rsidRDefault="00CB0326" w:rsidP="00263F8B">
            <w:pPr>
              <w:widowControl w:val="0"/>
              <w:autoSpaceDE w:val="0"/>
              <w:autoSpaceDN w:val="0"/>
              <w:rPr>
                <w:sz w:val="22"/>
                <w:szCs w:val="24"/>
              </w:rPr>
            </w:pPr>
            <w:r w:rsidRPr="00741280">
              <w:rPr>
                <w:sz w:val="22"/>
                <w:szCs w:val="24"/>
              </w:rPr>
              <w:t>120 г</w:t>
            </w:r>
          </w:p>
        </w:tc>
      </w:tr>
      <w:tr w:rsidR="00CB0326" w:rsidRPr="008F667E" w14:paraId="0F71281B" w14:textId="77777777" w:rsidTr="00263F8B">
        <w:trPr>
          <w:trHeight w:val="170"/>
        </w:trPr>
        <w:tc>
          <w:tcPr>
            <w:tcW w:w="2835" w:type="dxa"/>
            <w:tcBorders>
              <w:top w:val="single" w:sz="4" w:space="0" w:color="000000"/>
              <w:left w:val="single" w:sz="4" w:space="0" w:color="000000"/>
              <w:bottom w:val="single" w:sz="4" w:space="0" w:color="000000"/>
              <w:right w:val="single" w:sz="4" w:space="0" w:color="000000"/>
            </w:tcBorders>
            <w:shd w:val="clear" w:color="auto" w:fill="auto"/>
            <w:hideMark/>
          </w:tcPr>
          <w:p w14:paraId="2084E174" w14:textId="77777777" w:rsidR="00CB0326" w:rsidRPr="00741280" w:rsidRDefault="00CB0326" w:rsidP="00263F8B">
            <w:pPr>
              <w:widowControl w:val="0"/>
              <w:autoSpaceDE w:val="0"/>
              <w:autoSpaceDN w:val="0"/>
              <w:rPr>
                <w:sz w:val="22"/>
                <w:szCs w:val="24"/>
              </w:rPr>
            </w:pPr>
            <w:r w:rsidRPr="00741280">
              <w:rPr>
                <w:sz w:val="22"/>
                <w:szCs w:val="24"/>
              </w:rPr>
              <w:t>8 ст. ложек</w:t>
            </w:r>
          </w:p>
        </w:tc>
        <w:tc>
          <w:tcPr>
            <w:tcW w:w="2835" w:type="dxa"/>
            <w:tcBorders>
              <w:top w:val="single" w:sz="4" w:space="0" w:color="000000"/>
              <w:left w:val="single" w:sz="4" w:space="0" w:color="000000"/>
              <w:bottom w:val="single" w:sz="4" w:space="0" w:color="000000"/>
              <w:right w:val="single" w:sz="4" w:space="0" w:color="000000"/>
            </w:tcBorders>
            <w:shd w:val="clear" w:color="auto" w:fill="auto"/>
            <w:hideMark/>
          </w:tcPr>
          <w:p w14:paraId="24C9F157" w14:textId="77777777" w:rsidR="00CB0326" w:rsidRPr="00741280" w:rsidRDefault="00CB0326" w:rsidP="00263F8B">
            <w:pPr>
              <w:widowControl w:val="0"/>
              <w:autoSpaceDE w:val="0"/>
              <w:autoSpaceDN w:val="0"/>
              <w:rPr>
                <w:sz w:val="22"/>
                <w:szCs w:val="24"/>
              </w:rPr>
            </w:pPr>
            <w:r w:rsidRPr="00741280">
              <w:rPr>
                <w:sz w:val="22"/>
                <w:szCs w:val="24"/>
              </w:rPr>
              <w:t>Малина</w:t>
            </w:r>
          </w:p>
        </w:tc>
        <w:tc>
          <w:tcPr>
            <w:tcW w:w="2977" w:type="dxa"/>
            <w:tcBorders>
              <w:top w:val="single" w:sz="4" w:space="0" w:color="000000"/>
              <w:left w:val="single" w:sz="4" w:space="0" w:color="000000"/>
              <w:bottom w:val="single" w:sz="4" w:space="0" w:color="000000"/>
              <w:right w:val="single" w:sz="4" w:space="0" w:color="000000"/>
            </w:tcBorders>
            <w:shd w:val="clear" w:color="auto" w:fill="auto"/>
            <w:hideMark/>
          </w:tcPr>
          <w:p w14:paraId="723C540B" w14:textId="77777777" w:rsidR="00CB0326" w:rsidRPr="00741280" w:rsidRDefault="00CB0326" w:rsidP="00263F8B">
            <w:pPr>
              <w:widowControl w:val="0"/>
              <w:autoSpaceDE w:val="0"/>
              <w:autoSpaceDN w:val="0"/>
              <w:rPr>
                <w:sz w:val="22"/>
                <w:szCs w:val="24"/>
              </w:rPr>
            </w:pPr>
            <w:r w:rsidRPr="00741280">
              <w:rPr>
                <w:sz w:val="22"/>
                <w:szCs w:val="24"/>
              </w:rPr>
              <w:t>160 г</w:t>
            </w:r>
          </w:p>
        </w:tc>
      </w:tr>
      <w:tr w:rsidR="00CB0326" w:rsidRPr="008F667E" w14:paraId="35472036" w14:textId="77777777" w:rsidTr="00263F8B">
        <w:trPr>
          <w:trHeight w:val="172"/>
        </w:trPr>
        <w:tc>
          <w:tcPr>
            <w:tcW w:w="2835" w:type="dxa"/>
            <w:tcBorders>
              <w:top w:val="single" w:sz="4" w:space="0" w:color="000000"/>
              <w:left w:val="single" w:sz="4" w:space="0" w:color="000000"/>
              <w:bottom w:val="single" w:sz="4" w:space="0" w:color="000000"/>
              <w:right w:val="single" w:sz="4" w:space="0" w:color="000000"/>
            </w:tcBorders>
            <w:shd w:val="clear" w:color="auto" w:fill="auto"/>
            <w:hideMark/>
          </w:tcPr>
          <w:p w14:paraId="031C3BE6" w14:textId="77777777" w:rsidR="00CB0326" w:rsidRPr="00741280" w:rsidRDefault="00CB0326" w:rsidP="00263F8B">
            <w:pPr>
              <w:widowControl w:val="0"/>
              <w:autoSpaceDE w:val="0"/>
              <w:autoSpaceDN w:val="0"/>
              <w:rPr>
                <w:sz w:val="22"/>
                <w:szCs w:val="24"/>
              </w:rPr>
            </w:pPr>
            <w:r w:rsidRPr="00741280">
              <w:rPr>
                <w:sz w:val="22"/>
                <w:szCs w:val="24"/>
              </w:rPr>
              <w:t>½ штуки, небольшого</w:t>
            </w:r>
          </w:p>
        </w:tc>
        <w:tc>
          <w:tcPr>
            <w:tcW w:w="2835" w:type="dxa"/>
            <w:tcBorders>
              <w:top w:val="single" w:sz="4" w:space="0" w:color="000000"/>
              <w:left w:val="single" w:sz="4" w:space="0" w:color="000000"/>
              <w:bottom w:val="single" w:sz="4" w:space="0" w:color="000000"/>
              <w:right w:val="single" w:sz="4" w:space="0" w:color="000000"/>
            </w:tcBorders>
            <w:shd w:val="clear" w:color="auto" w:fill="auto"/>
            <w:hideMark/>
          </w:tcPr>
          <w:p w14:paraId="6D32A0D9" w14:textId="77777777" w:rsidR="00CB0326" w:rsidRPr="00741280" w:rsidRDefault="00CB0326" w:rsidP="00263F8B">
            <w:pPr>
              <w:widowControl w:val="0"/>
              <w:autoSpaceDE w:val="0"/>
              <w:autoSpaceDN w:val="0"/>
              <w:rPr>
                <w:sz w:val="22"/>
                <w:szCs w:val="24"/>
              </w:rPr>
            </w:pPr>
            <w:r w:rsidRPr="00741280">
              <w:rPr>
                <w:sz w:val="22"/>
                <w:szCs w:val="24"/>
              </w:rPr>
              <w:t>Манго</w:t>
            </w:r>
          </w:p>
        </w:tc>
        <w:tc>
          <w:tcPr>
            <w:tcW w:w="2977" w:type="dxa"/>
            <w:tcBorders>
              <w:top w:val="single" w:sz="4" w:space="0" w:color="000000"/>
              <w:left w:val="single" w:sz="4" w:space="0" w:color="000000"/>
              <w:bottom w:val="single" w:sz="4" w:space="0" w:color="000000"/>
              <w:right w:val="single" w:sz="4" w:space="0" w:color="000000"/>
            </w:tcBorders>
            <w:shd w:val="clear" w:color="auto" w:fill="auto"/>
            <w:hideMark/>
          </w:tcPr>
          <w:p w14:paraId="4A518AD0" w14:textId="77777777" w:rsidR="00CB0326" w:rsidRPr="00741280" w:rsidRDefault="00CB0326" w:rsidP="00263F8B">
            <w:pPr>
              <w:widowControl w:val="0"/>
              <w:autoSpaceDE w:val="0"/>
              <w:autoSpaceDN w:val="0"/>
              <w:rPr>
                <w:sz w:val="22"/>
                <w:szCs w:val="24"/>
              </w:rPr>
            </w:pPr>
            <w:r w:rsidRPr="00741280">
              <w:rPr>
                <w:sz w:val="22"/>
                <w:szCs w:val="24"/>
              </w:rPr>
              <w:t>110 г</w:t>
            </w:r>
          </w:p>
        </w:tc>
      </w:tr>
      <w:tr w:rsidR="00CB0326" w:rsidRPr="008F667E" w14:paraId="0C55275E" w14:textId="77777777" w:rsidTr="00263F8B">
        <w:trPr>
          <w:trHeight w:val="172"/>
        </w:trPr>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04AB7882" w14:textId="77777777" w:rsidR="00CB0326" w:rsidRPr="00741280" w:rsidRDefault="00CB0326" w:rsidP="00263F8B">
            <w:pPr>
              <w:widowControl w:val="0"/>
              <w:autoSpaceDE w:val="0"/>
              <w:autoSpaceDN w:val="0"/>
              <w:rPr>
                <w:sz w:val="22"/>
                <w:szCs w:val="24"/>
              </w:rPr>
            </w:pPr>
            <w:r w:rsidRPr="00741280">
              <w:rPr>
                <w:sz w:val="22"/>
                <w:szCs w:val="24"/>
              </w:rPr>
              <w:t>2 штуки, средних</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413AD23E" w14:textId="77777777" w:rsidR="00CB0326" w:rsidRPr="00741280" w:rsidRDefault="00CB0326" w:rsidP="00263F8B">
            <w:pPr>
              <w:widowControl w:val="0"/>
              <w:autoSpaceDE w:val="0"/>
              <w:autoSpaceDN w:val="0"/>
              <w:rPr>
                <w:sz w:val="22"/>
                <w:szCs w:val="24"/>
              </w:rPr>
            </w:pPr>
            <w:r w:rsidRPr="00741280">
              <w:rPr>
                <w:sz w:val="22"/>
                <w:szCs w:val="24"/>
              </w:rPr>
              <w:t>Мандарины</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08A06526" w14:textId="77777777" w:rsidR="00CB0326" w:rsidRPr="00741280" w:rsidRDefault="00CB0326" w:rsidP="00263F8B">
            <w:pPr>
              <w:widowControl w:val="0"/>
              <w:autoSpaceDE w:val="0"/>
              <w:autoSpaceDN w:val="0"/>
              <w:rPr>
                <w:sz w:val="22"/>
                <w:szCs w:val="24"/>
              </w:rPr>
            </w:pPr>
            <w:r w:rsidRPr="00741280">
              <w:rPr>
                <w:sz w:val="22"/>
                <w:szCs w:val="24"/>
              </w:rPr>
              <w:t>150 г</w:t>
            </w:r>
          </w:p>
        </w:tc>
      </w:tr>
      <w:tr w:rsidR="00CB0326" w:rsidRPr="008F667E" w14:paraId="0202479D" w14:textId="77777777" w:rsidTr="00263F8B">
        <w:trPr>
          <w:trHeight w:val="172"/>
        </w:trPr>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39D3FC58" w14:textId="77777777" w:rsidR="00CB0326" w:rsidRPr="00741280" w:rsidRDefault="00CB0326" w:rsidP="00263F8B">
            <w:pPr>
              <w:widowControl w:val="0"/>
              <w:autoSpaceDE w:val="0"/>
              <w:autoSpaceDN w:val="0"/>
              <w:rPr>
                <w:sz w:val="22"/>
                <w:szCs w:val="24"/>
              </w:rPr>
            </w:pPr>
            <w:r w:rsidRPr="00741280">
              <w:rPr>
                <w:sz w:val="22"/>
                <w:szCs w:val="24"/>
              </w:rPr>
              <w:t>1 штука, средний</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1484827B" w14:textId="77777777" w:rsidR="00CB0326" w:rsidRPr="00741280" w:rsidRDefault="00CB0326" w:rsidP="00263F8B">
            <w:pPr>
              <w:widowControl w:val="0"/>
              <w:autoSpaceDE w:val="0"/>
              <w:autoSpaceDN w:val="0"/>
              <w:rPr>
                <w:sz w:val="22"/>
                <w:szCs w:val="24"/>
              </w:rPr>
            </w:pPr>
            <w:r w:rsidRPr="00741280">
              <w:rPr>
                <w:sz w:val="22"/>
                <w:szCs w:val="24"/>
              </w:rPr>
              <w:t>Персик</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3A8E593D" w14:textId="77777777" w:rsidR="00CB0326" w:rsidRPr="00741280" w:rsidRDefault="00CB0326" w:rsidP="00263F8B">
            <w:pPr>
              <w:widowControl w:val="0"/>
              <w:autoSpaceDE w:val="0"/>
              <w:autoSpaceDN w:val="0"/>
              <w:rPr>
                <w:sz w:val="22"/>
                <w:szCs w:val="24"/>
              </w:rPr>
            </w:pPr>
            <w:r w:rsidRPr="00741280">
              <w:rPr>
                <w:sz w:val="22"/>
                <w:szCs w:val="24"/>
              </w:rPr>
              <w:t>120 г</w:t>
            </w:r>
          </w:p>
        </w:tc>
      </w:tr>
      <w:tr w:rsidR="00CB0326" w:rsidRPr="008F667E" w14:paraId="2791A9E9" w14:textId="77777777" w:rsidTr="00263F8B">
        <w:trPr>
          <w:trHeight w:val="172"/>
        </w:trPr>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2C820C55" w14:textId="77777777" w:rsidR="00CB0326" w:rsidRPr="00741280" w:rsidRDefault="00CB0326" w:rsidP="00263F8B">
            <w:pPr>
              <w:widowControl w:val="0"/>
              <w:autoSpaceDE w:val="0"/>
              <w:autoSpaceDN w:val="0"/>
              <w:rPr>
                <w:sz w:val="22"/>
                <w:szCs w:val="24"/>
              </w:rPr>
            </w:pPr>
            <w:r w:rsidRPr="00741280">
              <w:rPr>
                <w:sz w:val="22"/>
                <w:szCs w:val="24"/>
              </w:rPr>
              <w:t>3 штуки, небольших</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141FD880" w14:textId="77777777" w:rsidR="00CB0326" w:rsidRPr="00741280" w:rsidRDefault="00CB0326" w:rsidP="00263F8B">
            <w:pPr>
              <w:widowControl w:val="0"/>
              <w:autoSpaceDE w:val="0"/>
              <w:autoSpaceDN w:val="0"/>
              <w:rPr>
                <w:sz w:val="22"/>
                <w:szCs w:val="24"/>
              </w:rPr>
            </w:pPr>
            <w:r w:rsidRPr="00741280">
              <w:rPr>
                <w:sz w:val="22"/>
                <w:szCs w:val="24"/>
              </w:rPr>
              <w:t>Сливы</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24C152C9" w14:textId="77777777" w:rsidR="00CB0326" w:rsidRPr="00741280" w:rsidRDefault="00CB0326" w:rsidP="00263F8B">
            <w:pPr>
              <w:widowControl w:val="0"/>
              <w:autoSpaceDE w:val="0"/>
              <w:autoSpaceDN w:val="0"/>
              <w:rPr>
                <w:sz w:val="22"/>
                <w:szCs w:val="24"/>
              </w:rPr>
            </w:pPr>
            <w:r w:rsidRPr="00741280">
              <w:rPr>
                <w:sz w:val="22"/>
                <w:szCs w:val="24"/>
              </w:rPr>
              <w:t>90 г</w:t>
            </w:r>
          </w:p>
        </w:tc>
      </w:tr>
      <w:tr w:rsidR="00CB0326" w:rsidRPr="008F667E" w14:paraId="5E02C26E" w14:textId="77777777" w:rsidTr="00263F8B">
        <w:trPr>
          <w:trHeight w:val="172"/>
        </w:trPr>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1A300EA9" w14:textId="77777777" w:rsidR="00CB0326" w:rsidRPr="00741280" w:rsidRDefault="00CB0326" w:rsidP="00263F8B">
            <w:pPr>
              <w:widowControl w:val="0"/>
              <w:autoSpaceDE w:val="0"/>
              <w:autoSpaceDN w:val="0"/>
              <w:rPr>
                <w:sz w:val="22"/>
                <w:szCs w:val="24"/>
              </w:rPr>
            </w:pPr>
            <w:r w:rsidRPr="00741280">
              <w:rPr>
                <w:sz w:val="22"/>
                <w:szCs w:val="24"/>
              </w:rPr>
              <w:t>7 ст. ложек</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40AF3A05" w14:textId="77777777" w:rsidR="00CB0326" w:rsidRPr="00741280" w:rsidRDefault="00CB0326" w:rsidP="00263F8B">
            <w:pPr>
              <w:widowControl w:val="0"/>
              <w:autoSpaceDE w:val="0"/>
              <w:autoSpaceDN w:val="0"/>
              <w:rPr>
                <w:sz w:val="22"/>
                <w:szCs w:val="24"/>
              </w:rPr>
            </w:pPr>
            <w:r w:rsidRPr="00741280">
              <w:rPr>
                <w:sz w:val="22"/>
                <w:szCs w:val="24"/>
              </w:rPr>
              <w:t>Смородина</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1D519661" w14:textId="77777777" w:rsidR="00CB0326" w:rsidRPr="00741280" w:rsidRDefault="00CB0326" w:rsidP="00263F8B">
            <w:pPr>
              <w:widowControl w:val="0"/>
              <w:autoSpaceDE w:val="0"/>
              <w:autoSpaceDN w:val="0"/>
              <w:rPr>
                <w:sz w:val="22"/>
                <w:szCs w:val="24"/>
              </w:rPr>
            </w:pPr>
            <w:r w:rsidRPr="00741280">
              <w:rPr>
                <w:sz w:val="22"/>
                <w:szCs w:val="24"/>
              </w:rPr>
              <w:t>120 г</w:t>
            </w:r>
          </w:p>
        </w:tc>
      </w:tr>
      <w:tr w:rsidR="00CB0326" w:rsidRPr="008F667E" w14:paraId="7EC5061A" w14:textId="77777777" w:rsidTr="00263F8B">
        <w:trPr>
          <w:trHeight w:val="172"/>
        </w:trPr>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2AE9E2D5" w14:textId="77777777" w:rsidR="00CB0326" w:rsidRPr="00741280" w:rsidRDefault="00CB0326" w:rsidP="00263F8B">
            <w:pPr>
              <w:widowControl w:val="0"/>
              <w:autoSpaceDE w:val="0"/>
              <w:autoSpaceDN w:val="0"/>
              <w:rPr>
                <w:sz w:val="22"/>
                <w:szCs w:val="24"/>
              </w:rPr>
            </w:pPr>
            <w:r w:rsidRPr="00741280">
              <w:rPr>
                <w:sz w:val="22"/>
                <w:szCs w:val="24"/>
              </w:rPr>
              <w:t>1 штука, средний</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69AFDC4B" w14:textId="77777777" w:rsidR="00CB0326" w:rsidRPr="00741280" w:rsidRDefault="00CB0326" w:rsidP="00263F8B">
            <w:pPr>
              <w:widowControl w:val="0"/>
              <w:autoSpaceDE w:val="0"/>
              <w:autoSpaceDN w:val="0"/>
              <w:rPr>
                <w:sz w:val="22"/>
                <w:szCs w:val="24"/>
              </w:rPr>
            </w:pPr>
            <w:r w:rsidRPr="00741280">
              <w:rPr>
                <w:sz w:val="22"/>
                <w:szCs w:val="24"/>
              </w:rPr>
              <w:t>Финик</w:t>
            </w:r>
            <w:r>
              <w:rPr>
                <w:sz w:val="22"/>
                <w:szCs w:val="24"/>
              </w:rPr>
              <w:t xml:space="preserve"> (сушеный)</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1AA31E10" w14:textId="77777777" w:rsidR="00CB0326" w:rsidRPr="00741280" w:rsidRDefault="00CB0326" w:rsidP="00263F8B">
            <w:pPr>
              <w:widowControl w:val="0"/>
              <w:autoSpaceDE w:val="0"/>
              <w:autoSpaceDN w:val="0"/>
              <w:rPr>
                <w:sz w:val="22"/>
                <w:szCs w:val="24"/>
              </w:rPr>
            </w:pPr>
            <w:r w:rsidRPr="00741280">
              <w:rPr>
                <w:sz w:val="22"/>
                <w:szCs w:val="24"/>
              </w:rPr>
              <w:t>15 г</w:t>
            </w:r>
          </w:p>
        </w:tc>
      </w:tr>
      <w:tr w:rsidR="00CB0326" w:rsidRPr="008F667E" w14:paraId="29927895" w14:textId="77777777" w:rsidTr="00263F8B">
        <w:trPr>
          <w:trHeight w:val="172"/>
        </w:trPr>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67881FC9" w14:textId="77777777" w:rsidR="00CB0326" w:rsidRPr="00741280" w:rsidRDefault="00CB0326" w:rsidP="00263F8B">
            <w:pPr>
              <w:widowControl w:val="0"/>
              <w:autoSpaceDE w:val="0"/>
              <w:autoSpaceDN w:val="0"/>
              <w:rPr>
                <w:sz w:val="22"/>
                <w:szCs w:val="24"/>
              </w:rPr>
            </w:pPr>
            <w:r w:rsidRPr="00741280">
              <w:rPr>
                <w:sz w:val="22"/>
                <w:szCs w:val="24"/>
              </w:rPr>
              <w:t>1/2 штуки, средней</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6C384419" w14:textId="77777777" w:rsidR="00CB0326" w:rsidRPr="00741280" w:rsidRDefault="00CB0326" w:rsidP="00263F8B">
            <w:pPr>
              <w:widowControl w:val="0"/>
              <w:autoSpaceDE w:val="0"/>
              <w:autoSpaceDN w:val="0"/>
              <w:rPr>
                <w:sz w:val="22"/>
                <w:szCs w:val="24"/>
              </w:rPr>
            </w:pPr>
            <w:r w:rsidRPr="00741280">
              <w:rPr>
                <w:sz w:val="22"/>
                <w:szCs w:val="24"/>
              </w:rPr>
              <w:t>Хурма</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45996A5E" w14:textId="77777777" w:rsidR="00CB0326" w:rsidRPr="00741280" w:rsidRDefault="00CB0326" w:rsidP="00263F8B">
            <w:pPr>
              <w:widowControl w:val="0"/>
              <w:autoSpaceDE w:val="0"/>
              <w:autoSpaceDN w:val="0"/>
              <w:rPr>
                <w:sz w:val="22"/>
                <w:szCs w:val="24"/>
              </w:rPr>
            </w:pPr>
            <w:r w:rsidRPr="00741280">
              <w:rPr>
                <w:sz w:val="22"/>
                <w:szCs w:val="24"/>
              </w:rPr>
              <w:t>70 г</w:t>
            </w:r>
          </w:p>
        </w:tc>
      </w:tr>
      <w:tr w:rsidR="00CB0326" w:rsidRPr="008F667E" w14:paraId="3A2D11AB" w14:textId="77777777" w:rsidTr="00263F8B">
        <w:trPr>
          <w:trHeight w:val="172"/>
        </w:trPr>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7328BD33" w14:textId="77777777" w:rsidR="00CB0326" w:rsidRPr="00741280" w:rsidRDefault="00CB0326" w:rsidP="00263F8B">
            <w:pPr>
              <w:widowControl w:val="0"/>
              <w:autoSpaceDE w:val="0"/>
              <w:autoSpaceDN w:val="0"/>
              <w:rPr>
                <w:sz w:val="22"/>
                <w:szCs w:val="24"/>
              </w:rPr>
            </w:pPr>
            <w:r>
              <w:rPr>
                <w:sz w:val="22"/>
                <w:szCs w:val="24"/>
              </w:rPr>
              <w:t>12 штук</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7CEF3BE5" w14:textId="77777777" w:rsidR="00CB0326" w:rsidRPr="00EB779C" w:rsidRDefault="00CB0326" w:rsidP="00263F8B">
            <w:pPr>
              <w:widowControl w:val="0"/>
              <w:autoSpaceDE w:val="0"/>
              <w:autoSpaceDN w:val="0"/>
              <w:rPr>
                <w:sz w:val="22"/>
                <w:szCs w:val="24"/>
              </w:rPr>
            </w:pPr>
            <w:r>
              <w:rPr>
                <w:sz w:val="22"/>
                <w:szCs w:val="24"/>
              </w:rPr>
              <w:t>Черешня</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00D9AF77" w14:textId="77777777" w:rsidR="00CB0326" w:rsidRPr="00741280" w:rsidRDefault="00CB0326" w:rsidP="00263F8B">
            <w:pPr>
              <w:widowControl w:val="0"/>
              <w:autoSpaceDE w:val="0"/>
              <w:autoSpaceDN w:val="0"/>
              <w:rPr>
                <w:sz w:val="22"/>
                <w:szCs w:val="24"/>
              </w:rPr>
            </w:pPr>
            <w:r>
              <w:rPr>
                <w:sz w:val="22"/>
                <w:szCs w:val="24"/>
              </w:rPr>
              <w:t>90 г</w:t>
            </w:r>
          </w:p>
        </w:tc>
      </w:tr>
      <w:tr w:rsidR="00CB0326" w:rsidRPr="008F667E" w14:paraId="7E524E4A" w14:textId="77777777" w:rsidTr="00263F8B">
        <w:trPr>
          <w:trHeight w:val="172"/>
        </w:trPr>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6E0B91C1" w14:textId="77777777" w:rsidR="00CB0326" w:rsidRPr="00741280" w:rsidRDefault="00CB0326" w:rsidP="00263F8B">
            <w:pPr>
              <w:widowControl w:val="0"/>
              <w:autoSpaceDE w:val="0"/>
              <w:autoSpaceDN w:val="0"/>
              <w:rPr>
                <w:sz w:val="22"/>
                <w:szCs w:val="24"/>
              </w:rPr>
            </w:pPr>
            <w:r w:rsidRPr="00741280">
              <w:rPr>
                <w:sz w:val="22"/>
                <w:szCs w:val="24"/>
              </w:rPr>
              <w:t>7 ст. ложек</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4CE38D1A" w14:textId="77777777" w:rsidR="00CB0326" w:rsidRPr="00741280" w:rsidRDefault="00CB0326" w:rsidP="00263F8B">
            <w:pPr>
              <w:widowControl w:val="0"/>
              <w:autoSpaceDE w:val="0"/>
              <w:autoSpaceDN w:val="0"/>
              <w:rPr>
                <w:sz w:val="22"/>
                <w:szCs w:val="24"/>
              </w:rPr>
            </w:pPr>
            <w:r w:rsidRPr="00741280">
              <w:rPr>
                <w:sz w:val="22"/>
                <w:szCs w:val="24"/>
              </w:rPr>
              <w:t>Черника</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50A8FF2D" w14:textId="77777777" w:rsidR="00CB0326" w:rsidRPr="00741280" w:rsidRDefault="00CB0326" w:rsidP="00263F8B">
            <w:pPr>
              <w:widowControl w:val="0"/>
              <w:autoSpaceDE w:val="0"/>
              <w:autoSpaceDN w:val="0"/>
              <w:rPr>
                <w:sz w:val="22"/>
                <w:szCs w:val="24"/>
              </w:rPr>
            </w:pPr>
            <w:r w:rsidRPr="00741280">
              <w:rPr>
                <w:sz w:val="22"/>
                <w:szCs w:val="24"/>
              </w:rPr>
              <w:t>90 г</w:t>
            </w:r>
          </w:p>
        </w:tc>
      </w:tr>
      <w:tr w:rsidR="00CB0326" w:rsidRPr="008F667E" w14:paraId="5DC3E1DE" w14:textId="77777777" w:rsidTr="00263F8B">
        <w:trPr>
          <w:trHeight w:val="172"/>
        </w:trPr>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36927122" w14:textId="77777777" w:rsidR="00CB0326" w:rsidRPr="00741280" w:rsidRDefault="00CB0326" w:rsidP="00263F8B">
            <w:pPr>
              <w:widowControl w:val="0"/>
              <w:autoSpaceDE w:val="0"/>
              <w:autoSpaceDN w:val="0"/>
              <w:rPr>
                <w:sz w:val="22"/>
                <w:szCs w:val="24"/>
              </w:rPr>
            </w:pPr>
            <w:r w:rsidRPr="00741280">
              <w:rPr>
                <w:sz w:val="22"/>
                <w:szCs w:val="24"/>
              </w:rPr>
              <w:t>1 штука, маленькое</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2B0AEFC2" w14:textId="77777777" w:rsidR="00CB0326" w:rsidRPr="00741280" w:rsidRDefault="00CB0326" w:rsidP="00263F8B">
            <w:pPr>
              <w:widowControl w:val="0"/>
              <w:autoSpaceDE w:val="0"/>
              <w:autoSpaceDN w:val="0"/>
              <w:rPr>
                <w:sz w:val="22"/>
                <w:szCs w:val="24"/>
              </w:rPr>
            </w:pPr>
            <w:r w:rsidRPr="00741280">
              <w:rPr>
                <w:sz w:val="22"/>
                <w:szCs w:val="24"/>
              </w:rPr>
              <w:t>Яблоко</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5D9CA71D" w14:textId="77777777" w:rsidR="00CB0326" w:rsidRPr="00741280" w:rsidRDefault="00CB0326" w:rsidP="00263F8B">
            <w:pPr>
              <w:widowControl w:val="0"/>
              <w:autoSpaceDE w:val="0"/>
              <w:autoSpaceDN w:val="0"/>
              <w:rPr>
                <w:sz w:val="22"/>
                <w:szCs w:val="24"/>
              </w:rPr>
            </w:pPr>
            <w:r w:rsidRPr="00741280">
              <w:rPr>
                <w:sz w:val="22"/>
                <w:szCs w:val="24"/>
              </w:rPr>
              <w:t>90 г</w:t>
            </w:r>
          </w:p>
        </w:tc>
      </w:tr>
      <w:tr w:rsidR="00CB0326" w:rsidRPr="008F667E" w14:paraId="65002436" w14:textId="77777777" w:rsidTr="00263F8B">
        <w:trPr>
          <w:trHeight w:val="172"/>
        </w:trPr>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3EBCF5CA" w14:textId="77777777" w:rsidR="00CB0326" w:rsidRPr="00741280" w:rsidRDefault="00CB0326" w:rsidP="00263F8B">
            <w:pPr>
              <w:widowControl w:val="0"/>
              <w:autoSpaceDE w:val="0"/>
              <w:autoSpaceDN w:val="0"/>
              <w:rPr>
                <w:sz w:val="22"/>
                <w:szCs w:val="24"/>
              </w:rPr>
            </w:pPr>
            <w:r w:rsidRPr="00741280">
              <w:rPr>
                <w:sz w:val="22"/>
                <w:szCs w:val="24"/>
              </w:rPr>
              <w:t>1/2 стакана</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722E0EB0" w14:textId="77777777" w:rsidR="00CB0326" w:rsidRPr="00741280" w:rsidRDefault="00CB0326" w:rsidP="00263F8B">
            <w:pPr>
              <w:widowControl w:val="0"/>
              <w:autoSpaceDE w:val="0"/>
              <w:autoSpaceDN w:val="0"/>
              <w:rPr>
                <w:sz w:val="22"/>
                <w:szCs w:val="24"/>
              </w:rPr>
            </w:pPr>
            <w:r w:rsidRPr="00741280">
              <w:rPr>
                <w:sz w:val="22"/>
                <w:szCs w:val="24"/>
              </w:rPr>
              <w:t>Фруктовый сок</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6BF65AA4" w14:textId="77777777" w:rsidR="00CB0326" w:rsidRPr="00741280" w:rsidRDefault="00CB0326" w:rsidP="00263F8B">
            <w:pPr>
              <w:widowControl w:val="0"/>
              <w:autoSpaceDE w:val="0"/>
              <w:autoSpaceDN w:val="0"/>
              <w:rPr>
                <w:sz w:val="22"/>
                <w:szCs w:val="24"/>
              </w:rPr>
            </w:pPr>
            <w:r w:rsidRPr="00741280">
              <w:rPr>
                <w:sz w:val="22"/>
                <w:szCs w:val="24"/>
              </w:rPr>
              <w:t>100 мл</w:t>
            </w:r>
          </w:p>
        </w:tc>
      </w:tr>
      <w:tr w:rsidR="00CB0326" w:rsidRPr="008F667E" w14:paraId="787429DE" w14:textId="77777777" w:rsidTr="00263F8B">
        <w:trPr>
          <w:trHeight w:val="172"/>
        </w:trPr>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517A1557" w14:textId="77777777" w:rsidR="00CB0326" w:rsidRPr="00741280" w:rsidRDefault="00CB0326" w:rsidP="00263F8B">
            <w:pPr>
              <w:widowControl w:val="0"/>
              <w:autoSpaceDE w:val="0"/>
              <w:autoSpaceDN w:val="0"/>
              <w:rPr>
                <w:sz w:val="22"/>
                <w:szCs w:val="24"/>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53918FC2" w14:textId="77777777" w:rsidR="00CB0326" w:rsidRPr="00741280" w:rsidRDefault="00CB0326" w:rsidP="00263F8B">
            <w:pPr>
              <w:widowControl w:val="0"/>
              <w:autoSpaceDE w:val="0"/>
              <w:autoSpaceDN w:val="0"/>
              <w:rPr>
                <w:sz w:val="22"/>
                <w:szCs w:val="24"/>
              </w:rPr>
            </w:pPr>
            <w:r w:rsidRPr="00741280">
              <w:rPr>
                <w:sz w:val="22"/>
                <w:szCs w:val="24"/>
              </w:rPr>
              <w:t>Сухофрукты</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1244E790" w14:textId="77777777" w:rsidR="00CB0326" w:rsidRPr="00741280" w:rsidRDefault="00CB0326" w:rsidP="00263F8B">
            <w:pPr>
              <w:widowControl w:val="0"/>
              <w:autoSpaceDE w:val="0"/>
              <w:autoSpaceDN w:val="0"/>
              <w:rPr>
                <w:sz w:val="22"/>
                <w:szCs w:val="24"/>
              </w:rPr>
            </w:pPr>
            <w:r w:rsidRPr="00741280">
              <w:rPr>
                <w:sz w:val="22"/>
                <w:szCs w:val="24"/>
              </w:rPr>
              <w:t>20 г</w:t>
            </w:r>
          </w:p>
        </w:tc>
      </w:tr>
      <w:tr w:rsidR="00CB0326" w:rsidRPr="008F667E" w14:paraId="468A5690" w14:textId="77777777" w:rsidTr="00263F8B">
        <w:trPr>
          <w:trHeight w:val="172"/>
        </w:trPr>
        <w:tc>
          <w:tcPr>
            <w:tcW w:w="8647" w:type="dxa"/>
            <w:gridSpan w:val="3"/>
            <w:tcBorders>
              <w:top w:val="single" w:sz="4" w:space="0" w:color="000000"/>
              <w:left w:val="single" w:sz="4" w:space="0" w:color="000000"/>
              <w:bottom w:val="single" w:sz="4" w:space="0" w:color="000000"/>
              <w:right w:val="single" w:sz="4" w:space="0" w:color="000000"/>
            </w:tcBorders>
            <w:shd w:val="clear" w:color="auto" w:fill="auto"/>
          </w:tcPr>
          <w:p w14:paraId="1B773072" w14:textId="77777777" w:rsidR="00CB0326" w:rsidRPr="00741280" w:rsidRDefault="00CB0326" w:rsidP="00263F8B">
            <w:pPr>
              <w:widowControl w:val="0"/>
              <w:autoSpaceDE w:val="0"/>
              <w:autoSpaceDN w:val="0"/>
              <w:rPr>
                <w:b/>
                <w:sz w:val="22"/>
                <w:szCs w:val="24"/>
              </w:rPr>
            </w:pPr>
            <w:r w:rsidRPr="00741280">
              <w:rPr>
                <w:b/>
                <w:sz w:val="22"/>
                <w:szCs w:val="24"/>
              </w:rPr>
              <w:t>Овощи, бобовые, орехи</w:t>
            </w:r>
            <w:r>
              <w:rPr>
                <w:b/>
                <w:sz w:val="22"/>
                <w:szCs w:val="24"/>
              </w:rPr>
              <w:t>, семечки</w:t>
            </w:r>
          </w:p>
        </w:tc>
      </w:tr>
      <w:tr w:rsidR="00CB0326" w:rsidRPr="008F667E" w14:paraId="035DA2F7" w14:textId="77777777" w:rsidTr="00263F8B">
        <w:trPr>
          <w:trHeight w:val="172"/>
        </w:trPr>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4427A149" w14:textId="77777777" w:rsidR="00CB0326" w:rsidRPr="00741280" w:rsidRDefault="00CB0326" w:rsidP="00263F8B">
            <w:pPr>
              <w:widowControl w:val="0"/>
              <w:autoSpaceDE w:val="0"/>
              <w:autoSpaceDN w:val="0"/>
              <w:rPr>
                <w:sz w:val="22"/>
                <w:szCs w:val="24"/>
              </w:rPr>
            </w:pPr>
            <w:r w:rsidRPr="00741280">
              <w:rPr>
                <w:sz w:val="22"/>
                <w:szCs w:val="24"/>
              </w:rPr>
              <w:t>3 штуки, средних</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3F635898" w14:textId="77777777" w:rsidR="00CB0326" w:rsidRPr="00741280" w:rsidRDefault="00CB0326" w:rsidP="00263F8B">
            <w:pPr>
              <w:widowControl w:val="0"/>
              <w:autoSpaceDE w:val="0"/>
              <w:autoSpaceDN w:val="0"/>
              <w:rPr>
                <w:sz w:val="22"/>
                <w:szCs w:val="24"/>
              </w:rPr>
            </w:pPr>
            <w:r w:rsidRPr="00741280">
              <w:rPr>
                <w:sz w:val="22"/>
                <w:szCs w:val="24"/>
              </w:rPr>
              <w:t>Морковь</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614A8859" w14:textId="77777777" w:rsidR="00CB0326" w:rsidRPr="00741280" w:rsidRDefault="00CB0326" w:rsidP="00263F8B">
            <w:pPr>
              <w:widowControl w:val="0"/>
              <w:autoSpaceDE w:val="0"/>
              <w:autoSpaceDN w:val="0"/>
              <w:rPr>
                <w:sz w:val="22"/>
                <w:szCs w:val="24"/>
              </w:rPr>
            </w:pPr>
            <w:r w:rsidRPr="00741280">
              <w:rPr>
                <w:sz w:val="22"/>
                <w:szCs w:val="24"/>
              </w:rPr>
              <w:t>200 г</w:t>
            </w:r>
          </w:p>
        </w:tc>
      </w:tr>
      <w:tr w:rsidR="00CB0326" w:rsidRPr="008F667E" w14:paraId="7DF063C1" w14:textId="77777777" w:rsidTr="00263F8B">
        <w:trPr>
          <w:trHeight w:val="172"/>
        </w:trPr>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3A418F09" w14:textId="77777777" w:rsidR="00CB0326" w:rsidRPr="00741280" w:rsidRDefault="00CB0326" w:rsidP="00263F8B">
            <w:pPr>
              <w:widowControl w:val="0"/>
              <w:autoSpaceDE w:val="0"/>
              <w:autoSpaceDN w:val="0"/>
              <w:rPr>
                <w:sz w:val="22"/>
                <w:szCs w:val="24"/>
              </w:rPr>
            </w:pPr>
            <w:r w:rsidRPr="00741280">
              <w:rPr>
                <w:sz w:val="22"/>
                <w:szCs w:val="24"/>
              </w:rPr>
              <w:t>1 штука, средняя</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001913AE" w14:textId="77777777" w:rsidR="00CB0326" w:rsidRPr="00741280" w:rsidRDefault="00CB0326" w:rsidP="00263F8B">
            <w:pPr>
              <w:widowControl w:val="0"/>
              <w:autoSpaceDE w:val="0"/>
              <w:autoSpaceDN w:val="0"/>
              <w:rPr>
                <w:sz w:val="22"/>
                <w:szCs w:val="24"/>
              </w:rPr>
            </w:pPr>
            <w:r w:rsidRPr="00741280">
              <w:rPr>
                <w:sz w:val="22"/>
                <w:szCs w:val="24"/>
              </w:rPr>
              <w:t>Свекла</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5D14B1A8" w14:textId="77777777" w:rsidR="00CB0326" w:rsidRPr="00741280" w:rsidRDefault="00CB0326" w:rsidP="00263F8B">
            <w:pPr>
              <w:widowControl w:val="0"/>
              <w:autoSpaceDE w:val="0"/>
              <w:autoSpaceDN w:val="0"/>
              <w:rPr>
                <w:sz w:val="22"/>
                <w:szCs w:val="24"/>
              </w:rPr>
            </w:pPr>
            <w:r w:rsidRPr="00741280">
              <w:rPr>
                <w:sz w:val="22"/>
                <w:szCs w:val="24"/>
              </w:rPr>
              <w:t>150 г</w:t>
            </w:r>
          </w:p>
        </w:tc>
      </w:tr>
      <w:tr w:rsidR="00CB0326" w:rsidRPr="008F667E" w14:paraId="4C1ADFE3" w14:textId="77777777" w:rsidTr="00263F8B">
        <w:trPr>
          <w:trHeight w:val="172"/>
        </w:trPr>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0A2FD5E8" w14:textId="77777777" w:rsidR="00CB0326" w:rsidRPr="00741280" w:rsidRDefault="00CB0326" w:rsidP="00263F8B">
            <w:pPr>
              <w:widowControl w:val="0"/>
              <w:autoSpaceDE w:val="0"/>
              <w:autoSpaceDN w:val="0"/>
              <w:rPr>
                <w:sz w:val="22"/>
                <w:szCs w:val="24"/>
              </w:rPr>
            </w:pPr>
            <w:r>
              <w:rPr>
                <w:sz w:val="22"/>
                <w:szCs w:val="24"/>
              </w:rPr>
              <w:t>7 ст. ложек</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682DE33F" w14:textId="77777777" w:rsidR="00CB0326" w:rsidRPr="00741280" w:rsidRDefault="00CB0326" w:rsidP="00263F8B">
            <w:pPr>
              <w:widowControl w:val="0"/>
              <w:autoSpaceDE w:val="0"/>
              <w:autoSpaceDN w:val="0"/>
              <w:rPr>
                <w:sz w:val="22"/>
                <w:szCs w:val="24"/>
              </w:rPr>
            </w:pPr>
            <w:r>
              <w:rPr>
                <w:sz w:val="22"/>
                <w:szCs w:val="24"/>
              </w:rPr>
              <w:t>Арахис</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4373CA0B" w14:textId="77777777" w:rsidR="00CB0326" w:rsidRPr="00741280" w:rsidRDefault="00CB0326" w:rsidP="00263F8B">
            <w:pPr>
              <w:widowControl w:val="0"/>
              <w:autoSpaceDE w:val="0"/>
              <w:autoSpaceDN w:val="0"/>
              <w:rPr>
                <w:sz w:val="22"/>
                <w:szCs w:val="24"/>
              </w:rPr>
            </w:pPr>
            <w:r>
              <w:rPr>
                <w:sz w:val="22"/>
                <w:szCs w:val="24"/>
              </w:rPr>
              <w:t>100 г</w:t>
            </w:r>
          </w:p>
        </w:tc>
      </w:tr>
      <w:tr w:rsidR="00CB0326" w:rsidRPr="008F667E" w14:paraId="1C8DE8D1" w14:textId="77777777" w:rsidTr="00263F8B">
        <w:trPr>
          <w:trHeight w:val="172"/>
        </w:trPr>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3E0BE3C7" w14:textId="77777777" w:rsidR="00CB0326" w:rsidRPr="00741280" w:rsidRDefault="00CB0326" w:rsidP="00263F8B">
            <w:pPr>
              <w:widowControl w:val="0"/>
              <w:autoSpaceDE w:val="0"/>
              <w:autoSpaceDN w:val="0"/>
              <w:rPr>
                <w:sz w:val="22"/>
                <w:szCs w:val="24"/>
              </w:rPr>
            </w:pPr>
            <w:r w:rsidRPr="00741280">
              <w:rPr>
                <w:sz w:val="22"/>
                <w:szCs w:val="24"/>
              </w:rPr>
              <w:t>1 ст. ложка, сухих</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692E1ABD" w14:textId="77777777" w:rsidR="00CB0326" w:rsidRPr="00741280" w:rsidRDefault="00CB0326" w:rsidP="00263F8B">
            <w:pPr>
              <w:widowControl w:val="0"/>
              <w:autoSpaceDE w:val="0"/>
              <w:autoSpaceDN w:val="0"/>
              <w:rPr>
                <w:sz w:val="22"/>
                <w:szCs w:val="24"/>
              </w:rPr>
            </w:pPr>
            <w:r w:rsidRPr="00741280">
              <w:rPr>
                <w:sz w:val="22"/>
                <w:szCs w:val="24"/>
              </w:rPr>
              <w:t>Бобы</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28C4AF82" w14:textId="77777777" w:rsidR="00CB0326" w:rsidRPr="00741280" w:rsidRDefault="00CB0326" w:rsidP="00263F8B">
            <w:pPr>
              <w:widowControl w:val="0"/>
              <w:autoSpaceDE w:val="0"/>
              <w:autoSpaceDN w:val="0"/>
              <w:rPr>
                <w:sz w:val="22"/>
                <w:szCs w:val="24"/>
              </w:rPr>
            </w:pPr>
            <w:r w:rsidRPr="00741280">
              <w:rPr>
                <w:sz w:val="22"/>
                <w:szCs w:val="24"/>
              </w:rPr>
              <w:t>20 г</w:t>
            </w:r>
          </w:p>
        </w:tc>
      </w:tr>
      <w:tr w:rsidR="00CB0326" w:rsidRPr="008F667E" w14:paraId="6D760544" w14:textId="77777777" w:rsidTr="00263F8B">
        <w:trPr>
          <w:trHeight w:val="172"/>
        </w:trPr>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0B29648F" w14:textId="77777777" w:rsidR="00CB0326" w:rsidRPr="00741280" w:rsidRDefault="00CB0326" w:rsidP="00263F8B">
            <w:pPr>
              <w:widowControl w:val="0"/>
              <w:autoSpaceDE w:val="0"/>
              <w:autoSpaceDN w:val="0"/>
              <w:rPr>
                <w:sz w:val="22"/>
                <w:szCs w:val="24"/>
              </w:rPr>
            </w:pPr>
            <w:r w:rsidRPr="00741280">
              <w:rPr>
                <w:sz w:val="22"/>
                <w:szCs w:val="24"/>
              </w:rPr>
              <w:t>7 ст. ложек, свежего</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4E037221" w14:textId="77777777" w:rsidR="00CB0326" w:rsidRPr="00741280" w:rsidRDefault="00CB0326" w:rsidP="00263F8B">
            <w:pPr>
              <w:widowControl w:val="0"/>
              <w:autoSpaceDE w:val="0"/>
              <w:autoSpaceDN w:val="0"/>
              <w:rPr>
                <w:sz w:val="22"/>
                <w:szCs w:val="24"/>
              </w:rPr>
            </w:pPr>
            <w:r w:rsidRPr="00741280">
              <w:rPr>
                <w:sz w:val="22"/>
                <w:szCs w:val="24"/>
              </w:rPr>
              <w:t>Горо</w:t>
            </w:r>
            <w:r>
              <w:rPr>
                <w:sz w:val="22"/>
                <w:szCs w:val="24"/>
              </w:rPr>
              <w:t>шек зеленый</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753E2DF5" w14:textId="77777777" w:rsidR="00CB0326" w:rsidRPr="00741280" w:rsidRDefault="00CB0326" w:rsidP="00263F8B">
            <w:pPr>
              <w:widowControl w:val="0"/>
              <w:autoSpaceDE w:val="0"/>
              <w:autoSpaceDN w:val="0"/>
              <w:rPr>
                <w:sz w:val="22"/>
                <w:szCs w:val="24"/>
              </w:rPr>
            </w:pPr>
            <w:r w:rsidRPr="00741280">
              <w:rPr>
                <w:sz w:val="22"/>
                <w:szCs w:val="24"/>
              </w:rPr>
              <w:t>100 г</w:t>
            </w:r>
          </w:p>
        </w:tc>
      </w:tr>
      <w:tr w:rsidR="00CB0326" w:rsidRPr="008F667E" w14:paraId="4134C330" w14:textId="77777777" w:rsidTr="00263F8B">
        <w:trPr>
          <w:trHeight w:val="172"/>
        </w:trPr>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63B4E5E1" w14:textId="77777777" w:rsidR="00CB0326" w:rsidRPr="00741280" w:rsidRDefault="00CB0326" w:rsidP="00263F8B">
            <w:pPr>
              <w:widowControl w:val="0"/>
              <w:autoSpaceDE w:val="0"/>
              <w:autoSpaceDN w:val="0"/>
              <w:rPr>
                <w:sz w:val="22"/>
                <w:szCs w:val="24"/>
              </w:rPr>
            </w:pPr>
            <w:r w:rsidRPr="00741280">
              <w:rPr>
                <w:sz w:val="22"/>
                <w:szCs w:val="24"/>
              </w:rPr>
              <w:t>3 ст. ложки, вареной</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2DE3E366" w14:textId="77777777" w:rsidR="00CB0326" w:rsidRPr="00741280" w:rsidRDefault="00CB0326" w:rsidP="00263F8B">
            <w:pPr>
              <w:widowControl w:val="0"/>
              <w:autoSpaceDE w:val="0"/>
              <w:autoSpaceDN w:val="0"/>
              <w:rPr>
                <w:sz w:val="22"/>
                <w:szCs w:val="24"/>
              </w:rPr>
            </w:pPr>
            <w:r w:rsidRPr="00741280">
              <w:rPr>
                <w:sz w:val="22"/>
                <w:szCs w:val="24"/>
              </w:rPr>
              <w:t>Фасоль</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1A9780CC" w14:textId="77777777" w:rsidR="00CB0326" w:rsidRPr="00741280" w:rsidRDefault="00CB0326" w:rsidP="00263F8B">
            <w:pPr>
              <w:widowControl w:val="0"/>
              <w:autoSpaceDE w:val="0"/>
              <w:autoSpaceDN w:val="0"/>
              <w:rPr>
                <w:sz w:val="22"/>
                <w:szCs w:val="24"/>
              </w:rPr>
            </w:pPr>
            <w:r w:rsidRPr="00741280">
              <w:rPr>
                <w:sz w:val="22"/>
                <w:szCs w:val="24"/>
              </w:rPr>
              <w:t>50 г</w:t>
            </w:r>
          </w:p>
        </w:tc>
      </w:tr>
      <w:tr w:rsidR="00CB0326" w:rsidRPr="008F667E" w14:paraId="518E0C5A" w14:textId="77777777" w:rsidTr="00263F8B">
        <w:trPr>
          <w:trHeight w:val="172"/>
        </w:trPr>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2030E14E" w14:textId="77777777" w:rsidR="00CB0326" w:rsidRPr="00741280" w:rsidRDefault="00CB0326" w:rsidP="00263F8B">
            <w:pPr>
              <w:widowControl w:val="0"/>
              <w:autoSpaceDE w:val="0"/>
              <w:autoSpaceDN w:val="0"/>
              <w:rPr>
                <w:sz w:val="22"/>
                <w:szCs w:val="24"/>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0E403126" w14:textId="77777777" w:rsidR="00CB0326" w:rsidRPr="00741280" w:rsidRDefault="00CB0326" w:rsidP="00263F8B">
            <w:pPr>
              <w:widowControl w:val="0"/>
              <w:autoSpaceDE w:val="0"/>
              <w:autoSpaceDN w:val="0"/>
              <w:rPr>
                <w:sz w:val="22"/>
                <w:szCs w:val="24"/>
              </w:rPr>
            </w:pPr>
            <w:r w:rsidRPr="00741280">
              <w:rPr>
                <w:sz w:val="22"/>
                <w:szCs w:val="24"/>
              </w:rPr>
              <w:t>Орехи</w:t>
            </w:r>
            <w:r>
              <w:rPr>
                <w:sz w:val="22"/>
                <w:szCs w:val="24"/>
              </w:rPr>
              <w:t xml:space="preserve"> (неочищенные)</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4FAA410A" w14:textId="77777777" w:rsidR="00CB0326" w:rsidRPr="00741280" w:rsidRDefault="00CB0326" w:rsidP="00263F8B">
            <w:pPr>
              <w:widowControl w:val="0"/>
              <w:autoSpaceDE w:val="0"/>
              <w:autoSpaceDN w:val="0"/>
              <w:rPr>
                <w:sz w:val="22"/>
                <w:szCs w:val="24"/>
              </w:rPr>
            </w:pPr>
            <w:r w:rsidRPr="00741280">
              <w:rPr>
                <w:sz w:val="22"/>
                <w:szCs w:val="24"/>
              </w:rPr>
              <w:t>60–90 г</w:t>
            </w:r>
            <w:r w:rsidRPr="00741280">
              <w:rPr>
                <w:sz w:val="22"/>
                <w:szCs w:val="24"/>
                <w:vertAlign w:val="superscript"/>
              </w:rPr>
              <w:t>4</w:t>
            </w:r>
          </w:p>
        </w:tc>
      </w:tr>
      <w:tr w:rsidR="00CB0326" w:rsidRPr="008F667E" w14:paraId="467ADE3B" w14:textId="77777777" w:rsidTr="00263F8B">
        <w:trPr>
          <w:trHeight w:val="172"/>
        </w:trPr>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517CABDD" w14:textId="77777777" w:rsidR="00CB0326" w:rsidRPr="00741280" w:rsidRDefault="00CB0326" w:rsidP="00263F8B">
            <w:pPr>
              <w:widowControl w:val="0"/>
              <w:autoSpaceDE w:val="0"/>
              <w:autoSpaceDN w:val="0"/>
              <w:rPr>
                <w:sz w:val="22"/>
                <w:szCs w:val="24"/>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36DA2EF4" w14:textId="77777777" w:rsidR="00CB0326" w:rsidRPr="00741280" w:rsidRDefault="00CB0326" w:rsidP="00263F8B">
            <w:pPr>
              <w:widowControl w:val="0"/>
              <w:autoSpaceDE w:val="0"/>
              <w:autoSpaceDN w:val="0"/>
              <w:rPr>
                <w:sz w:val="22"/>
                <w:szCs w:val="24"/>
              </w:rPr>
            </w:pPr>
            <w:r>
              <w:rPr>
                <w:sz w:val="22"/>
                <w:szCs w:val="24"/>
              </w:rPr>
              <w:t>Семечки подсолнечника (неочищенные)</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6B480F2B" w14:textId="77777777" w:rsidR="00CB0326" w:rsidRPr="00741280" w:rsidRDefault="00CB0326" w:rsidP="00263F8B">
            <w:pPr>
              <w:widowControl w:val="0"/>
              <w:autoSpaceDE w:val="0"/>
              <w:autoSpaceDN w:val="0"/>
              <w:rPr>
                <w:sz w:val="22"/>
                <w:szCs w:val="24"/>
              </w:rPr>
            </w:pPr>
            <w:r>
              <w:rPr>
                <w:sz w:val="22"/>
                <w:szCs w:val="24"/>
              </w:rPr>
              <w:t>200 г</w:t>
            </w:r>
          </w:p>
        </w:tc>
      </w:tr>
      <w:tr w:rsidR="00CB0326" w:rsidRPr="008F667E" w14:paraId="577D7708" w14:textId="77777777" w:rsidTr="00263F8B">
        <w:trPr>
          <w:trHeight w:val="172"/>
        </w:trPr>
        <w:tc>
          <w:tcPr>
            <w:tcW w:w="8647" w:type="dxa"/>
            <w:gridSpan w:val="3"/>
            <w:tcBorders>
              <w:top w:val="single" w:sz="4" w:space="0" w:color="000000"/>
              <w:left w:val="single" w:sz="4" w:space="0" w:color="000000"/>
              <w:bottom w:val="single" w:sz="4" w:space="0" w:color="000000"/>
              <w:right w:val="single" w:sz="4" w:space="0" w:color="000000"/>
            </w:tcBorders>
            <w:shd w:val="clear" w:color="auto" w:fill="auto"/>
          </w:tcPr>
          <w:p w14:paraId="72AC4FC7" w14:textId="77777777" w:rsidR="00CB0326" w:rsidRPr="00741280" w:rsidRDefault="00CB0326" w:rsidP="00263F8B">
            <w:pPr>
              <w:widowControl w:val="0"/>
              <w:autoSpaceDE w:val="0"/>
              <w:autoSpaceDN w:val="0"/>
              <w:rPr>
                <w:sz w:val="22"/>
                <w:szCs w:val="24"/>
              </w:rPr>
            </w:pPr>
            <w:r w:rsidRPr="00741280">
              <w:rPr>
                <w:sz w:val="22"/>
                <w:szCs w:val="24"/>
                <w:vertAlign w:val="superscript"/>
              </w:rPr>
              <w:t>4</w:t>
            </w:r>
            <w:r w:rsidRPr="00741280">
              <w:rPr>
                <w:sz w:val="22"/>
                <w:szCs w:val="24"/>
              </w:rPr>
              <w:t xml:space="preserve"> В зависимости от вида.</w:t>
            </w:r>
          </w:p>
        </w:tc>
      </w:tr>
      <w:tr w:rsidR="00CB0326" w:rsidRPr="008F667E" w14:paraId="24A20B6F" w14:textId="77777777" w:rsidTr="00263F8B">
        <w:trPr>
          <w:trHeight w:val="172"/>
        </w:trPr>
        <w:tc>
          <w:tcPr>
            <w:tcW w:w="8647" w:type="dxa"/>
            <w:gridSpan w:val="3"/>
            <w:tcBorders>
              <w:top w:val="single" w:sz="4" w:space="0" w:color="000000"/>
              <w:left w:val="single" w:sz="4" w:space="0" w:color="000000"/>
              <w:bottom w:val="single" w:sz="4" w:space="0" w:color="000000"/>
              <w:right w:val="single" w:sz="4" w:space="0" w:color="000000"/>
            </w:tcBorders>
            <w:shd w:val="clear" w:color="auto" w:fill="auto"/>
          </w:tcPr>
          <w:p w14:paraId="034C63EC" w14:textId="77777777" w:rsidR="00CB0326" w:rsidRPr="00741280" w:rsidRDefault="00CB0326" w:rsidP="00263F8B">
            <w:pPr>
              <w:widowControl w:val="0"/>
              <w:autoSpaceDE w:val="0"/>
              <w:autoSpaceDN w:val="0"/>
              <w:rPr>
                <w:b/>
                <w:sz w:val="22"/>
                <w:szCs w:val="24"/>
              </w:rPr>
            </w:pPr>
            <w:r w:rsidRPr="00741280">
              <w:rPr>
                <w:b/>
                <w:sz w:val="22"/>
                <w:szCs w:val="24"/>
              </w:rPr>
              <w:t>Другие продукты</w:t>
            </w:r>
          </w:p>
        </w:tc>
      </w:tr>
      <w:tr w:rsidR="00CB0326" w:rsidRPr="008F667E" w14:paraId="4722C608" w14:textId="77777777" w:rsidTr="00263F8B">
        <w:trPr>
          <w:trHeight w:val="172"/>
        </w:trPr>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779D6BBA" w14:textId="77777777" w:rsidR="00CB0326" w:rsidRPr="00741280" w:rsidRDefault="00CB0326" w:rsidP="00263F8B">
            <w:pPr>
              <w:widowControl w:val="0"/>
              <w:autoSpaceDE w:val="0"/>
              <w:autoSpaceDN w:val="0"/>
              <w:rPr>
                <w:sz w:val="22"/>
                <w:szCs w:val="24"/>
              </w:rPr>
            </w:pPr>
            <w:r w:rsidRPr="00741280">
              <w:rPr>
                <w:sz w:val="22"/>
                <w:szCs w:val="24"/>
              </w:rPr>
              <w:t>2 ч. ложки</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6D3ABD92" w14:textId="77777777" w:rsidR="00CB0326" w:rsidRPr="00741280" w:rsidRDefault="00CB0326" w:rsidP="00263F8B">
            <w:pPr>
              <w:widowControl w:val="0"/>
              <w:autoSpaceDE w:val="0"/>
              <w:autoSpaceDN w:val="0"/>
              <w:rPr>
                <w:sz w:val="22"/>
                <w:szCs w:val="24"/>
              </w:rPr>
            </w:pPr>
            <w:r w:rsidRPr="00741280">
              <w:rPr>
                <w:sz w:val="22"/>
                <w:szCs w:val="24"/>
              </w:rPr>
              <w:t>Сахар-песок</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018785C0" w14:textId="77777777" w:rsidR="00CB0326" w:rsidRPr="00741280" w:rsidRDefault="00CB0326" w:rsidP="00263F8B">
            <w:pPr>
              <w:widowControl w:val="0"/>
              <w:autoSpaceDE w:val="0"/>
              <w:autoSpaceDN w:val="0"/>
              <w:rPr>
                <w:sz w:val="22"/>
                <w:szCs w:val="24"/>
              </w:rPr>
            </w:pPr>
            <w:r w:rsidRPr="00741280">
              <w:rPr>
                <w:sz w:val="22"/>
                <w:szCs w:val="24"/>
              </w:rPr>
              <w:t>10 г</w:t>
            </w:r>
          </w:p>
        </w:tc>
      </w:tr>
      <w:tr w:rsidR="00CB0326" w:rsidRPr="008F667E" w14:paraId="7C3EEAA7" w14:textId="77777777" w:rsidTr="00263F8B">
        <w:trPr>
          <w:trHeight w:val="172"/>
        </w:trPr>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1C13EBFD" w14:textId="77777777" w:rsidR="00CB0326" w:rsidRPr="00741280" w:rsidRDefault="00CB0326" w:rsidP="00263F8B">
            <w:pPr>
              <w:widowControl w:val="0"/>
              <w:autoSpaceDE w:val="0"/>
              <w:autoSpaceDN w:val="0"/>
              <w:rPr>
                <w:sz w:val="22"/>
                <w:szCs w:val="24"/>
              </w:rPr>
            </w:pPr>
            <w:r w:rsidRPr="00741280">
              <w:rPr>
                <w:sz w:val="22"/>
                <w:szCs w:val="24"/>
              </w:rPr>
              <w:t>2 куска</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43510800" w14:textId="77777777" w:rsidR="00CB0326" w:rsidRPr="00741280" w:rsidRDefault="00CB0326" w:rsidP="00263F8B">
            <w:pPr>
              <w:widowControl w:val="0"/>
              <w:autoSpaceDE w:val="0"/>
              <w:autoSpaceDN w:val="0"/>
              <w:rPr>
                <w:sz w:val="22"/>
                <w:szCs w:val="24"/>
              </w:rPr>
            </w:pPr>
            <w:r w:rsidRPr="00741280">
              <w:rPr>
                <w:sz w:val="22"/>
                <w:szCs w:val="24"/>
              </w:rPr>
              <w:t>Сахар кусковой</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16ACBF98" w14:textId="77777777" w:rsidR="00CB0326" w:rsidRPr="00741280" w:rsidRDefault="00CB0326" w:rsidP="00263F8B">
            <w:pPr>
              <w:widowControl w:val="0"/>
              <w:autoSpaceDE w:val="0"/>
              <w:autoSpaceDN w:val="0"/>
              <w:rPr>
                <w:sz w:val="22"/>
                <w:szCs w:val="24"/>
              </w:rPr>
            </w:pPr>
            <w:r w:rsidRPr="00741280">
              <w:rPr>
                <w:sz w:val="22"/>
                <w:szCs w:val="24"/>
              </w:rPr>
              <w:t>10 г</w:t>
            </w:r>
          </w:p>
        </w:tc>
      </w:tr>
      <w:tr w:rsidR="00CB0326" w:rsidRPr="008F667E" w14:paraId="0311DFC0" w14:textId="77777777" w:rsidTr="00263F8B">
        <w:trPr>
          <w:trHeight w:val="172"/>
        </w:trPr>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14BD10F7" w14:textId="77777777" w:rsidR="00CB0326" w:rsidRPr="00741280" w:rsidRDefault="00CB0326" w:rsidP="00263F8B">
            <w:pPr>
              <w:widowControl w:val="0"/>
              <w:autoSpaceDE w:val="0"/>
              <w:autoSpaceDN w:val="0"/>
              <w:rPr>
                <w:sz w:val="22"/>
                <w:szCs w:val="24"/>
              </w:rPr>
            </w:pPr>
            <w:r w:rsidRPr="00741280">
              <w:rPr>
                <w:sz w:val="22"/>
                <w:szCs w:val="24"/>
              </w:rPr>
              <w:t>1/2 стакана</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344096CB" w14:textId="77777777" w:rsidR="00CB0326" w:rsidRPr="00741280" w:rsidRDefault="00CB0326" w:rsidP="00263F8B">
            <w:pPr>
              <w:widowControl w:val="0"/>
              <w:autoSpaceDE w:val="0"/>
              <w:autoSpaceDN w:val="0"/>
              <w:rPr>
                <w:sz w:val="22"/>
                <w:szCs w:val="24"/>
              </w:rPr>
            </w:pPr>
            <w:r w:rsidRPr="00741280">
              <w:rPr>
                <w:sz w:val="22"/>
                <w:szCs w:val="24"/>
              </w:rPr>
              <w:t>Газированная вода на сахаре</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2CE5B307" w14:textId="77777777" w:rsidR="00CB0326" w:rsidRPr="00741280" w:rsidRDefault="00CB0326" w:rsidP="00263F8B">
            <w:pPr>
              <w:widowControl w:val="0"/>
              <w:autoSpaceDE w:val="0"/>
              <w:autoSpaceDN w:val="0"/>
              <w:rPr>
                <w:sz w:val="22"/>
                <w:szCs w:val="24"/>
              </w:rPr>
            </w:pPr>
            <w:r w:rsidRPr="00741280">
              <w:rPr>
                <w:sz w:val="22"/>
                <w:szCs w:val="24"/>
              </w:rPr>
              <w:t>100 мл</w:t>
            </w:r>
          </w:p>
        </w:tc>
      </w:tr>
      <w:tr w:rsidR="00CB0326" w:rsidRPr="008F667E" w14:paraId="32D2E4D9" w14:textId="77777777" w:rsidTr="00263F8B">
        <w:trPr>
          <w:trHeight w:val="172"/>
        </w:trPr>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5FC171CF" w14:textId="77777777" w:rsidR="00CB0326" w:rsidRPr="00741280" w:rsidRDefault="00CB0326" w:rsidP="00263F8B">
            <w:pPr>
              <w:widowControl w:val="0"/>
              <w:autoSpaceDE w:val="0"/>
              <w:autoSpaceDN w:val="0"/>
              <w:rPr>
                <w:sz w:val="22"/>
                <w:szCs w:val="24"/>
              </w:rPr>
            </w:pPr>
            <w:r w:rsidRPr="00741280">
              <w:rPr>
                <w:sz w:val="22"/>
                <w:szCs w:val="24"/>
              </w:rPr>
              <w:t>1 стакан</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1B3800B9" w14:textId="77777777" w:rsidR="00CB0326" w:rsidRPr="00741280" w:rsidRDefault="00CB0326" w:rsidP="00263F8B">
            <w:pPr>
              <w:widowControl w:val="0"/>
              <w:autoSpaceDE w:val="0"/>
              <w:autoSpaceDN w:val="0"/>
              <w:rPr>
                <w:sz w:val="22"/>
                <w:szCs w:val="24"/>
              </w:rPr>
            </w:pPr>
            <w:r w:rsidRPr="00741280">
              <w:rPr>
                <w:sz w:val="22"/>
                <w:szCs w:val="24"/>
              </w:rPr>
              <w:t>Квас</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4E80809D" w14:textId="77777777" w:rsidR="00CB0326" w:rsidRPr="00741280" w:rsidRDefault="00CB0326" w:rsidP="00263F8B">
            <w:pPr>
              <w:widowControl w:val="0"/>
              <w:autoSpaceDE w:val="0"/>
              <w:autoSpaceDN w:val="0"/>
              <w:rPr>
                <w:sz w:val="22"/>
                <w:szCs w:val="24"/>
              </w:rPr>
            </w:pPr>
            <w:r w:rsidRPr="00741280">
              <w:rPr>
                <w:sz w:val="22"/>
                <w:szCs w:val="24"/>
              </w:rPr>
              <w:t>250 мл</w:t>
            </w:r>
          </w:p>
        </w:tc>
      </w:tr>
      <w:tr w:rsidR="00CB0326" w:rsidRPr="008F667E" w14:paraId="62449C21" w14:textId="77777777" w:rsidTr="00263F8B">
        <w:trPr>
          <w:trHeight w:val="172"/>
        </w:trPr>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5FA21C31" w14:textId="77777777" w:rsidR="00CB0326" w:rsidRPr="00741280" w:rsidRDefault="00CB0326" w:rsidP="00263F8B">
            <w:pPr>
              <w:widowControl w:val="0"/>
              <w:autoSpaceDE w:val="0"/>
              <w:autoSpaceDN w:val="0"/>
              <w:rPr>
                <w:sz w:val="22"/>
                <w:szCs w:val="24"/>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692068F4" w14:textId="77777777" w:rsidR="00CB0326" w:rsidRPr="00741280" w:rsidRDefault="00CB0326" w:rsidP="00263F8B">
            <w:pPr>
              <w:widowControl w:val="0"/>
              <w:autoSpaceDE w:val="0"/>
              <w:autoSpaceDN w:val="0"/>
              <w:rPr>
                <w:sz w:val="22"/>
                <w:szCs w:val="24"/>
              </w:rPr>
            </w:pPr>
            <w:r w:rsidRPr="00741280">
              <w:rPr>
                <w:sz w:val="22"/>
                <w:szCs w:val="24"/>
              </w:rPr>
              <w:t>Мороженое</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1B673AB9" w14:textId="77777777" w:rsidR="00CB0326" w:rsidRPr="00741280" w:rsidRDefault="00CB0326" w:rsidP="00263F8B">
            <w:pPr>
              <w:widowControl w:val="0"/>
              <w:autoSpaceDE w:val="0"/>
              <w:autoSpaceDN w:val="0"/>
              <w:rPr>
                <w:sz w:val="22"/>
                <w:szCs w:val="24"/>
              </w:rPr>
            </w:pPr>
            <w:r w:rsidRPr="00741280">
              <w:rPr>
                <w:sz w:val="22"/>
                <w:szCs w:val="24"/>
              </w:rPr>
              <w:t>65 г</w:t>
            </w:r>
          </w:p>
        </w:tc>
      </w:tr>
      <w:tr w:rsidR="00CB0326" w:rsidRPr="008F667E" w14:paraId="2B888454" w14:textId="77777777" w:rsidTr="00263F8B">
        <w:trPr>
          <w:trHeight w:val="172"/>
        </w:trPr>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7D267E6B" w14:textId="77777777" w:rsidR="00CB0326" w:rsidRPr="00741280" w:rsidRDefault="00CB0326" w:rsidP="00263F8B">
            <w:pPr>
              <w:widowControl w:val="0"/>
              <w:autoSpaceDE w:val="0"/>
              <w:autoSpaceDN w:val="0"/>
              <w:rPr>
                <w:sz w:val="22"/>
                <w:szCs w:val="24"/>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48CCC64E" w14:textId="77777777" w:rsidR="00CB0326" w:rsidRPr="00741280" w:rsidRDefault="00CB0326" w:rsidP="00263F8B">
            <w:pPr>
              <w:widowControl w:val="0"/>
              <w:autoSpaceDE w:val="0"/>
              <w:autoSpaceDN w:val="0"/>
              <w:rPr>
                <w:sz w:val="22"/>
                <w:szCs w:val="24"/>
              </w:rPr>
            </w:pPr>
            <w:r w:rsidRPr="00741280">
              <w:rPr>
                <w:sz w:val="22"/>
                <w:szCs w:val="24"/>
              </w:rPr>
              <w:t>Шоколад</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72E08CDA" w14:textId="77777777" w:rsidR="00CB0326" w:rsidRPr="00741280" w:rsidRDefault="00CB0326" w:rsidP="00263F8B">
            <w:pPr>
              <w:widowControl w:val="0"/>
              <w:autoSpaceDE w:val="0"/>
              <w:autoSpaceDN w:val="0"/>
              <w:rPr>
                <w:sz w:val="22"/>
                <w:szCs w:val="24"/>
              </w:rPr>
            </w:pPr>
            <w:r w:rsidRPr="00741280">
              <w:rPr>
                <w:sz w:val="22"/>
                <w:szCs w:val="24"/>
              </w:rPr>
              <w:t>20 г</w:t>
            </w:r>
          </w:p>
        </w:tc>
      </w:tr>
      <w:tr w:rsidR="00CB0326" w:rsidRPr="008F667E" w14:paraId="3FDB0540" w14:textId="77777777" w:rsidTr="00263F8B">
        <w:trPr>
          <w:trHeight w:val="172"/>
        </w:trPr>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2F494B2E" w14:textId="77777777" w:rsidR="00CB0326" w:rsidRPr="00741280" w:rsidRDefault="00CB0326" w:rsidP="00263F8B">
            <w:pPr>
              <w:widowControl w:val="0"/>
              <w:autoSpaceDE w:val="0"/>
              <w:autoSpaceDN w:val="0"/>
              <w:rPr>
                <w:sz w:val="22"/>
                <w:szCs w:val="24"/>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29D5F430" w14:textId="77777777" w:rsidR="00CB0326" w:rsidRPr="00741280" w:rsidRDefault="00CB0326" w:rsidP="00263F8B">
            <w:pPr>
              <w:widowControl w:val="0"/>
              <w:autoSpaceDE w:val="0"/>
              <w:autoSpaceDN w:val="0"/>
              <w:rPr>
                <w:sz w:val="22"/>
                <w:szCs w:val="24"/>
              </w:rPr>
            </w:pPr>
            <w:r w:rsidRPr="00741280">
              <w:rPr>
                <w:sz w:val="22"/>
                <w:szCs w:val="24"/>
              </w:rPr>
              <w:t>Мед</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10058C10" w14:textId="77777777" w:rsidR="00CB0326" w:rsidRPr="00741280" w:rsidRDefault="00CB0326" w:rsidP="00263F8B">
            <w:pPr>
              <w:widowControl w:val="0"/>
              <w:autoSpaceDE w:val="0"/>
              <w:autoSpaceDN w:val="0"/>
              <w:rPr>
                <w:sz w:val="22"/>
                <w:szCs w:val="24"/>
              </w:rPr>
            </w:pPr>
            <w:r w:rsidRPr="00741280">
              <w:rPr>
                <w:sz w:val="22"/>
                <w:szCs w:val="24"/>
              </w:rPr>
              <w:t>12 г</w:t>
            </w:r>
          </w:p>
        </w:tc>
      </w:tr>
    </w:tbl>
    <w:p w14:paraId="50652E02" w14:textId="77777777" w:rsidR="00CB0326" w:rsidRDefault="00CB0326" w:rsidP="00CB0326">
      <w:pPr>
        <w:spacing w:after="160" w:line="259" w:lineRule="auto"/>
        <w:jc w:val="center"/>
        <w:rPr>
          <w:b/>
          <w:color w:val="000000"/>
        </w:rPr>
      </w:pPr>
    </w:p>
    <w:p w14:paraId="54A2E0B0" w14:textId="77777777" w:rsidR="00CB0326" w:rsidRDefault="00CB0326" w:rsidP="00CB0326">
      <w:pPr>
        <w:spacing w:after="160" w:line="259" w:lineRule="auto"/>
        <w:jc w:val="center"/>
        <w:rPr>
          <w:b/>
          <w:color w:val="000000"/>
        </w:rPr>
      </w:pPr>
    </w:p>
    <w:p w14:paraId="0792913D" w14:textId="77777777" w:rsidR="00CB0326" w:rsidRDefault="00CB0326" w:rsidP="00CB0326">
      <w:pPr>
        <w:spacing w:after="160" w:line="259" w:lineRule="auto"/>
        <w:jc w:val="center"/>
        <w:rPr>
          <w:b/>
          <w:color w:val="000000"/>
        </w:rPr>
      </w:pPr>
    </w:p>
    <w:p w14:paraId="1CDA87B6" w14:textId="77777777" w:rsidR="00CB0326" w:rsidRDefault="00CB0326" w:rsidP="00CB0326">
      <w:pPr>
        <w:spacing w:after="160" w:line="259" w:lineRule="auto"/>
        <w:jc w:val="center"/>
        <w:rPr>
          <w:b/>
          <w:color w:val="000000"/>
        </w:rPr>
      </w:pPr>
    </w:p>
    <w:p w14:paraId="06950D97" w14:textId="77777777" w:rsidR="00CB0326" w:rsidRDefault="00CB0326" w:rsidP="00CB0326">
      <w:pPr>
        <w:spacing w:after="160" w:line="259" w:lineRule="auto"/>
        <w:jc w:val="center"/>
        <w:rPr>
          <w:b/>
          <w:color w:val="000000"/>
        </w:rPr>
      </w:pPr>
    </w:p>
    <w:p w14:paraId="1F36FD60" w14:textId="77777777" w:rsidR="00CB0326" w:rsidRDefault="00CB0326" w:rsidP="00CB0326">
      <w:pPr>
        <w:spacing w:after="160" w:line="259" w:lineRule="auto"/>
        <w:jc w:val="center"/>
        <w:rPr>
          <w:b/>
          <w:color w:val="000000"/>
        </w:rPr>
      </w:pPr>
    </w:p>
    <w:p w14:paraId="1BA3031A" w14:textId="77777777" w:rsidR="00CB0326" w:rsidRDefault="00CB0326" w:rsidP="00CB0326">
      <w:pPr>
        <w:spacing w:after="160" w:line="259" w:lineRule="auto"/>
        <w:jc w:val="center"/>
        <w:rPr>
          <w:b/>
          <w:color w:val="000000"/>
        </w:rPr>
      </w:pPr>
    </w:p>
    <w:p w14:paraId="57BAAAE6" w14:textId="77777777" w:rsidR="00CB0326" w:rsidRDefault="00CB0326" w:rsidP="00CB0326">
      <w:pPr>
        <w:spacing w:after="160" w:line="259" w:lineRule="auto"/>
        <w:jc w:val="center"/>
        <w:rPr>
          <w:b/>
          <w:color w:val="000000"/>
        </w:rPr>
      </w:pPr>
    </w:p>
    <w:p w14:paraId="2F3B2B13" w14:textId="77777777" w:rsidR="00CB0326" w:rsidRDefault="00CB0326" w:rsidP="00CB0326">
      <w:pPr>
        <w:spacing w:after="160" w:line="259" w:lineRule="auto"/>
        <w:jc w:val="center"/>
        <w:rPr>
          <w:b/>
          <w:color w:val="000000"/>
        </w:rPr>
      </w:pPr>
    </w:p>
    <w:p w14:paraId="0BF03280" w14:textId="77777777" w:rsidR="00CB0326" w:rsidRDefault="00CB0326" w:rsidP="00CB0326">
      <w:pPr>
        <w:spacing w:after="160" w:line="259" w:lineRule="auto"/>
        <w:jc w:val="center"/>
        <w:rPr>
          <w:b/>
          <w:color w:val="000000"/>
        </w:rPr>
      </w:pPr>
    </w:p>
    <w:p w14:paraId="18CE0DA0" w14:textId="77777777" w:rsidR="00CB0326" w:rsidRDefault="00CB0326" w:rsidP="00CB0326">
      <w:pPr>
        <w:spacing w:after="160" w:line="259" w:lineRule="auto"/>
        <w:jc w:val="center"/>
        <w:rPr>
          <w:b/>
          <w:color w:val="000000"/>
        </w:rPr>
      </w:pPr>
    </w:p>
    <w:p w14:paraId="33ED84A6" w14:textId="77777777" w:rsidR="00CB0326" w:rsidRDefault="00CB0326" w:rsidP="00CB0326">
      <w:pPr>
        <w:spacing w:after="160" w:line="259" w:lineRule="auto"/>
        <w:jc w:val="center"/>
        <w:rPr>
          <w:b/>
          <w:color w:val="000000"/>
        </w:rPr>
      </w:pPr>
    </w:p>
    <w:p w14:paraId="3A069FC2" w14:textId="77777777" w:rsidR="00CB0326" w:rsidRPr="00404361" w:rsidRDefault="00CB0326" w:rsidP="00CB0326">
      <w:pPr>
        <w:pStyle w:val="CustomContentNormal"/>
        <w:outlineLvl w:val="9"/>
        <w:rPr>
          <w:sz w:val="24"/>
          <w:u w:val="single"/>
        </w:rPr>
      </w:pPr>
      <w:r w:rsidRPr="00404361">
        <w:rPr>
          <w:sz w:val="24"/>
          <w:u w:val="single"/>
        </w:rPr>
        <w:lastRenderedPageBreak/>
        <w:t xml:space="preserve">Питание при избыточном весе </w:t>
      </w:r>
    </w:p>
    <w:p w14:paraId="2B2BABF2" w14:textId="77777777" w:rsidR="00CB0326" w:rsidRPr="001F38D9" w:rsidRDefault="00CB0326" w:rsidP="00CB0326">
      <w:pPr>
        <w:pStyle w:val="ae"/>
        <w:spacing w:after="0"/>
        <w:ind w:firstLine="426"/>
        <w:rPr>
          <w:b/>
          <w:sz w:val="24"/>
          <w:szCs w:val="24"/>
          <w:u w:val="single"/>
        </w:rPr>
      </w:pPr>
      <w:r w:rsidRPr="001F38D9">
        <w:rPr>
          <w:b/>
          <w:sz w:val="24"/>
          <w:szCs w:val="24"/>
          <w:u w:val="single"/>
        </w:rPr>
        <w:t>Продукты, которые следует употреблять без ограничения</w:t>
      </w:r>
    </w:p>
    <w:tbl>
      <w:tblPr>
        <w:tblW w:w="0" w:type="auto"/>
        <w:tblLayout w:type="fixed"/>
        <w:tblLook w:val="0000" w:firstRow="0" w:lastRow="0" w:firstColumn="0" w:lastColumn="0" w:noHBand="0" w:noVBand="0"/>
      </w:tblPr>
      <w:tblGrid>
        <w:gridCol w:w="3539"/>
        <w:gridCol w:w="4961"/>
      </w:tblGrid>
      <w:tr w:rsidR="00CB0326" w:rsidRPr="00404361" w14:paraId="4E6B327B" w14:textId="77777777" w:rsidTr="00263F8B">
        <w:trPr>
          <w:trHeight w:val="3508"/>
        </w:trPr>
        <w:tc>
          <w:tcPr>
            <w:tcW w:w="3539" w:type="dxa"/>
          </w:tcPr>
          <w:p w14:paraId="45702DEB" w14:textId="77777777" w:rsidR="00CB0326" w:rsidRPr="00404361" w:rsidRDefault="00CB0326" w:rsidP="00263F8B">
            <w:pPr>
              <w:numPr>
                <w:ilvl w:val="0"/>
                <w:numId w:val="30"/>
              </w:numPr>
            </w:pPr>
            <w:r w:rsidRPr="00404361">
              <w:t>капуста (все виды)</w:t>
            </w:r>
          </w:p>
          <w:p w14:paraId="7B9E6363" w14:textId="77777777" w:rsidR="00CB0326" w:rsidRPr="00404361" w:rsidRDefault="00CB0326" w:rsidP="00263F8B">
            <w:pPr>
              <w:numPr>
                <w:ilvl w:val="0"/>
                <w:numId w:val="30"/>
              </w:numPr>
            </w:pPr>
            <w:r w:rsidRPr="00404361">
              <w:t>огурцы</w:t>
            </w:r>
          </w:p>
          <w:p w14:paraId="0657D710" w14:textId="77777777" w:rsidR="00CB0326" w:rsidRPr="00404361" w:rsidRDefault="00CB0326" w:rsidP="00263F8B">
            <w:pPr>
              <w:numPr>
                <w:ilvl w:val="0"/>
                <w:numId w:val="30"/>
              </w:numPr>
            </w:pPr>
            <w:r w:rsidRPr="00404361">
              <w:t>салат листовой</w:t>
            </w:r>
          </w:p>
          <w:p w14:paraId="72E22B4B" w14:textId="77777777" w:rsidR="00CB0326" w:rsidRPr="00404361" w:rsidRDefault="00CB0326" w:rsidP="00263F8B">
            <w:pPr>
              <w:numPr>
                <w:ilvl w:val="0"/>
                <w:numId w:val="30"/>
              </w:numPr>
            </w:pPr>
            <w:r w:rsidRPr="00404361">
              <w:t>зелень</w:t>
            </w:r>
          </w:p>
          <w:p w14:paraId="69A3DC12" w14:textId="77777777" w:rsidR="00CB0326" w:rsidRPr="00404361" w:rsidRDefault="00CB0326" w:rsidP="00263F8B">
            <w:pPr>
              <w:numPr>
                <w:ilvl w:val="0"/>
                <w:numId w:val="30"/>
              </w:numPr>
            </w:pPr>
            <w:r w:rsidRPr="00404361">
              <w:t>помидоры</w:t>
            </w:r>
          </w:p>
          <w:p w14:paraId="4E3E9A3F" w14:textId="77777777" w:rsidR="00CB0326" w:rsidRPr="00404361" w:rsidRDefault="00CB0326" w:rsidP="00263F8B">
            <w:pPr>
              <w:numPr>
                <w:ilvl w:val="0"/>
                <w:numId w:val="30"/>
              </w:numPr>
            </w:pPr>
            <w:r w:rsidRPr="00404361">
              <w:t>перец</w:t>
            </w:r>
          </w:p>
          <w:p w14:paraId="52B03874" w14:textId="77777777" w:rsidR="00CB0326" w:rsidRPr="00404361" w:rsidRDefault="00CB0326" w:rsidP="00263F8B">
            <w:pPr>
              <w:numPr>
                <w:ilvl w:val="0"/>
                <w:numId w:val="30"/>
              </w:numPr>
            </w:pPr>
            <w:r w:rsidRPr="00404361">
              <w:t>кабачки</w:t>
            </w:r>
          </w:p>
          <w:p w14:paraId="4D72A49D" w14:textId="77777777" w:rsidR="00CB0326" w:rsidRPr="00404361" w:rsidRDefault="00CB0326" w:rsidP="00263F8B">
            <w:pPr>
              <w:numPr>
                <w:ilvl w:val="0"/>
                <w:numId w:val="30"/>
              </w:numPr>
            </w:pPr>
            <w:r w:rsidRPr="00404361">
              <w:t>баклажаны</w:t>
            </w:r>
          </w:p>
          <w:p w14:paraId="4221F925" w14:textId="77777777" w:rsidR="00CB0326" w:rsidRPr="00404361" w:rsidRDefault="00CB0326" w:rsidP="00263F8B">
            <w:pPr>
              <w:numPr>
                <w:ilvl w:val="0"/>
                <w:numId w:val="30"/>
              </w:numPr>
            </w:pPr>
            <w:r w:rsidRPr="00404361">
              <w:t>свекла</w:t>
            </w:r>
          </w:p>
          <w:p w14:paraId="2C5FDFAD" w14:textId="77777777" w:rsidR="00CB0326" w:rsidRPr="00404361" w:rsidRDefault="00CB0326" w:rsidP="00263F8B">
            <w:pPr>
              <w:numPr>
                <w:ilvl w:val="0"/>
                <w:numId w:val="30"/>
              </w:numPr>
            </w:pPr>
            <w:r w:rsidRPr="00404361">
              <w:t>морковь</w:t>
            </w:r>
          </w:p>
          <w:p w14:paraId="7514C484" w14:textId="77777777" w:rsidR="00CB0326" w:rsidRPr="00404361" w:rsidRDefault="00CB0326" w:rsidP="00263F8B">
            <w:pPr>
              <w:numPr>
                <w:ilvl w:val="0"/>
                <w:numId w:val="30"/>
              </w:numPr>
            </w:pPr>
            <w:r w:rsidRPr="00404361">
              <w:t>стручковая фасоль</w:t>
            </w:r>
          </w:p>
          <w:p w14:paraId="38C3DF89" w14:textId="77777777" w:rsidR="00CB0326" w:rsidRPr="00404361" w:rsidRDefault="00CB0326" w:rsidP="00263F8B">
            <w:pPr>
              <w:numPr>
                <w:ilvl w:val="0"/>
                <w:numId w:val="30"/>
              </w:numPr>
            </w:pPr>
            <w:r w:rsidRPr="00404361">
              <w:t>редис, редька, репа</w:t>
            </w:r>
          </w:p>
          <w:p w14:paraId="4D634DAE" w14:textId="77777777" w:rsidR="00CB0326" w:rsidRPr="00404361" w:rsidRDefault="00CB0326" w:rsidP="00263F8B">
            <w:pPr>
              <w:numPr>
                <w:ilvl w:val="0"/>
                <w:numId w:val="30"/>
              </w:numPr>
            </w:pPr>
            <w:r w:rsidRPr="00404361">
              <w:t>зеленый горошек (молодой)</w:t>
            </w:r>
          </w:p>
          <w:p w14:paraId="75A7EDEA" w14:textId="77777777" w:rsidR="00CB0326" w:rsidRPr="00404361" w:rsidRDefault="00CB0326" w:rsidP="00263F8B">
            <w:pPr>
              <w:numPr>
                <w:ilvl w:val="0"/>
                <w:numId w:val="30"/>
              </w:numPr>
            </w:pPr>
            <w:r w:rsidRPr="00404361">
              <w:t>шпинат, щавель</w:t>
            </w:r>
          </w:p>
          <w:p w14:paraId="465F24D1" w14:textId="77777777" w:rsidR="00CB0326" w:rsidRPr="00404361" w:rsidRDefault="00CB0326" w:rsidP="00263F8B">
            <w:pPr>
              <w:numPr>
                <w:ilvl w:val="0"/>
                <w:numId w:val="30"/>
              </w:numPr>
            </w:pPr>
            <w:r w:rsidRPr="00404361">
              <w:t>грибы</w:t>
            </w:r>
          </w:p>
        </w:tc>
        <w:tc>
          <w:tcPr>
            <w:tcW w:w="4961" w:type="dxa"/>
          </w:tcPr>
          <w:p w14:paraId="4B1434AD" w14:textId="77777777" w:rsidR="00CB0326" w:rsidRPr="00404361" w:rsidRDefault="00CB0326" w:rsidP="00263F8B">
            <w:pPr>
              <w:numPr>
                <w:ilvl w:val="0"/>
                <w:numId w:val="31"/>
              </w:numPr>
            </w:pPr>
            <w:r w:rsidRPr="00404361">
              <w:t>чай, кофе без сахара и сливок</w:t>
            </w:r>
          </w:p>
          <w:p w14:paraId="6135A703" w14:textId="77777777" w:rsidR="00CB0326" w:rsidRPr="00404361" w:rsidRDefault="00CB0326" w:rsidP="00263F8B">
            <w:pPr>
              <w:numPr>
                <w:ilvl w:val="0"/>
                <w:numId w:val="31"/>
              </w:numPr>
            </w:pPr>
            <w:r w:rsidRPr="00404361">
              <w:t>минеральная вода</w:t>
            </w:r>
          </w:p>
          <w:p w14:paraId="625519F2" w14:textId="77777777" w:rsidR="00CB0326" w:rsidRPr="00404361" w:rsidRDefault="00CB0326" w:rsidP="00263F8B">
            <w:pPr>
              <w:numPr>
                <w:ilvl w:val="0"/>
                <w:numId w:val="31"/>
              </w:numPr>
            </w:pPr>
            <w:r w:rsidRPr="00404361">
              <w:t>напитки на сахарозаменителях</w:t>
            </w:r>
          </w:p>
          <w:p w14:paraId="75D13C6A" w14:textId="77777777" w:rsidR="00CB0326" w:rsidRPr="00404361" w:rsidRDefault="00CB0326" w:rsidP="00263F8B"/>
          <w:p w14:paraId="7707B719" w14:textId="77777777" w:rsidR="00CB0326" w:rsidRPr="00404361" w:rsidRDefault="00CB0326" w:rsidP="00263F8B"/>
          <w:p w14:paraId="7E083F60" w14:textId="77777777" w:rsidR="00CB0326" w:rsidRPr="00404361" w:rsidRDefault="00CB0326" w:rsidP="00263F8B"/>
          <w:p w14:paraId="1D744B79" w14:textId="77777777" w:rsidR="00CB0326" w:rsidRPr="00404361" w:rsidRDefault="00CB0326" w:rsidP="00263F8B">
            <w:pPr>
              <w:pStyle w:val="a4"/>
              <w:numPr>
                <w:ilvl w:val="0"/>
                <w:numId w:val="36"/>
              </w:numPr>
              <w:spacing w:after="0"/>
              <w:jc w:val="both"/>
            </w:pPr>
            <w:r w:rsidRPr="00404361">
              <w:t xml:space="preserve">Овощи можно употреблять в сыром, отварном, запеченном виде. </w:t>
            </w:r>
          </w:p>
          <w:p w14:paraId="118035B4" w14:textId="77777777" w:rsidR="00CB0326" w:rsidRPr="00404361" w:rsidRDefault="00CB0326" w:rsidP="00263F8B">
            <w:pPr>
              <w:pStyle w:val="a4"/>
              <w:numPr>
                <w:ilvl w:val="0"/>
                <w:numId w:val="36"/>
              </w:numPr>
              <w:spacing w:after="0"/>
              <w:jc w:val="both"/>
            </w:pPr>
            <w:r w:rsidRPr="00404361">
              <w:t xml:space="preserve">Использование жиров (масла, майонеза, сметаны) в приготовлении овощных блюд должно быть минимальным.  </w:t>
            </w:r>
          </w:p>
          <w:p w14:paraId="7E98FE92" w14:textId="77777777" w:rsidR="00CB0326" w:rsidRPr="00404361" w:rsidRDefault="00CB0326" w:rsidP="00263F8B"/>
        </w:tc>
      </w:tr>
    </w:tbl>
    <w:p w14:paraId="017C73E0" w14:textId="77777777" w:rsidR="00CB0326" w:rsidRPr="00404361" w:rsidRDefault="00CB0326" w:rsidP="00CB0326">
      <w:pPr>
        <w:pStyle w:val="ae"/>
        <w:spacing w:after="0"/>
        <w:ind w:firstLine="426"/>
        <w:rPr>
          <w:b/>
          <w:szCs w:val="24"/>
          <w:u w:val="single"/>
        </w:rPr>
      </w:pPr>
    </w:p>
    <w:p w14:paraId="1E760E07" w14:textId="77777777" w:rsidR="00CB0326" w:rsidRPr="001F38D9" w:rsidRDefault="00CB0326" w:rsidP="00CB0326">
      <w:pPr>
        <w:pStyle w:val="ae"/>
        <w:spacing w:after="0"/>
        <w:ind w:firstLine="426"/>
        <w:rPr>
          <w:b/>
          <w:sz w:val="24"/>
          <w:szCs w:val="24"/>
          <w:u w:val="single"/>
        </w:rPr>
      </w:pPr>
      <w:r w:rsidRPr="001F38D9">
        <w:rPr>
          <w:b/>
          <w:sz w:val="24"/>
          <w:szCs w:val="24"/>
          <w:u w:val="single"/>
        </w:rPr>
        <w:t>Продукты, которые следует употреблять в умеренном количестве</w:t>
      </w:r>
    </w:p>
    <w:tbl>
      <w:tblPr>
        <w:tblW w:w="0" w:type="auto"/>
        <w:tblLayout w:type="fixed"/>
        <w:tblLook w:val="0000" w:firstRow="0" w:lastRow="0" w:firstColumn="0" w:lastColumn="0" w:noHBand="0" w:noVBand="0"/>
      </w:tblPr>
      <w:tblGrid>
        <w:gridCol w:w="3539"/>
        <w:gridCol w:w="4961"/>
      </w:tblGrid>
      <w:tr w:rsidR="00CB0326" w:rsidRPr="00404361" w14:paraId="56A4C5AC" w14:textId="77777777" w:rsidTr="00263F8B">
        <w:trPr>
          <w:trHeight w:val="2822"/>
        </w:trPr>
        <w:tc>
          <w:tcPr>
            <w:tcW w:w="3539" w:type="dxa"/>
          </w:tcPr>
          <w:p w14:paraId="3204D81E" w14:textId="77777777" w:rsidR="00CB0326" w:rsidRPr="00404361" w:rsidRDefault="00CB0326" w:rsidP="00263F8B">
            <w:pPr>
              <w:numPr>
                <w:ilvl w:val="0"/>
                <w:numId w:val="32"/>
              </w:numPr>
            </w:pPr>
            <w:r w:rsidRPr="00404361">
              <w:t>нежирное мясо (постная говядина, телятина)</w:t>
            </w:r>
          </w:p>
          <w:p w14:paraId="7EE3D75D" w14:textId="77777777" w:rsidR="00CB0326" w:rsidRPr="00404361" w:rsidRDefault="00CB0326" w:rsidP="00263F8B">
            <w:pPr>
              <w:numPr>
                <w:ilvl w:val="0"/>
                <w:numId w:val="32"/>
              </w:numPr>
            </w:pPr>
            <w:r w:rsidRPr="00404361">
              <w:t>нежирная рыба (треска, судак, хек)</w:t>
            </w:r>
          </w:p>
          <w:p w14:paraId="05CA18E4" w14:textId="77777777" w:rsidR="00CB0326" w:rsidRPr="00404361" w:rsidRDefault="00CB0326" w:rsidP="00263F8B">
            <w:pPr>
              <w:numPr>
                <w:ilvl w:val="0"/>
                <w:numId w:val="32"/>
              </w:numPr>
            </w:pPr>
            <w:r w:rsidRPr="00404361">
              <w:t>молоко и кисломолочные продукты (нежирные)</w:t>
            </w:r>
          </w:p>
          <w:p w14:paraId="352995B5" w14:textId="77777777" w:rsidR="00CB0326" w:rsidRPr="00404361" w:rsidRDefault="00CB0326" w:rsidP="00263F8B">
            <w:pPr>
              <w:numPr>
                <w:ilvl w:val="0"/>
                <w:numId w:val="32"/>
              </w:numPr>
            </w:pPr>
            <w:r w:rsidRPr="00404361">
              <w:t>сыры менее 30% жирности</w:t>
            </w:r>
          </w:p>
          <w:p w14:paraId="1761010C" w14:textId="77777777" w:rsidR="00CB0326" w:rsidRPr="00404361" w:rsidRDefault="00CB0326" w:rsidP="00263F8B">
            <w:pPr>
              <w:numPr>
                <w:ilvl w:val="0"/>
                <w:numId w:val="32"/>
              </w:numPr>
            </w:pPr>
            <w:r w:rsidRPr="00404361">
              <w:t>творог менее 5% жирности</w:t>
            </w:r>
          </w:p>
          <w:p w14:paraId="7F71D6FD" w14:textId="77777777" w:rsidR="00CB0326" w:rsidRPr="00404361" w:rsidRDefault="00CB0326" w:rsidP="00263F8B">
            <w:pPr>
              <w:numPr>
                <w:ilvl w:val="0"/>
                <w:numId w:val="32"/>
              </w:numPr>
            </w:pPr>
            <w:r w:rsidRPr="00404361">
              <w:t>картофель</w:t>
            </w:r>
          </w:p>
          <w:p w14:paraId="4D519980" w14:textId="77777777" w:rsidR="00CB0326" w:rsidRPr="00404361" w:rsidRDefault="00CB0326" w:rsidP="00263F8B">
            <w:pPr>
              <w:numPr>
                <w:ilvl w:val="0"/>
                <w:numId w:val="32"/>
              </w:numPr>
            </w:pPr>
            <w:r w:rsidRPr="00404361">
              <w:t>кукуруза</w:t>
            </w:r>
          </w:p>
          <w:p w14:paraId="4E7AAB6D" w14:textId="77777777" w:rsidR="00CB0326" w:rsidRPr="00404361" w:rsidRDefault="00CB0326" w:rsidP="00263F8B">
            <w:pPr>
              <w:numPr>
                <w:ilvl w:val="0"/>
                <w:numId w:val="32"/>
              </w:numPr>
              <w:rPr>
                <w:i/>
              </w:rPr>
            </w:pPr>
            <w:r w:rsidRPr="00404361">
              <w:t>зрелые зерна бобовых (горох, фасоль, чечевица)</w:t>
            </w:r>
          </w:p>
        </w:tc>
        <w:tc>
          <w:tcPr>
            <w:tcW w:w="4961" w:type="dxa"/>
          </w:tcPr>
          <w:p w14:paraId="530F4BF7" w14:textId="77777777" w:rsidR="00CB0326" w:rsidRPr="00404361" w:rsidRDefault="00CB0326" w:rsidP="00263F8B">
            <w:pPr>
              <w:numPr>
                <w:ilvl w:val="0"/>
                <w:numId w:val="33"/>
              </w:numPr>
            </w:pPr>
            <w:r w:rsidRPr="00404361">
              <w:t>крупы</w:t>
            </w:r>
          </w:p>
          <w:p w14:paraId="0CE214A1" w14:textId="77777777" w:rsidR="00CB0326" w:rsidRPr="00404361" w:rsidRDefault="00CB0326" w:rsidP="00263F8B">
            <w:pPr>
              <w:numPr>
                <w:ilvl w:val="0"/>
                <w:numId w:val="33"/>
              </w:numPr>
            </w:pPr>
            <w:r w:rsidRPr="00404361">
              <w:t>макаронные изделия</w:t>
            </w:r>
          </w:p>
          <w:p w14:paraId="583E2C6B" w14:textId="77777777" w:rsidR="00CB0326" w:rsidRPr="00404361" w:rsidRDefault="00CB0326" w:rsidP="00263F8B">
            <w:pPr>
              <w:numPr>
                <w:ilvl w:val="0"/>
                <w:numId w:val="33"/>
              </w:numPr>
            </w:pPr>
            <w:r w:rsidRPr="00404361">
              <w:t>хлеб и хлебобулочные изделия (не сдобные)</w:t>
            </w:r>
          </w:p>
          <w:p w14:paraId="643AED18" w14:textId="77777777" w:rsidR="00CB0326" w:rsidRPr="00404361" w:rsidRDefault="00CB0326" w:rsidP="00263F8B">
            <w:pPr>
              <w:numPr>
                <w:ilvl w:val="0"/>
                <w:numId w:val="33"/>
              </w:numPr>
            </w:pPr>
            <w:r w:rsidRPr="00404361">
              <w:t xml:space="preserve">фрукты </w:t>
            </w:r>
          </w:p>
          <w:p w14:paraId="43A6A4F5" w14:textId="77777777" w:rsidR="00CB0326" w:rsidRPr="00404361" w:rsidRDefault="00CB0326" w:rsidP="00263F8B">
            <w:pPr>
              <w:numPr>
                <w:ilvl w:val="0"/>
                <w:numId w:val="33"/>
              </w:numPr>
            </w:pPr>
            <w:r w:rsidRPr="00404361">
              <w:t>яйца</w:t>
            </w:r>
          </w:p>
          <w:p w14:paraId="6B1332C7" w14:textId="77777777" w:rsidR="00CB0326" w:rsidRPr="00404361" w:rsidRDefault="00CB0326" w:rsidP="00263F8B">
            <w:pPr>
              <w:ind w:left="284"/>
              <w:rPr>
                <w:i/>
              </w:rPr>
            </w:pPr>
          </w:p>
          <w:p w14:paraId="5A8FEC16" w14:textId="77777777" w:rsidR="00CB0326" w:rsidRPr="00404361" w:rsidRDefault="00CB0326" w:rsidP="00263F8B">
            <w:pPr>
              <w:ind w:left="284"/>
              <w:rPr>
                <w:i/>
              </w:rPr>
            </w:pPr>
          </w:p>
          <w:p w14:paraId="5E60E221" w14:textId="77777777" w:rsidR="00CB0326" w:rsidRPr="00404361" w:rsidRDefault="00CB0326" w:rsidP="00263F8B">
            <w:pPr>
              <w:pStyle w:val="a4"/>
              <w:numPr>
                <w:ilvl w:val="1"/>
                <w:numId w:val="33"/>
              </w:numPr>
              <w:spacing w:after="0"/>
            </w:pPr>
            <w:r w:rsidRPr="00404361">
              <w:t>«Умеренное количество» означает половину от Вашей привычной порции.</w:t>
            </w:r>
          </w:p>
          <w:p w14:paraId="45CFF989" w14:textId="77777777" w:rsidR="00CB0326" w:rsidRPr="00404361" w:rsidRDefault="00CB0326" w:rsidP="00263F8B">
            <w:pPr>
              <w:rPr>
                <w:i/>
              </w:rPr>
            </w:pPr>
          </w:p>
        </w:tc>
      </w:tr>
    </w:tbl>
    <w:p w14:paraId="0A404D93" w14:textId="77777777" w:rsidR="00CB0326" w:rsidRPr="00404361" w:rsidRDefault="00CB0326" w:rsidP="00CB0326">
      <w:pPr>
        <w:pStyle w:val="ae"/>
        <w:spacing w:after="0"/>
        <w:ind w:firstLine="426"/>
        <w:rPr>
          <w:b/>
          <w:szCs w:val="24"/>
          <w:u w:val="single"/>
        </w:rPr>
      </w:pPr>
    </w:p>
    <w:p w14:paraId="5FECBE11" w14:textId="77777777" w:rsidR="00CB0326" w:rsidRPr="001F38D9" w:rsidRDefault="00CB0326" w:rsidP="00CB0326">
      <w:pPr>
        <w:pStyle w:val="ae"/>
        <w:spacing w:after="0"/>
        <w:ind w:firstLine="426"/>
        <w:rPr>
          <w:b/>
          <w:sz w:val="24"/>
          <w:szCs w:val="24"/>
          <w:u w:val="single"/>
        </w:rPr>
      </w:pPr>
      <w:r w:rsidRPr="001F38D9">
        <w:rPr>
          <w:b/>
          <w:sz w:val="24"/>
          <w:szCs w:val="24"/>
          <w:u w:val="single"/>
        </w:rPr>
        <w:t>Продукты, которые необходимо исключить или максимально ограничить</w:t>
      </w:r>
    </w:p>
    <w:tbl>
      <w:tblPr>
        <w:tblW w:w="8500" w:type="dxa"/>
        <w:tblLayout w:type="fixed"/>
        <w:tblLook w:val="0000" w:firstRow="0" w:lastRow="0" w:firstColumn="0" w:lastColumn="0" w:noHBand="0" w:noVBand="0"/>
      </w:tblPr>
      <w:tblGrid>
        <w:gridCol w:w="3539"/>
        <w:gridCol w:w="4961"/>
      </w:tblGrid>
      <w:tr w:rsidR="00CB0326" w:rsidRPr="00404361" w14:paraId="42497D7D" w14:textId="77777777" w:rsidTr="00263F8B">
        <w:trPr>
          <w:cantSplit/>
          <w:trHeight w:val="4558"/>
        </w:trPr>
        <w:tc>
          <w:tcPr>
            <w:tcW w:w="3539" w:type="dxa"/>
          </w:tcPr>
          <w:p w14:paraId="18447ED3" w14:textId="77777777" w:rsidR="00CB0326" w:rsidRPr="00404361" w:rsidRDefault="00CB0326" w:rsidP="00263F8B">
            <w:pPr>
              <w:numPr>
                <w:ilvl w:val="0"/>
                <w:numId w:val="34"/>
              </w:numPr>
              <w:tabs>
                <w:tab w:val="clear" w:pos="720"/>
                <w:tab w:val="num" w:pos="426"/>
              </w:tabs>
              <w:ind w:left="317"/>
            </w:pPr>
            <w:r w:rsidRPr="00404361">
              <w:t>масло сливочное</w:t>
            </w:r>
          </w:p>
          <w:p w14:paraId="16C226AB" w14:textId="77777777" w:rsidR="00CB0326" w:rsidRPr="00404361" w:rsidRDefault="00CB0326" w:rsidP="00263F8B">
            <w:pPr>
              <w:numPr>
                <w:ilvl w:val="0"/>
                <w:numId w:val="34"/>
              </w:numPr>
              <w:tabs>
                <w:tab w:val="clear" w:pos="720"/>
                <w:tab w:val="num" w:pos="426"/>
              </w:tabs>
              <w:ind w:left="317"/>
            </w:pPr>
            <w:r w:rsidRPr="00404361">
              <w:t>масло растительное*</w:t>
            </w:r>
          </w:p>
          <w:p w14:paraId="31522292" w14:textId="77777777" w:rsidR="00CB0326" w:rsidRPr="00404361" w:rsidRDefault="00CB0326" w:rsidP="00263F8B">
            <w:pPr>
              <w:numPr>
                <w:ilvl w:val="0"/>
                <w:numId w:val="34"/>
              </w:numPr>
              <w:tabs>
                <w:tab w:val="clear" w:pos="720"/>
                <w:tab w:val="num" w:pos="426"/>
              </w:tabs>
              <w:ind w:left="317"/>
            </w:pPr>
            <w:r w:rsidRPr="00404361">
              <w:t>сало</w:t>
            </w:r>
          </w:p>
          <w:p w14:paraId="37051A93" w14:textId="77777777" w:rsidR="00CB0326" w:rsidRPr="00404361" w:rsidRDefault="00CB0326" w:rsidP="00263F8B">
            <w:pPr>
              <w:numPr>
                <w:ilvl w:val="0"/>
                <w:numId w:val="34"/>
              </w:numPr>
              <w:tabs>
                <w:tab w:val="clear" w:pos="720"/>
                <w:tab w:val="num" w:pos="426"/>
              </w:tabs>
              <w:ind w:left="317"/>
            </w:pPr>
            <w:r w:rsidRPr="00404361">
              <w:t>сметана, сливки</w:t>
            </w:r>
          </w:p>
          <w:p w14:paraId="59D94395" w14:textId="77777777" w:rsidR="00CB0326" w:rsidRPr="00404361" w:rsidRDefault="00CB0326" w:rsidP="00263F8B">
            <w:pPr>
              <w:numPr>
                <w:ilvl w:val="0"/>
                <w:numId w:val="34"/>
              </w:numPr>
              <w:tabs>
                <w:tab w:val="clear" w:pos="720"/>
                <w:tab w:val="num" w:pos="426"/>
              </w:tabs>
              <w:ind w:left="317"/>
            </w:pPr>
            <w:r w:rsidRPr="00404361">
              <w:t>сыры более 30% жирности</w:t>
            </w:r>
          </w:p>
          <w:p w14:paraId="7F027E39" w14:textId="77777777" w:rsidR="00CB0326" w:rsidRPr="00404361" w:rsidRDefault="00CB0326" w:rsidP="00263F8B">
            <w:pPr>
              <w:numPr>
                <w:ilvl w:val="0"/>
                <w:numId w:val="34"/>
              </w:numPr>
              <w:tabs>
                <w:tab w:val="clear" w:pos="720"/>
                <w:tab w:val="num" w:pos="426"/>
              </w:tabs>
              <w:ind w:left="317"/>
            </w:pPr>
            <w:r w:rsidRPr="00404361">
              <w:t>творог более 5% жирности</w:t>
            </w:r>
          </w:p>
          <w:p w14:paraId="1DB13B68" w14:textId="77777777" w:rsidR="00CB0326" w:rsidRPr="00404361" w:rsidRDefault="00CB0326" w:rsidP="00263F8B">
            <w:pPr>
              <w:numPr>
                <w:ilvl w:val="0"/>
                <w:numId w:val="34"/>
              </w:numPr>
              <w:tabs>
                <w:tab w:val="clear" w:pos="720"/>
                <w:tab w:val="num" w:pos="426"/>
              </w:tabs>
              <w:ind w:left="317"/>
            </w:pPr>
            <w:r w:rsidRPr="00404361">
              <w:t>майонез</w:t>
            </w:r>
          </w:p>
          <w:p w14:paraId="3340D16F" w14:textId="77777777" w:rsidR="00CB0326" w:rsidRPr="00404361" w:rsidRDefault="00CB0326" w:rsidP="00263F8B">
            <w:pPr>
              <w:numPr>
                <w:ilvl w:val="0"/>
                <w:numId w:val="34"/>
              </w:numPr>
              <w:tabs>
                <w:tab w:val="clear" w:pos="720"/>
                <w:tab w:val="num" w:pos="426"/>
              </w:tabs>
              <w:ind w:left="317"/>
            </w:pPr>
            <w:r w:rsidRPr="00404361">
              <w:t xml:space="preserve">жирное мясо, копчености </w:t>
            </w:r>
          </w:p>
          <w:p w14:paraId="58AF6232" w14:textId="77777777" w:rsidR="00CB0326" w:rsidRPr="00404361" w:rsidRDefault="00CB0326" w:rsidP="00263F8B">
            <w:pPr>
              <w:numPr>
                <w:ilvl w:val="0"/>
                <w:numId w:val="34"/>
              </w:numPr>
              <w:tabs>
                <w:tab w:val="clear" w:pos="720"/>
                <w:tab w:val="num" w:pos="426"/>
              </w:tabs>
              <w:ind w:left="317"/>
            </w:pPr>
            <w:r w:rsidRPr="00404361">
              <w:t>колбасные изделия</w:t>
            </w:r>
          </w:p>
          <w:p w14:paraId="5B56EDF5" w14:textId="77777777" w:rsidR="00CB0326" w:rsidRPr="00404361" w:rsidRDefault="00CB0326" w:rsidP="00263F8B">
            <w:pPr>
              <w:numPr>
                <w:ilvl w:val="0"/>
                <w:numId w:val="34"/>
              </w:numPr>
              <w:tabs>
                <w:tab w:val="clear" w:pos="720"/>
                <w:tab w:val="num" w:pos="426"/>
              </w:tabs>
              <w:ind w:left="317"/>
            </w:pPr>
            <w:r w:rsidRPr="00404361">
              <w:t>полуфабрикаты (изделия из фарша, пельмени, замороженная пицца и т. п.)</w:t>
            </w:r>
          </w:p>
          <w:p w14:paraId="30F3A905" w14:textId="77777777" w:rsidR="00CB0326" w:rsidRPr="00404361" w:rsidRDefault="00CB0326" w:rsidP="00263F8B">
            <w:pPr>
              <w:numPr>
                <w:ilvl w:val="0"/>
                <w:numId w:val="34"/>
              </w:numPr>
              <w:tabs>
                <w:tab w:val="clear" w:pos="720"/>
                <w:tab w:val="num" w:pos="426"/>
              </w:tabs>
              <w:ind w:left="317"/>
            </w:pPr>
            <w:r w:rsidRPr="00404361">
              <w:t>пироги</w:t>
            </w:r>
          </w:p>
          <w:p w14:paraId="0EA7F691" w14:textId="77777777" w:rsidR="00CB0326" w:rsidRPr="00404361" w:rsidRDefault="00CB0326" w:rsidP="00263F8B">
            <w:pPr>
              <w:numPr>
                <w:ilvl w:val="0"/>
                <w:numId w:val="34"/>
              </w:numPr>
              <w:tabs>
                <w:tab w:val="clear" w:pos="720"/>
                <w:tab w:val="num" w:pos="426"/>
              </w:tabs>
              <w:ind w:left="317"/>
            </w:pPr>
            <w:r w:rsidRPr="00404361">
              <w:t>жирная рыба**</w:t>
            </w:r>
          </w:p>
          <w:p w14:paraId="5CAAD2AB" w14:textId="77777777" w:rsidR="00CB0326" w:rsidRPr="00404361" w:rsidRDefault="00CB0326" w:rsidP="00263F8B">
            <w:pPr>
              <w:numPr>
                <w:ilvl w:val="0"/>
                <w:numId w:val="34"/>
              </w:numPr>
              <w:tabs>
                <w:tab w:val="clear" w:pos="720"/>
                <w:tab w:val="num" w:pos="426"/>
              </w:tabs>
              <w:ind w:left="317"/>
              <w:rPr>
                <w:b/>
                <w:i/>
              </w:rPr>
            </w:pPr>
            <w:r w:rsidRPr="00404361">
              <w:t>кожа птицы</w:t>
            </w:r>
          </w:p>
          <w:p w14:paraId="2060DA97" w14:textId="77777777" w:rsidR="00CB0326" w:rsidRPr="00404361" w:rsidRDefault="00CB0326" w:rsidP="00263F8B">
            <w:pPr>
              <w:numPr>
                <w:ilvl w:val="0"/>
                <w:numId w:val="34"/>
              </w:numPr>
              <w:tabs>
                <w:tab w:val="clear" w:pos="720"/>
                <w:tab w:val="num" w:pos="426"/>
              </w:tabs>
              <w:ind w:left="317"/>
            </w:pPr>
            <w:r w:rsidRPr="00404361">
              <w:t>консервы мясные, рыбные и растительные в масле</w:t>
            </w:r>
          </w:p>
          <w:p w14:paraId="3EAE9EFC" w14:textId="77777777" w:rsidR="00CB0326" w:rsidRPr="00404361" w:rsidRDefault="00CB0326" w:rsidP="00263F8B">
            <w:pPr>
              <w:numPr>
                <w:ilvl w:val="0"/>
                <w:numId w:val="34"/>
              </w:numPr>
              <w:tabs>
                <w:tab w:val="clear" w:pos="720"/>
                <w:tab w:val="num" w:pos="426"/>
              </w:tabs>
              <w:ind w:left="317"/>
            </w:pPr>
            <w:r w:rsidRPr="00404361">
              <w:t>орехи, семечки</w:t>
            </w:r>
          </w:p>
        </w:tc>
        <w:tc>
          <w:tcPr>
            <w:tcW w:w="4961" w:type="dxa"/>
          </w:tcPr>
          <w:p w14:paraId="4C15F201" w14:textId="77777777" w:rsidR="00CB0326" w:rsidRPr="00404361" w:rsidRDefault="00CB0326" w:rsidP="00263F8B">
            <w:pPr>
              <w:numPr>
                <w:ilvl w:val="0"/>
                <w:numId w:val="35"/>
              </w:numPr>
              <w:tabs>
                <w:tab w:val="clear" w:pos="720"/>
                <w:tab w:val="num" w:pos="429"/>
              </w:tabs>
              <w:ind w:left="316" w:hanging="284"/>
            </w:pPr>
            <w:r w:rsidRPr="00404361">
              <w:t>сахар, мед</w:t>
            </w:r>
          </w:p>
          <w:p w14:paraId="00F1DCA5" w14:textId="77777777" w:rsidR="00CB0326" w:rsidRPr="00404361" w:rsidRDefault="00CB0326" w:rsidP="00263F8B">
            <w:pPr>
              <w:numPr>
                <w:ilvl w:val="0"/>
                <w:numId w:val="35"/>
              </w:numPr>
              <w:tabs>
                <w:tab w:val="clear" w:pos="720"/>
                <w:tab w:val="num" w:pos="429"/>
              </w:tabs>
              <w:ind w:left="316" w:hanging="284"/>
            </w:pPr>
            <w:r w:rsidRPr="00404361">
              <w:t>варенье, джемы, сухофрукты</w:t>
            </w:r>
          </w:p>
          <w:p w14:paraId="59AA55F8" w14:textId="77777777" w:rsidR="00CB0326" w:rsidRPr="00404361" w:rsidRDefault="00CB0326" w:rsidP="00263F8B">
            <w:pPr>
              <w:numPr>
                <w:ilvl w:val="0"/>
                <w:numId w:val="35"/>
              </w:numPr>
              <w:tabs>
                <w:tab w:val="clear" w:pos="720"/>
                <w:tab w:val="num" w:pos="429"/>
              </w:tabs>
              <w:ind w:left="316" w:hanging="284"/>
            </w:pPr>
            <w:r w:rsidRPr="00404361">
              <w:t>конфеты, шоколад</w:t>
            </w:r>
          </w:p>
          <w:p w14:paraId="76B0F57D" w14:textId="77777777" w:rsidR="00CB0326" w:rsidRPr="00404361" w:rsidRDefault="00CB0326" w:rsidP="00263F8B">
            <w:pPr>
              <w:numPr>
                <w:ilvl w:val="0"/>
                <w:numId w:val="35"/>
              </w:numPr>
              <w:tabs>
                <w:tab w:val="clear" w:pos="720"/>
                <w:tab w:val="num" w:pos="429"/>
              </w:tabs>
              <w:ind w:left="316" w:hanging="284"/>
            </w:pPr>
            <w:r w:rsidRPr="00404361">
              <w:t>пирожные, торты и др. кондитерские изделия</w:t>
            </w:r>
          </w:p>
          <w:p w14:paraId="7DC6C560" w14:textId="77777777" w:rsidR="00CB0326" w:rsidRPr="00404361" w:rsidRDefault="00CB0326" w:rsidP="00263F8B">
            <w:pPr>
              <w:numPr>
                <w:ilvl w:val="0"/>
                <w:numId w:val="35"/>
              </w:numPr>
              <w:tabs>
                <w:tab w:val="clear" w:pos="720"/>
                <w:tab w:val="num" w:pos="429"/>
              </w:tabs>
              <w:ind w:left="316" w:hanging="284"/>
            </w:pPr>
            <w:r w:rsidRPr="00404361">
              <w:t>печенье, изделия из сдобного теста</w:t>
            </w:r>
          </w:p>
          <w:p w14:paraId="4D8EF593" w14:textId="77777777" w:rsidR="00CB0326" w:rsidRPr="00404361" w:rsidRDefault="00CB0326" w:rsidP="00263F8B">
            <w:pPr>
              <w:numPr>
                <w:ilvl w:val="0"/>
                <w:numId w:val="35"/>
              </w:numPr>
              <w:tabs>
                <w:tab w:val="clear" w:pos="720"/>
                <w:tab w:val="num" w:pos="429"/>
              </w:tabs>
              <w:ind w:left="316" w:hanging="284"/>
            </w:pPr>
            <w:r w:rsidRPr="00404361">
              <w:t>мороженое</w:t>
            </w:r>
          </w:p>
          <w:p w14:paraId="006FF26E" w14:textId="77777777" w:rsidR="00CB0326" w:rsidRPr="00404361" w:rsidRDefault="00CB0326" w:rsidP="00263F8B">
            <w:pPr>
              <w:numPr>
                <w:ilvl w:val="0"/>
                <w:numId w:val="35"/>
              </w:numPr>
              <w:tabs>
                <w:tab w:val="clear" w:pos="720"/>
                <w:tab w:val="num" w:pos="429"/>
              </w:tabs>
              <w:ind w:left="316" w:hanging="284"/>
            </w:pPr>
            <w:r w:rsidRPr="00404361">
              <w:t>сладкие напитки (лимонады, фруктовые соки)</w:t>
            </w:r>
          </w:p>
          <w:p w14:paraId="61B41A42" w14:textId="77777777" w:rsidR="00CB0326" w:rsidRDefault="00CB0326" w:rsidP="00263F8B">
            <w:pPr>
              <w:numPr>
                <w:ilvl w:val="0"/>
                <w:numId w:val="35"/>
              </w:numPr>
              <w:tabs>
                <w:tab w:val="clear" w:pos="720"/>
                <w:tab w:val="num" w:pos="429"/>
              </w:tabs>
              <w:ind w:left="316" w:hanging="284"/>
              <w:rPr>
                <w:i/>
              </w:rPr>
            </w:pPr>
            <w:r w:rsidRPr="00404361">
              <w:t>алкогольные напитки</w:t>
            </w:r>
            <w:r w:rsidRPr="00404361">
              <w:rPr>
                <w:i/>
              </w:rPr>
              <w:t xml:space="preserve">  </w:t>
            </w:r>
          </w:p>
          <w:p w14:paraId="55604DF0" w14:textId="77777777" w:rsidR="00CB0326" w:rsidRPr="00404361" w:rsidRDefault="00CB0326" w:rsidP="00263F8B">
            <w:pPr>
              <w:ind w:left="316"/>
              <w:rPr>
                <w:i/>
              </w:rPr>
            </w:pPr>
          </w:p>
          <w:p w14:paraId="6A9ACE12" w14:textId="77777777" w:rsidR="00CB0326" w:rsidRPr="00404361" w:rsidRDefault="00CB0326" w:rsidP="00263F8B">
            <w:pPr>
              <w:numPr>
                <w:ilvl w:val="1"/>
                <w:numId w:val="37"/>
              </w:numPr>
              <w:tabs>
                <w:tab w:val="clear" w:pos="1156"/>
                <w:tab w:val="num" w:pos="288"/>
                <w:tab w:val="num" w:pos="429"/>
                <w:tab w:val="left" w:pos="2048"/>
              </w:tabs>
              <w:ind w:left="316" w:right="40" w:hanging="284"/>
              <w:rPr>
                <w:i/>
              </w:rPr>
            </w:pPr>
            <w:r w:rsidRPr="00404361">
              <w:rPr>
                <w:i/>
              </w:rPr>
              <w:t>Следует по возможности исключить такой способ приготовления пищи как жарение.</w:t>
            </w:r>
          </w:p>
          <w:p w14:paraId="4FE0793B" w14:textId="77777777" w:rsidR="00CB0326" w:rsidRPr="00404361" w:rsidRDefault="00CB0326" w:rsidP="00263F8B">
            <w:pPr>
              <w:numPr>
                <w:ilvl w:val="1"/>
                <w:numId w:val="37"/>
              </w:numPr>
              <w:tabs>
                <w:tab w:val="clear" w:pos="1156"/>
                <w:tab w:val="num" w:pos="288"/>
                <w:tab w:val="num" w:pos="429"/>
                <w:tab w:val="left" w:pos="2048"/>
              </w:tabs>
              <w:ind w:left="316" w:right="40" w:hanging="284"/>
              <w:rPr>
                <w:i/>
              </w:rPr>
            </w:pPr>
            <w:r w:rsidRPr="00404361">
              <w:rPr>
                <w:i/>
              </w:rPr>
              <w:t>Старайтесь использовать посуду, позволяющую готовить пищу без добавления жира.</w:t>
            </w:r>
          </w:p>
          <w:p w14:paraId="7197AD77" w14:textId="77777777" w:rsidR="00CB0326" w:rsidRPr="00404361" w:rsidRDefault="00CB0326" w:rsidP="00263F8B">
            <w:pPr>
              <w:tabs>
                <w:tab w:val="num" w:pos="1308"/>
              </w:tabs>
              <w:ind w:left="318" w:hanging="284"/>
            </w:pPr>
            <w:r w:rsidRPr="00404361">
              <w:t>* растительное масло является необходимой частью ежедневного рациона, однако достаточно употреблять его в очень небольших количествах</w:t>
            </w:r>
          </w:p>
          <w:p w14:paraId="62E690AF" w14:textId="77777777" w:rsidR="00CB0326" w:rsidRPr="00404361" w:rsidRDefault="00CB0326" w:rsidP="00263F8B">
            <w:pPr>
              <w:tabs>
                <w:tab w:val="num" w:pos="1308"/>
                <w:tab w:val="left" w:pos="3385"/>
              </w:tabs>
              <w:ind w:left="318" w:right="43" w:hanging="284"/>
              <w:rPr>
                <w:b/>
                <w:i/>
              </w:rPr>
            </w:pPr>
            <w:r w:rsidRPr="00404361">
              <w:t>** в жирных сортах рыбы содержатся полезные вещества, поэтому ограничение на нее менее строгое, чем на жирное мясо</w:t>
            </w:r>
          </w:p>
        </w:tc>
      </w:tr>
    </w:tbl>
    <w:p w14:paraId="185FFE2D" w14:textId="77777777" w:rsidR="00CB0326" w:rsidRDefault="00CB0326" w:rsidP="00CB0326"/>
    <w:p w14:paraId="35A6CF0D" w14:textId="77777777" w:rsidR="00CB0326" w:rsidRDefault="00CB0326" w:rsidP="00CB0326">
      <w:pPr>
        <w:spacing w:after="160" w:line="259" w:lineRule="auto"/>
        <w:jc w:val="center"/>
        <w:rPr>
          <w:b/>
          <w:color w:val="000000"/>
          <w:sz w:val="24"/>
          <w:szCs w:val="24"/>
        </w:rPr>
      </w:pPr>
    </w:p>
    <w:p w14:paraId="5B62033B" w14:textId="77777777" w:rsidR="00CB0326" w:rsidRDefault="00CB0326" w:rsidP="00CB0326">
      <w:pPr>
        <w:spacing w:after="160" w:line="259" w:lineRule="auto"/>
        <w:jc w:val="center"/>
        <w:rPr>
          <w:b/>
          <w:color w:val="000000"/>
          <w:sz w:val="24"/>
          <w:szCs w:val="24"/>
        </w:rPr>
      </w:pPr>
    </w:p>
    <w:p w14:paraId="5A22E2A5" w14:textId="77777777" w:rsidR="00CB0326" w:rsidRDefault="00CB0326" w:rsidP="00CB0326">
      <w:pPr>
        <w:spacing w:after="160" w:line="259" w:lineRule="auto"/>
        <w:jc w:val="center"/>
        <w:rPr>
          <w:b/>
          <w:color w:val="000000"/>
          <w:sz w:val="24"/>
          <w:szCs w:val="24"/>
        </w:rPr>
      </w:pPr>
    </w:p>
    <w:p w14:paraId="075DC995" w14:textId="77777777" w:rsidR="00CB0326" w:rsidRDefault="00CB0326" w:rsidP="00CB0326">
      <w:pPr>
        <w:jc w:val="center"/>
        <w:rPr>
          <w:rFonts w:eastAsia="Sans"/>
          <w:b/>
          <w:bCs/>
          <w:kern w:val="16"/>
          <w:sz w:val="24"/>
          <w:szCs w:val="24"/>
        </w:rPr>
      </w:pPr>
    </w:p>
    <w:p w14:paraId="340B1359" w14:textId="77777777" w:rsidR="00CB0326" w:rsidRPr="00160F0A" w:rsidRDefault="00CB0326" w:rsidP="00CB0326">
      <w:pPr>
        <w:jc w:val="center"/>
        <w:rPr>
          <w:rFonts w:eastAsia="Sans"/>
          <w:b/>
          <w:bCs/>
          <w:kern w:val="16"/>
          <w:sz w:val="24"/>
          <w:szCs w:val="24"/>
        </w:rPr>
      </w:pPr>
      <w:r w:rsidRPr="00160F0A">
        <w:rPr>
          <w:rFonts w:eastAsia="Sans"/>
          <w:b/>
          <w:bCs/>
          <w:kern w:val="16"/>
          <w:sz w:val="24"/>
          <w:szCs w:val="24"/>
        </w:rPr>
        <w:lastRenderedPageBreak/>
        <w:t>Содержание белка в продуктах питания</w:t>
      </w:r>
    </w:p>
    <w:p w14:paraId="27F21C58" w14:textId="77777777" w:rsidR="00CB0326" w:rsidRPr="00160F0A" w:rsidRDefault="00CB0326" w:rsidP="00CB0326">
      <w:pPr>
        <w:keepLines/>
        <w:widowControl w:val="0"/>
        <w:overflowPunct w:val="0"/>
        <w:autoSpaceDE w:val="0"/>
        <w:autoSpaceDN w:val="0"/>
        <w:adjustRightInd w:val="0"/>
        <w:spacing w:line="312" w:lineRule="auto"/>
        <w:textAlignment w:val="baseline"/>
        <w:rPr>
          <w:kern w:val="16"/>
          <w:sz w:val="24"/>
          <w:szCs w:val="24"/>
        </w:rPr>
      </w:pPr>
      <w:r w:rsidRPr="00160F0A">
        <w:rPr>
          <w:kern w:val="16"/>
          <w:sz w:val="24"/>
          <w:szCs w:val="24"/>
        </w:rPr>
        <w:t>Для того, чтобы поддержать почки в хорошем состоянии, при снижении их функции необходимо соблюдать ограничение в питании белковой пищи.</w:t>
      </w:r>
    </w:p>
    <w:p w14:paraId="0E361BBC" w14:textId="77777777" w:rsidR="00CB0326" w:rsidRPr="00160F0A" w:rsidRDefault="00CB0326" w:rsidP="00CB0326">
      <w:pPr>
        <w:pStyle w:val="ac"/>
        <w:keepLines/>
        <w:widowControl w:val="0"/>
        <w:numPr>
          <w:ilvl w:val="0"/>
          <w:numId w:val="28"/>
        </w:numPr>
        <w:overflowPunct w:val="0"/>
        <w:autoSpaceDE w:val="0"/>
        <w:autoSpaceDN w:val="0"/>
        <w:adjustRightInd w:val="0"/>
        <w:spacing w:after="0" w:line="312" w:lineRule="auto"/>
        <w:jc w:val="both"/>
        <w:textAlignment w:val="baseline"/>
        <w:rPr>
          <w:rFonts w:ascii="Times New Roman" w:eastAsia="Times New Roman" w:hAnsi="Times New Roman" w:cs="Times New Roman"/>
          <w:kern w:val="16"/>
          <w:sz w:val="24"/>
          <w:szCs w:val="24"/>
        </w:rPr>
      </w:pPr>
      <w:r w:rsidRPr="00160F0A">
        <w:rPr>
          <w:rFonts w:ascii="Times New Roman" w:eastAsia="Times New Roman" w:hAnsi="Times New Roman" w:cs="Times New Roman"/>
          <w:kern w:val="16"/>
          <w:sz w:val="24"/>
          <w:szCs w:val="24"/>
        </w:rPr>
        <w:t>Животные белки содержатся в мясе, рыбе, птице, молочных и морских продуктах, яйцах.</w:t>
      </w:r>
    </w:p>
    <w:p w14:paraId="4CD2C4E0" w14:textId="77777777" w:rsidR="00CB0326" w:rsidRPr="00160F0A" w:rsidRDefault="00CB0326" w:rsidP="00CB0326">
      <w:pPr>
        <w:pStyle w:val="ac"/>
        <w:keepLines/>
        <w:widowControl w:val="0"/>
        <w:numPr>
          <w:ilvl w:val="0"/>
          <w:numId w:val="28"/>
        </w:numPr>
        <w:overflowPunct w:val="0"/>
        <w:autoSpaceDE w:val="0"/>
        <w:autoSpaceDN w:val="0"/>
        <w:adjustRightInd w:val="0"/>
        <w:spacing w:after="0" w:line="312" w:lineRule="auto"/>
        <w:jc w:val="both"/>
        <w:textAlignment w:val="baseline"/>
        <w:rPr>
          <w:rFonts w:ascii="Times New Roman" w:eastAsia="Times New Roman" w:hAnsi="Times New Roman" w:cs="Times New Roman"/>
          <w:kern w:val="16"/>
          <w:sz w:val="24"/>
          <w:szCs w:val="24"/>
        </w:rPr>
      </w:pPr>
      <w:r w:rsidRPr="00160F0A">
        <w:rPr>
          <w:rFonts w:ascii="Times New Roman" w:eastAsia="Times New Roman" w:hAnsi="Times New Roman" w:cs="Times New Roman"/>
          <w:kern w:val="16"/>
          <w:sz w:val="24"/>
          <w:szCs w:val="24"/>
        </w:rPr>
        <w:t>Животные белки наиболее ценные и должны составлять около 0,8 г/кг массы тела/сут. Более полную информацию Вам даст Ваш лечащий врач.</w:t>
      </w:r>
    </w:p>
    <w:p w14:paraId="4CD7AD73" w14:textId="77777777" w:rsidR="00CB0326" w:rsidRPr="00160F0A" w:rsidRDefault="00CB0326" w:rsidP="00CB0326">
      <w:pPr>
        <w:keepLines/>
        <w:widowControl w:val="0"/>
        <w:overflowPunct w:val="0"/>
        <w:autoSpaceDE w:val="0"/>
        <w:autoSpaceDN w:val="0"/>
        <w:adjustRightInd w:val="0"/>
        <w:textAlignment w:val="baseline"/>
        <w:rPr>
          <w:b/>
          <w:kern w:val="16"/>
          <w:sz w:val="24"/>
          <w:szCs w:val="24"/>
        </w:rPr>
      </w:pPr>
      <w:r w:rsidRPr="00160F0A">
        <w:rPr>
          <w:b/>
          <w:kern w:val="16"/>
          <w:sz w:val="24"/>
          <w:szCs w:val="24"/>
        </w:rPr>
        <w:t>Содержание белка в продуктах животного происхождения</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6516"/>
        <w:gridCol w:w="2551"/>
      </w:tblGrid>
      <w:tr w:rsidR="00CB0326" w:rsidRPr="00160F0A" w14:paraId="0BBED634" w14:textId="77777777" w:rsidTr="00263F8B">
        <w:tc>
          <w:tcPr>
            <w:tcW w:w="6516" w:type="dxa"/>
            <w:shd w:val="clear" w:color="auto" w:fill="auto"/>
          </w:tcPr>
          <w:p w14:paraId="0925FA16" w14:textId="77777777" w:rsidR="00CB0326" w:rsidRPr="00160F0A" w:rsidRDefault="00CB0326" w:rsidP="00263F8B">
            <w:pPr>
              <w:widowControl w:val="0"/>
              <w:overflowPunct w:val="0"/>
              <w:autoSpaceDE w:val="0"/>
              <w:autoSpaceDN w:val="0"/>
              <w:adjustRightInd w:val="0"/>
              <w:jc w:val="center"/>
              <w:textAlignment w:val="baseline"/>
              <w:rPr>
                <w:b/>
                <w:kern w:val="16"/>
                <w:sz w:val="24"/>
                <w:szCs w:val="24"/>
              </w:rPr>
            </w:pPr>
            <w:r w:rsidRPr="00160F0A">
              <w:rPr>
                <w:b/>
                <w:kern w:val="16"/>
                <w:sz w:val="24"/>
                <w:szCs w:val="24"/>
              </w:rPr>
              <w:t xml:space="preserve">Продукт (вес в граммах или объем) </w:t>
            </w:r>
          </w:p>
        </w:tc>
        <w:tc>
          <w:tcPr>
            <w:tcW w:w="2551" w:type="dxa"/>
            <w:shd w:val="clear" w:color="auto" w:fill="auto"/>
          </w:tcPr>
          <w:p w14:paraId="10F7C149" w14:textId="77777777" w:rsidR="00CB0326" w:rsidRPr="00160F0A" w:rsidRDefault="00CB0326" w:rsidP="00263F8B">
            <w:pPr>
              <w:widowControl w:val="0"/>
              <w:overflowPunct w:val="0"/>
              <w:autoSpaceDE w:val="0"/>
              <w:autoSpaceDN w:val="0"/>
              <w:adjustRightInd w:val="0"/>
              <w:jc w:val="center"/>
              <w:textAlignment w:val="baseline"/>
              <w:rPr>
                <w:b/>
                <w:kern w:val="16"/>
                <w:sz w:val="24"/>
                <w:szCs w:val="24"/>
              </w:rPr>
            </w:pPr>
            <w:r w:rsidRPr="00160F0A">
              <w:rPr>
                <w:b/>
                <w:kern w:val="16"/>
                <w:sz w:val="24"/>
                <w:szCs w:val="24"/>
              </w:rPr>
              <w:t>Белок, г</w:t>
            </w:r>
          </w:p>
        </w:tc>
      </w:tr>
      <w:tr w:rsidR="00CB0326" w:rsidRPr="00160F0A" w14:paraId="4337E1F7" w14:textId="77777777" w:rsidTr="00263F8B">
        <w:tc>
          <w:tcPr>
            <w:tcW w:w="6516" w:type="dxa"/>
            <w:shd w:val="clear" w:color="auto" w:fill="auto"/>
          </w:tcPr>
          <w:p w14:paraId="332C43B6" w14:textId="77777777" w:rsidR="00CB0326" w:rsidRPr="00160F0A" w:rsidRDefault="00CB0326" w:rsidP="00263F8B">
            <w:pPr>
              <w:widowControl w:val="0"/>
              <w:overflowPunct w:val="0"/>
              <w:autoSpaceDE w:val="0"/>
              <w:autoSpaceDN w:val="0"/>
              <w:adjustRightInd w:val="0"/>
              <w:textAlignment w:val="baseline"/>
              <w:rPr>
                <w:kern w:val="16"/>
                <w:sz w:val="24"/>
                <w:szCs w:val="24"/>
              </w:rPr>
            </w:pPr>
            <w:r w:rsidRPr="00160F0A">
              <w:rPr>
                <w:kern w:val="16"/>
                <w:sz w:val="24"/>
                <w:szCs w:val="24"/>
              </w:rPr>
              <w:t>Мясо (100 г или 1 жареный антрекот)</w:t>
            </w:r>
          </w:p>
        </w:tc>
        <w:tc>
          <w:tcPr>
            <w:tcW w:w="2551" w:type="dxa"/>
            <w:shd w:val="clear" w:color="auto" w:fill="auto"/>
          </w:tcPr>
          <w:p w14:paraId="442E6725" w14:textId="77777777" w:rsidR="00CB0326" w:rsidRPr="00160F0A" w:rsidRDefault="00CB0326" w:rsidP="00263F8B">
            <w:pPr>
              <w:widowControl w:val="0"/>
              <w:overflowPunct w:val="0"/>
              <w:autoSpaceDE w:val="0"/>
              <w:autoSpaceDN w:val="0"/>
              <w:adjustRightInd w:val="0"/>
              <w:jc w:val="center"/>
              <w:textAlignment w:val="baseline"/>
              <w:rPr>
                <w:kern w:val="16"/>
                <w:sz w:val="24"/>
                <w:szCs w:val="24"/>
              </w:rPr>
            </w:pPr>
            <w:r w:rsidRPr="00160F0A">
              <w:rPr>
                <w:kern w:val="16"/>
                <w:sz w:val="24"/>
                <w:szCs w:val="24"/>
                <w:lang w:val="en-US"/>
              </w:rPr>
              <w:t>30</w:t>
            </w:r>
          </w:p>
        </w:tc>
      </w:tr>
      <w:tr w:rsidR="00CB0326" w:rsidRPr="00160F0A" w14:paraId="56AE7CDC" w14:textId="77777777" w:rsidTr="00263F8B">
        <w:tc>
          <w:tcPr>
            <w:tcW w:w="6516" w:type="dxa"/>
            <w:shd w:val="clear" w:color="auto" w:fill="auto"/>
          </w:tcPr>
          <w:p w14:paraId="51E48D4E" w14:textId="77777777" w:rsidR="00CB0326" w:rsidRPr="00160F0A" w:rsidRDefault="00CB0326" w:rsidP="00263F8B">
            <w:pPr>
              <w:widowControl w:val="0"/>
              <w:overflowPunct w:val="0"/>
              <w:autoSpaceDE w:val="0"/>
              <w:autoSpaceDN w:val="0"/>
              <w:adjustRightInd w:val="0"/>
              <w:textAlignment w:val="baseline"/>
              <w:rPr>
                <w:kern w:val="16"/>
                <w:sz w:val="24"/>
                <w:szCs w:val="24"/>
              </w:rPr>
            </w:pPr>
            <w:r w:rsidRPr="00160F0A">
              <w:rPr>
                <w:kern w:val="16"/>
                <w:sz w:val="24"/>
                <w:szCs w:val="24"/>
              </w:rPr>
              <w:t>Птица (100 г или ¼ курицы весом в сыром виде 1 кг)</w:t>
            </w:r>
          </w:p>
        </w:tc>
        <w:tc>
          <w:tcPr>
            <w:tcW w:w="2551" w:type="dxa"/>
            <w:shd w:val="clear" w:color="auto" w:fill="auto"/>
          </w:tcPr>
          <w:p w14:paraId="480DDB9A" w14:textId="77777777" w:rsidR="00CB0326" w:rsidRPr="00160F0A" w:rsidRDefault="00CB0326" w:rsidP="00263F8B">
            <w:pPr>
              <w:widowControl w:val="0"/>
              <w:overflowPunct w:val="0"/>
              <w:autoSpaceDE w:val="0"/>
              <w:autoSpaceDN w:val="0"/>
              <w:adjustRightInd w:val="0"/>
              <w:jc w:val="center"/>
              <w:textAlignment w:val="baseline"/>
              <w:rPr>
                <w:kern w:val="16"/>
                <w:sz w:val="24"/>
                <w:szCs w:val="24"/>
                <w:lang w:val="en-US"/>
              </w:rPr>
            </w:pPr>
            <w:r w:rsidRPr="00160F0A">
              <w:rPr>
                <w:kern w:val="16"/>
                <w:sz w:val="24"/>
                <w:szCs w:val="24"/>
                <w:lang w:val="en-US"/>
              </w:rPr>
              <w:t>30</w:t>
            </w:r>
          </w:p>
        </w:tc>
      </w:tr>
      <w:tr w:rsidR="00CB0326" w:rsidRPr="00160F0A" w14:paraId="220A03E1" w14:textId="77777777" w:rsidTr="00263F8B">
        <w:tc>
          <w:tcPr>
            <w:tcW w:w="6516" w:type="dxa"/>
            <w:shd w:val="clear" w:color="auto" w:fill="auto"/>
          </w:tcPr>
          <w:p w14:paraId="7EF8DC8F" w14:textId="77777777" w:rsidR="00CB0326" w:rsidRPr="00160F0A" w:rsidRDefault="00CB0326" w:rsidP="00263F8B">
            <w:pPr>
              <w:widowControl w:val="0"/>
              <w:overflowPunct w:val="0"/>
              <w:autoSpaceDE w:val="0"/>
              <w:autoSpaceDN w:val="0"/>
              <w:adjustRightInd w:val="0"/>
              <w:textAlignment w:val="baseline"/>
              <w:rPr>
                <w:kern w:val="16"/>
                <w:sz w:val="24"/>
                <w:szCs w:val="24"/>
              </w:rPr>
            </w:pPr>
            <w:r w:rsidRPr="00160F0A">
              <w:rPr>
                <w:kern w:val="16"/>
                <w:sz w:val="24"/>
                <w:szCs w:val="24"/>
              </w:rPr>
              <w:t>Рыба (100 г)</w:t>
            </w:r>
          </w:p>
        </w:tc>
        <w:tc>
          <w:tcPr>
            <w:tcW w:w="2551" w:type="dxa"/>
            <w:shd w:val="clear" w:color="auto" w:fill="auto"/>
          </w:tcPr>
          <w:p w14:paraId="2C325595" w14:textId="77777777" w:rsidR="00CB0326" w:rsidRPr="00160F0A" w:rsidRDefault="00CB0326" w:rsidP="00263F8B">
            <w:pPr>
              <w:widowControl w:val="0"/>
              <w:overflowPunct w:val="0"/>
              <w:autoSpaceDE w:val="0"/>
              <w:autoSpaceDN w:val="0"/>
              <w:adjustRightInd w:val="0"/>
              <w:jc w:val="center"/>
              <w:textAlignment w:val="baseline"/>
              <w:rPr>
                <w:kern w:val="16"/>
                <w:sz w:val="24"/>
                <w:szCs w:val="24"/>
                <w:lang w:val="en-US"/>
              </w:rPr>
            </w:pPr>
            <w:r w:rsidRPr="00160F0A">
              <w:rPr>
                <w:kern w:val="16"/>
                <w:sz w:val="24"/>
                <w:szCs w:val="24"/>
                <w:lang w:val="en-US"/>
              </w:rPr>
              <w:t>25</w:t>
            </w:r>
          </w:p>
        </w:tc>
      </w:tr>
      <w:tr w:rsidR="00CB0326" w:rsidRPr="00160F0A" w14:paraId="3F1A2DC6" w14:textId="77777777" w:rsidTr="00263F8B">
        <w:tc>
          <w:tcPr>
            <w:tcW w:w="9067" w:type="dxa"/>
            <w:gridSpan w:val="2"/>
            <w:shd w:val="clear" w:color="auto" w:fill="auto"/>
          </w:tcPr>
          <w:p w14:paraId="7543A4E7" w14:textId="77777777" w:rsidR="00CB0326" w:rsidRPr="00160F0A" w:rsidRDefault="00CB0326" w:rsidP="00263F8B">
            <w:pPr>
              <w:widowControl w:val="0"/>
              <w:overflowPunct w:val="0"/>
              <w:autoSpaceDE w:val="0"/>
              <w:autoSpaceDN w:val="0"/>
              <w:adjustRightInd w:val="0"/>
              <w:textAlignment w:val="baseline"/>
              <w:rPr>
                <w:kern w:val="16"/>
                <w:sz w:val="24"/>
                <w:szCs w:val="24"/>
                <w:lang w:val="en-US"/>
              </w:rPr>
            </w:pPr>
            <w:r w:rsidRPr="00160F0A">
              <w:rPr>
                <w:kern w:val="16"/>
                <w:sz w:val="24"/>
                <w:szCs w:val="24"/>
              </w:rPr>
              <w:t>Субпродукты (100 г)</w:t>
            </w:r>
          </w:p>
        </w:tc>
      </w:tr>
      <w:tr w:rsidR="00CB0326" w:rsidRPr="00160F0A" w14:paraId="7B61AC55" w14:textId="77777777" w:rsidTr="00263F8B">
        <w:tc>
          <w:tcPr>
            <w:tcW w:w="6516" w:type="dxa"/>
            <w:shd w:val="clear" w:color="auto" w:fill="auto"/>
          </w:tcPr>
          <w:p w14:paraId="6A5AE882" w14:textId="77777777" w:rsidR="00CB0326" w:rsidRPr="00160F0A" w:rsidRDefault="00CB0326" w:rsidP="00263F8B">
            <w:pPr>
              <w:widowControl w:val="0"/>
              <w:overflowPunct w:val="0"/>
              <w:autoSpaceDE w:val="0"/>
              <w:autoSpaceDN w:val="0"/>
              <w:adjustRightInd w:val="0"/>
              <w:textAlignment w:val="baseline"/>
              <w:rPr>
                <w:kern w:val="16"/>
                <w:sz w:val="24"/>
                <w:szCs w:val="24"/>
              </w:rPr>
            </w:pPr>
            <w:r w:rsidRPr="00160F0A">
              <w:rPr>
                <w:kern w:val="16"/>
                <w:sz w:val="24"/>
                <w:szCs w:val="24"/>
              </w:rPr>
              <w:t>- почки</w:t>
            </w:r>
          </w:p>
        </w:tc>
        <w:tc>
          <w:tcPr>
            <w:tcW w:w="2551" w:type="dxa"/>
            <w:shd w:val="clear" w:color="auto" w:fill="auto"/>
          </w:tcPr>
          <w:p w14:paraId="3C96AC6D" w14:textId="77777777" w:rsidR="00CB0326" w:rsidRPr="00160F0A" w:rsidRDefault="00CB0326" w:rsidP="00263F8B">
            <w:pPr>
              <w:widowControl w:val="0"/>
              <w:overflowPunct w:val="0"/>
              <w:autoSpaceDE w:val="0"/>
              <w:autoSpaceDN w:val="0"/>
              <w:adjustRightInd w:val="0"/>
              <w:jc w:val="center"/>
              <w:textAlignment w:val="baseline"/>
              <w:rPr>
                <w:kern w:val="16"/>
                <w:sz w:val="24"/>
                <w:szCs w:val="24"/>
                <w:lang w:val="en-US"/>
              </w:rPr>
            </w:pPr>
            <w:r w:rsidRPr="00160F0A">
              <w:rPr>
                <w:kern w:val="16"/>
                <w:sz w:val="24"/>
                <w:szCs w:val="24"/>
                <w:lang w:val="en-US"/>
              </w:rPr>
              <w:t>35</w:t>
            </w:r>
          </w:p>
        </w:tc>
      </w:tr>
      <w:tr w:rsidR="00CB0326" w:rsidRPr="00160F0A" w14:paraId="41EE970A" w14:textId="77777777" w:rsidTr="00263F8B">
        <w:tc>
          <w:tcPr>
            <w:tcW w:w="6516" w:type="dxa"/>
            <w:shd w:val="clear" w:color="auto" w:fill="auto"/>
          </w:tcPr>
          <w:p w14:paraId="6D1D37CE" w14:textId="77777777" w:rsidR="00CB0326" w:rsidRPr="00160F0A" w:rsidRDefault="00CB0326" w:rsidP="00263F8B">
            <w:pPr>
              <w:widowControl w:val="0"/>
              <w:overflowPunct w:val="0"/>
              <w:autoSpaceDE w:val="0"/>
              <w:autoSpaceDN w:val="0"/>
              <w:adjustRightInd w:val="0"/>
              <w:textAlignment w:val="baseline"/>
              <w:rPr>
                <w:kern w:val="16"/>
                <w:sz w:val="24"/>
                <w:szCs w:val="24"/>
              </w:rPr>
            </w:pPr>
            <w:r w:rsidRPr="00160F0A">
              <w:rPr>
                <w:kern w:val="16"/>
                <w:sz w:val="24"/>
                <w:szCs w:val="24"/>
              </w:rPr>
              <w:t xml:space="preserve">-сердце, язык </w:t>
            </w:r>
          </w:p>
        </w:tc>
        <w:tc>
          <w:tcPr>
            <w:tcW w:w="2551" w:type="dxa"/>
            <w:shd w:val="clear" w:color="auto" w:fill="auto"/>
          </w:tcPr>
          <w:p w14:paraId="14F2CEA7" w14:textId="77777777" w:rsidR="00CB0326" w:rsidRPr="00160F0A" w:rsidRDefault="00CB0326" w:rsidP="00263F8B">
            <w:pPr>
              <w:widowControl w:val="0"/>
              <w:overflowPunct w:val="0"/>
              <w:autoSpaceDE w:val="0"/>
              <w:autoSpaceDN w:val="0"/>
              <w:adjustRightInd w:val="0"/>
              <w:jc w:val="center"/>
              <w:textAlignment w:val="baseline"/>
              <w:rPr>
                <w:kern w:val="16"/>
                <w:sz w:val="24"/>
                <w:szCs w:val="24"/>
                <w:lang w:val="en-US"/>
              </w:rPr>
            </w:pPr>
            <w:r w:rsidRPr="00160F0A">
              <w:rPr>
                <w:kern w:val="16"/>
                <w:sz w:val="24"/>
                <w:szCs w:val="24"/>
                <w:lang w:val="en-US"/>
              </w:rPr>
              <w:t>12</w:t>
            </w:r>
          </w:p>
        </w:tc>
      </w:tr>
      <w:tr w:rsidR="00CB0326" w:rsidRPr="00160F0A" w14:paraId="207818DE" w14:textId="77777777" w:rsidTr="00263F8B">
        <w:tc>
          <w:tcPr>
            <w:tcW w:w="9067" w:type="dxa"/>
            <w:gridSpan w:val="2"/>
            <w:shd w:val="clear" w:color="auto" w:fill="auto"/>
          </w:tcPr>
          <w:p w14:paraId="79252136" w14:textId="77777777" w:rsidR="00CB0326" w:rsidRPr="00160F0A" w:rsidRDefault="00CB0326" w:rsidP="00263F8B">
            <w:pPr>
              <w:widowControl w:val="0"/>
              <w:overflowPunct w:val="0"/>
              <w:autoSpaceDE w:val="0"/>
              <w:autoSpaceDN w:val="0"/>
              <w:adjustRightInd w:val="0"/>
              <w:textAlignment w:val="baseline"/>
              <w:rPr>
                <w:kern w:val="16"/>
                <w:sz w:val="24"/>
                <w:szCs w:val="24"/>
                <w:lang w:val="en-US"/>
              </w:rPr>
            </w:pPr>
            <w:r w:rsidRPr="00160F0A">
              <w:rPr>
                <w:kern w:val="16"/>
                <w:sz w:val="24"/>
                <w:szCs w:val="24"/>
              </w:rPr>
              <w:t>Молочные продукты</w:t>
            </w:r>
          </w:p>
        </w:tc>
      </w:tr>
      <w:tr w:rsidR="00CB0326" w:rsidRPr="00160F0A" w14:paraId="6A3F088A" w14:textId="77777777" w:rsidTr="00263F8B">
        <w:tc>
          <w:tcPr>
            <w:tcW w:w="6516" w:type="dxa"/>
            <w:shd w:val="clear" w:color="auto" w:fill="auto"/>
          </w:tcPr>
          <w:p w14:paraId="3A5EC70E" w14:textId="77777777" w:rsidR="00CB0326" w:rsidRPr="00160F0A" w:rsidRDefault="00CB0326" w:rsidP="00263F8B">
            <w:pPr>
              <w:widowControl w:val="0"/>
              <w:overflowPunct w:val="0"/>
              <w:autoSpaceDE w:val="0"/>
              <w:autoSpaceDN w:val="0"/>
              <w:adjustRightInd w:val="0"/>
              <w:textAlignment w:val="baseline"/>
              <w:rPr>
                <w:kern w:val="16"/>
                <w:sz w:val="24"/>
                <w:szCs w:val="24"/>
              </w:rPr>
            </w:pPr>
            <w:r w:rsidRPr="00160F0A">
              <w:rPr>
                <w:kern w:val="16"/>
                <w:sz w:val="24"/>
                <w:szCs w:val="24"/>
              </w:rPr>
              <w:t>- творог 100 г</w:t>
            </w:r>
          </w:p>
        </w:tc>
        <w:tc>
          <w:tcPr>
            <w:tcW w:w="2551" w:type="dxa"/>
            <w:shd w:val="clear" w:color="auto" w:fill="auto"/>
          </w:tcPr>
          <w:p w14:paraId="610725B9" w14:textId="77777777" w:rsidR="00CB0326" w:rsidRPr="00160F0A" w:rsidRDefault="00CB0326" w:rsidP="00263F8B">
            <w:pPr>
              <w:widowControl w:val="0"/>
              <w:overflowPunct w:val="0"/>
              <w:autoSpaceDE w:val="0"/>
              <w:autoSpaceDN w:val="0"/>
              <w:adjustRightInd w:val="0"/>
              <w:jc w:val="center"/>
              <w:textAlignment w:val="baseline"/>
              <w:rPr>
                <w:kern w:val="16"/>
                <w:sz w:val="24"/>
                <w:szCs w:val="24"/>
                <w:lang w:val="en-US"/>
              </w:rPr>
            </w:pPr>
            <w:r w:rsidRPr="00160F0A">
              <w:rPr>
                <w:kern w:val="16"/>
                <w:sz w:val="24"/>
                <w:szCs w:val="24"/>
                <w:lang w:val="en-US"/>
              </w:rPr>
              <w:t>16</w:t>
            </w:r>
          </w:p>
        </w:tc>
      </w:tr>
      <w:tr w:rsidR="00CB0326" w:rsidRPr="00160F0A" w14:paraId="50587C00" w14:textId="77777777" w:rsidTr="00263F8B">
        <w:tc>
          <w:tcPr>
            <w:tcW w:w="6516" w:type="dxa"/>
            <w:shd w:val="clear" w:color="auto" w:fill="auto"/>
          </w:tcPr>
          <w:p w14:paraId="0F378A46" w14:textId="77777777" w:rsidR="00CB0326" w:rsidRPr="00160F0A" w:rsidRDefault="00CB0326" w:rsidP="00263F8B">
            <w:pPr>
              <w:widowControl w:val="0"/>
              <w:overflowPunct w:val="0"/>
              <w:autoSpaceDE w:val="0"/>
              <w:autoSpaceDN w:val="0"/>
              <w:adjustRightInd w:val="0"/>
              <w:textAlignment w:val="baseline"/>
              <w:rPr>
                <w:kern w:val="16"/>
                <w:sz w:val="24"/>
                <w:szCs w:val="24"/>
              </w:rPr>
            </w:pPr>
            <w:r w:rsidRPr="00160F0A">
              <w:rPr>
                <w:kern w:val="16"/>
                <w:sz w:val="24"/>
                <w:szCs w:val="24"/>
              </w:rPr>
              <w:t>- сырок творожный (100 г или 1 шт.)</w:t>
            </w:r>
          </w:p>
        </w:tc>
        <w:tc>
          <w:tcPr>
            <w:tcW w:w="2551" w:type="dxa"/>
            <w:shd w:val="clear" w:color="auto" w:fill="auto"/>
          </w:tcPr>
          <w:p w14:paraId="60C067BC" w14:textId="77777777" w:rsidR="00CB0326" w:rsidRPr="00160F0A" w:rsidRDefault="00CB0326" w:rsidP="00263F8B">
            <w:pPr>
              <w:widowControl w:val="0"/>
              <w:overflowPunct w:val="0"/>
              <w:autoSpaceDE w:val="0"/>
              <w:autoSpaceDN w:val="0"/>
              <w:adjustRightInd w:val="0"/>
              <w:jc w:val="center"/>
              <w:textAlignment w:val="baseline"/>
              <w:rPr>
                <w:kern w:val="16"/>
                <w:sz w:val="24"/>
                <w:szCs w:val="24"/>
                <w:lang w:val="en-US"/>
              </w:rPr>
            </w:pPr>
            <w:r w:rsidRPr="00160F0A">
              <w:rPr>
                <w:kern w:val="16"/>
                <w:sz w:val="24"/>
                <w:szCs w:val="24"/>
                <w:lang w:val="en-US"/>
              </w:rPr>
              <w:t>7</w:t>
            </w:r>
          </w:p>
        </w:tc>
      </w:tr>
      <w:tr w:rsidR="00CB0326" w:rsidRPr="00160F0A" w14:paraId="425D36D6" w14:textId="77777777" w:rsidTr="00263F8B">
        <w:tc>
          <w:tcPr>
            <w:tcW w:w="6516" w:type="dxa"/>
            <w:shd w:val="clear" w:color="auto" w:fill="auto"/>
          </w:tcPr>
          <w:p w14:paraId="6D99EAA2" w14:textId="77777777" w:rsidR="00CB0326" w:rsidRPr="00160F0A" w:rsidRDefault="00CB0326" w:rsidP="00263F8B">
            <w:pPr>
              <w:widowControl w:val="0"/>
              <w:overflowPunct w:val="0"/>
              <w:autoSpaceDE w:val="0"/>
              <w:autoSpaceDN w:val="0"/>
              <w:adjustRightInd w:val="0"/>
              <w:textAlignment w:val="baseline"/>
              <w:rPr>
                <w:kern w:val="16"/>
                <w:sz w:val="24"/>
                <w:szCs w:val="24"/>
              </w:rPr>
            </w:pPr>
            <w:r w:rsidRPr="00160F0A">
              <w:rPr>
                <w:kern w:val="16"/>
                <w:sz w:val="24"/>
                <w:szCs w:val="24"/>
              </w:rPr>
              <w:t>- молоко, кисломолочные продукты – напитки (1 стакан)</w:t>
            </w:r>
          </w:p>
        </w:tc>
        <w:tc>
          <w:tcPr>
            <w:tcW w:w="2551" w:type="dxa"/>
            <w:shd w:val="clear" w:color="auto" w:fill="auto"/>
          </w:tcPr>
          <w:p w14:paraId="44CB3280" w14:textId="77777777" w:rsidR="00CB0326" w:rsidRPr="00160F0A" w:rsidRDefault="00CB0326" w:rsidP="00263F8B">
            <w:pPr>
              <w:widowControl w:val="0"/>
              <w:overflowPunct w:val="0"/>
              <w:autoSpaceDE w:val="0"/>
              <w:autoSpaceDN w:val="0"/>
              <w:adjustRightInd w:val="0"/>
              <w:jc w:val="center"/>
              <w:textAlignment w:val="baseline"/>
              <w:rPr>
                <w:kern w:val="16"/>
                <w:sz w:val="24"/>
                <w:szCs w:val="24"/>
                <w:lang w:val="en-US"/>
              </w:rPr>
            </w:pPr>
            <w:r w:rsidRPr="00160F0A">
              <w:rPr>
                <w:kern w:val="16"/>
                <w:sz w:val="24"/>
                <w:szCs w:val="24"/>
                <w:lang w:val="en-US"/>
              </w:rPr>
              <w:t>7</w:t>
            </w:r>
          </w:p>
        </w:tc>
      </w:tr>
      <w:tr w:rsidR="00CB0326" w:rsidRPr="00160F0A" w14:paraId="48EAFB77" w14:textId="77777777" w:rsidTr="00263F8B">
        <w:tc>
          <w:tcPr>
            <w:tcW w:w="6516" w:type="dxa"/>
            <w:shd w:val="clear" w:color="auto" w:fill="auto"/>
          </w:tcPr>
          <w:p w14:paraId="0D0D7D85" w14:textId="77777777" w:rsidR="00CB0326" w:rsidRPr="00160F0A" w:rsidRDefault="00CB0326" w:rsidP="00263F8B">
            <w:pPr>
              <w:widowControl w:val="0"/>
              <w:overflowPunct w:val="0"/>
              <w:autoSpaceDE w:val="0"/>
              <w:autoSpaceDN w:val="0"/>
              <w:adjustRightInd w:val="0"/>
              <w:textAlignment w:val="baseline"/>
              <w:rPr>
                <w:kern w:val="16"/>
                <w:sz w:val="24"/>
                <w:szCs w:val="24"/>
              </w:rPr>
            </w:pPr>
            <w:r w:rsidRPr="00160F0A">
              <w:rPr>
                <w:kern w:val="16"/>
                <w:sz w:val="24"/>
                <w:szCs w:val="24"/>
              </w:rPr>
              <w:t>- брынза вымоченная (25 г)</w:t>
            </w:r>
          </w:p>
        </w:tc>
        <w:tc>
          <w:tcPr>
            <w:tcW w:w="2551" w:type="dxa"/>
            <w:shd w:val="clear" w:color="auto" w:fill="auto"/>
          </w:tcPr>
          <w:p w14:paraId="59951F9F" w14:textId="77777777" w:rsidR="00CB0326" w:rsidRPr="00160F0A" w:rsidRDefault="00CB0326" w:rsidP="00263F8B">
            <w:pPr>
              <w:widowControl w:val="0"/>
              <w:overflowPunct w:val="0"/>
              <w:autoSpaceDE w:val="0"/>
              <w:autoSpaceDN w:val="0"/>
              <w:adjustRightInd w:val="0"/>
              <w:jc w:val="center"/>
              <w:textAlignment w:val="baseline"/>
              <w:rPr>
                <w:kern w:val="16"/>
                <w:sz w:val="24"/>
                <w:szCs w:val="24"/>
                <w:lang w:val="en-US"/>
              </w:rPr>
            </w:pPr>
            <w:r w:rsidRPr="00160F0A">
              <w:rPr>
                <w:kern w:val="16"/>
                <w:sz w:val="24"/>
                <w:szCs w:val="24"/>
                <w:lang w:val="en-US"/>
              </w:rPr>
              <w:t>6</w:t>
            </w:r>
          </w:p>
        </w:tc>
      </w:tr>
      <w:tr w:rsidR="00CB0326" w:rsidRPr="00160F0A" w14:paraId="33E3AC29" w14:textId="77777777" w:rsidTr="00263F8B">
        <w:tc>
          <w:tcPr>
            <w:tcW w:w="6516" w:type="dxa"/>
            <w:shd w:val="clear" w:color="auto" w:fill="auto"/>
          </w:tcPr>
          <w:p w14:paraId="79BDE2DD" w14:textId="77777777" w:rsidR="00CB0326" w:rsidRPr="00160F0A" w:rsidRDefault="00CB0326" w:rsidP="00263F8B">
            <w:pPr>
              <w:widowControl w:val="0"/>
              <w:overflowPunct w:val="0"/>
              <w:autoSpaceDE w:val="0"/>
              <w:autoSpaceDN w:val="0"/>
              <w:adjustRightInd w:val="0"/>
              <w:textAlignment w:val="baseline"/>
              <w:rPr>
                <w:kern w:val="16"/>
                <w:sz w:val="24"/>
                <w:szCs w:val="24"/>
              </w:rPr>
            </w:pPr>
            <w:r w:rsidRPr="00160F0A">
              <w:rPr>
                <w:kern w:val="16"/>
                <w:sz w:val="24"/>
                <w:szCs w:val="24"/>
              </w:rPr>
              <w:t>- мороженое (100 г или 1 пачка)</w:t>
            </w:r>
          </w:p>
        </w:tc>
        <w:tc>
          <w:tcPr>
            <w:tcW w:w="2551" w:type="dxa"/>
            <w:shd w:val="clear" w:color="auto" w:fill="auto"/>
          </w:tcPr>
          <w:p w14:paraId="04B521F0" w14:textId="77777777" w:rsidR="00CB0326" w:rsidRPr="00160F0A" w:rsidRDefault="00CB0326" w:rsidP="00263F8B">
            <w:pPr>
              <w:widowControl w:val="0"/>
              <w:overflowPunct w:val="0"/>
              <w:autoSpaceDE w:val="0"/>
              <w:autoSpaceDN w:val="0"/>
              <w:adjustRightInd w:val="0"/>
              <w:jc w:val="center"/>
              <w:textAlignment w:val="baseline"/>
              <w:rPr>
                <w:kern w:val="16"/>
                <w:sz w:val="24"/>
                <w:szCs w:val="24"/>
                <w:lang w:val="en-US"/>
              </w:rPr>
            </w:pPr>
            <w:r w:rsidRPr="00160F0A">
              <w:rPr>
                <w:kern w:val="16"/>
                <w:sz w:val="24"/>
                <w:szCs w:val="24"/>
                <w:lang w:val="en-US"/>
              </w:rPr>
              <w:t>3</w:t>
            </w:r>
          </w:p>
        </w:tc>
      </w:tr>
      <w:tr w:rsidR="00CB0326" w:rsidRPr="00160F0A" w14:paraId="239D1E17" w14:textId="77777777" w:rsidTr="00263F8B">
        <w:tc>
          <w:tcPr>
            <w:tcW w:w="6516" w:type="dxa"/>
            <w:shd w:val="clear" w:color="auto" w:fill="auto"/>
          </w:tcPr>
          <w:p w14:paraId="40506EAC" w14:textId="77777777" w:rsidR="00CB0326" w:rsidRPr="00160F0A" w:rsidRDefault="00CB0326" w:rsidP="00263F8B">
            <w:pPr>
              <w:widowControl w:val="0"/>
              <w:overflowPunct w:val="0"/>
              <w:autoSpaceDE w:val="0"/>
              <w:autoSpaceDN w:val="0"/>
              <w:adjustRightInd w:val="0"/>
              <w:textAlignment w:val="baseline"/>
              <w:rPr>
                <w:kern w:val="16"/>
                <w:sz w:val="24"/>
                <w:szCs w:val="24"/>
              </w:rPr>
            </w:pPr>
            <w:r w:rsidRPr="00160F0A">
              <w:rPr>
                <w:kern w:val="16"/>
                <w:sz w:val="24"/>
                <w:szCs w:val="24"/>
              </w:rPr>
              <w:t>- сметана (100 г или ½ стакана)</w:t>
            </w:r>
          </w:p>
        </w:tc>
        <w:tc>
          <w:tcPr>
            <w:tcW w:w="2551" w:type="dxa"/>
            <w:shd w:val="clear" w:color="auto" w:fill="auto"/>
          </w:tcPr>
          <w:p w14:paraId="68B284CA" w14:textId="77777777" w:rsidR="00CB0326" w:rsidRPr="00160F0A" w:rsidRDefault="00CB0326" w:rsidP="00263F8B">
            <w:pPr>
              <w:widowControl w:val="0"/>
              <w:overflowPunct w:val="0"/>
              <w:autoSpaceDE w:val="0"/>
              <w:autoSpaceDN w:val="0"/>
              <w:adjustRightInd w:val="0"/>
              <w:jc w:val="center"/>
              <w:textAlignment w:val="baseline"/>
              <w:rPr>
                <w:kern w:val="16"/>
                <w:sz w:val="24"/>
                <w:szCs w:val="24"/>
                <w:lang w:val="en-US"/>
              </w:rPr>
            </w:pPr>
            <w:r w:rsidRPr="00160F0A">
              <w:rPr>
                <w:kern w:val="16"/>
                <w:sz w:val="24"/>
                <w:szCs w:val="24"/>
                <w:lang w:val="en-US"/>
              </w:rPr>
              <w:t>3</w:t>
            </w:r>
          </w:p>
        </w:tc>
      </w:tr>
      <w:tr w:rsidR="00CB0326" w:rsidRPr="00160F0A" w14:paraId="2177911E" w14:textId="77777777" w:rsidTr="00263F8B">
        <w:tc>
          <w:tcPr>
            <w:tcW w:w="6516" w:type="dxa"/>
            <w:shd w:val="clear" w:color="auto" w:fill="auto"/>
          </w:tcPr>
          <w:p w14:paraId="5D9810A0" w14:textId="77777777" w:rsidR="00CB0326" w:rsidRPr="00160F0A" w:rsidRDefault="00CB0326" w:rsidP="00263F8B">
            <w:pPr>
              <w:widowControl w:val="0"/>
              <w:overflowPunct w:val="0"/>
              <w:autoSpaceDE w:val="0"/>
              <w:autoSpaceDN w:val="0"/>
              <w:adjustRightInd w:val="0"/>
              <w:textAlignment w:val="baseline"/>
              <w:rPr>
                <w:kern w:val="16"/>
                <w:sz w:val="24"/>
                <w:szCs w:val="24"/>
              </w:rPr>
            </w:pPr>
            <w:r w:rsidRPr="00160F0A">
              <w:rPr>
                <w:kern w:val="16"/>
                <w:sz w:val="24"/>
                <w:szCs w:val="24"/>
              </w:rPr>
              <w:t xml:space="preserve"> Яйца (1 шт.)</w:t>
            </w:r>
          </w:p>
        </w:tc>
        <w:tc>
          <w:tcPr>
            <w:tcW w:w="2551" w:type="dxa"/>
            <w:shd w:val="clear" w:color="auto" w:fill="auto"/>
          </w:tcPr>
          <w:p w14:paraId="2DC2B3C6" w14:textId="77777777" w:rsidR="00CB0326" w:rsidRPr="00160F0A" w:rsidRDefault="00CB0326" w:rsidP="00263F8B">
            <w:pPr>
              <w:widowControl w:val="0"/>
              <w:overflowPunct w:val="0"/>
              <w:autoSpaceDE w:val="0"/>
              <w:autoSpaceDN w:val="0"/>
              <w:adjustRightInd w:val="0"/>
              <w:jc w:val="center"/>
              <w:textAlignment w:val="baseline"/>
              <w:rPr>
                <w:kern w:val="16"/>
                <w:sz w:val="24"/>
                <w:szCs w:val="24"/>
                <w:lang w:val="en-US"/>
              </w:rPr>
            </w:pPr>
            <w:r w:rsidRPr="00160F0A">
              <w:rPr>
                <w:kern w:val="16"/>
                <w:sz w:val="24"/>
                <w:szCs w:val="24"/>
                <w:lang w:val="en-US"/>
              </w:rPr>
              <w:t>5</w:t>
            </w:r>
          </w:p>
        </w:tc>
      </w:tr>
    </w:tbl>
    <w:p w14:paraId="0306EBBE" w14:textId="77777777" w:rsidR="00CB0326" w:rsidRPr="00160F0A" w:rsidRDefault="00CB0326" w:rsidP="00CB0326">
      <w:pPr>
        <w:keepLines/>
        <w:widowControl w:val="0"/>
        <w:overflowPunct w:val="0"/>
        <w:autoSpaceDE w:val="0"/>
        <w:autoSpaceDN w:val="0"/>
        <w:adjustRightInd w:val="0"/>
        <w:textAlignment w:val="baseline"/>
        <w:rPr>
          <w:b/>
          <w:kern w:val="16"/>
          <w:sz w:val="24"/>
          <w:szCs w:val="24"/>
        </w:rPr>
      </w:pPr>
      <w:r w:rsidRPr="00160F0A">
        <w:rPr>
          <w:b/>
          <w:kern w:val="16"/>
          <w:sz w:val="24"/>
          <w:szCs w:val="24"/>
        </w:rPr>
        <w:t>Содержание белка в крахмалистых продуктах</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6516"/>
        <w:gridCol w:w="2551"/>
      </w:tblGrid>
      <w:tr w:rsidR="00CB0326" w:rsidRPr="00160F0A" w14:paraId="002260F0" w14:textId="77777777" w:rsidTr="00263F8B">
        <w:trPr>
          <w:tblHeader/>
        </w:trPr>
        <w:tc>
          <w:tcPr>
            <w:tcW w:w="6516" w:type="dxa"/>
            <w:shd w:val="clear" w:color="auto" w:fill="auto"/>
          </w:tcPr>
          <w:p w14:paraId="3B8E8235" w14:textId="77777777" w:rsidR="00CB0326" w:rsidRPr="00160F0A" w:rsidRDefault="00CB0326" w:rsidP="00263F8B">
            <w:pPr>
              <w:widowControl w:val="0"/>
              <w:overflowPunct w:val="0"/>
              <w:autoSpaceDE w:val="0"/>
              <w:autoSpaceDN w:val="0"/>
              <w:adjustRightInd w:val="0"/>
              <w:jc w:val="center"/>
              <w:textAlignment w:val="baseline"/>
              <w:rPr>
                <w:b/>
                <w:bCs/>
                <w:kern w:val="16"/>
                <w:sz w:val="24"/>
                <w:szCs w:val="24"/>
              </w:rPr>
            </w:pPr>
            <w:r w:rsidRPr="00160F0A">
              <w:rPr>
                <w:b/>
                <w:bCs/>
                <w:kern w:val="16"/>
                <w:sz w:val="24"/>
                <w:szCs w:val="24"/>
              </w:rPr>
              <w:t>Продукт (вес в граммах или объем)</w:t>
            </w:r>
          </w:p>
        </w:tc>
        <w:tc>
          <w:tcPr>
            <w:tcW w:w="2551" w:type="dxa"/>
            <w:shd w:val="clear" w:color="auto" w:fill="auto"/>
          </w:tcPr>
          <w:p w14:paraId="65260F35" w14:textId="77777777" w:rsidR="00CB0326" w:rsidRPr="00160F0A" w:rsidRDefault="00CB0326" w:rsidP="00263F8B">
            <w:pPr>
              <w:widowControl w:val="0"/>
              <w:overflowPunct w:val="0"/>
              <w:autoSpaceDE w:val="0"/>
              <w:autoSpaceDN w:val="0"/>
              <w:adjustRightInd w:val="0"/>
              <w:jc w:val="center"/>
              <w:textAlignment w:val="baseline"/>
              <w:rPr>
                <w:b/>
                <w:bCs/>
                <w:kern w:val="16"/>
                <w:sz w:val="24"/>
                <w:szCs w:val="24"/>
              </w:rPr>
            </w:pPr>
            <w:r w:rsidRPr="00160F0A">
              <w:rPr>
                <w:b/>
                <w:bCs/>
                <w:kern w:val="16"/>
                <w:sz w:val="24"/>
                <w:szCs w:val="24"/>
              </w:rPr>
              <w:t>Белок, г</w:t>
            </w:r>
          </w:p>
        </w:tc>
      </w:tr>
      <w:tr w:rsidR="00CB0326" w:rsidRPr="00160F0A" w14:paraId="62C0EEBD" w14:textId="77777777" w:rsidTr="00263F8B">
        <w:tc>
          <w:tcPr>
            <w:tcW w:w="6516" w:type="dxa"/>
            <w:shd w:val="clear" w:color="auto" w:fill="auto"/>
          </w:tcPr>
          <w:p w14:paraId="41ED9441" w14:textId="77777777" w:rsidR="00CB0326" w:rsidRPr="00160F0A" w:rsidRDefault="00CB0326" w:rsidP="00263F8B">
            <w:pPr>
              <w:widowControl w:val="0"/>
              <w:overflowPunct w:val="0"/>
              <w:autoSpaceDE w:val="0"/>
              <w:autoSpaceDN w:val="0"/>
              <w:adjustRightInd w:val="0"/>
              <w:textAlignment w:val="baseline"/>
              <w:rPr>
                <w:kern w:val="16"/>
                <w:sz w:val="24"/>
                <w:szCs w:val="24"/>
              </w:rPr>
            </w:pPr>
            <w:r w:rsidRPr="00160F0A">
              <w:rPr>
                <w:kern w:val="16"/>
                <w:sz w:val="24"/>
                <w:szCs w:val="24"/>
              </w:rPr>
              <w:t>Хлеб 25 г или 1 кусок</w:t>
            </w:r>
          </w:p>
        </w:tc>
        <w:tc>
          <w:tcPr>
            <w:tcW w:w="2551" w:type="dxa"/>
            <w:shd w:val="clear" w:color="auto" w:fill="auto"/>
          </w:tcPr>
          <w:p w14:paraId="525D5CE0" w14:textId="77777777" w:rsidR="00CB0326" w:rsidRPr="00160F0A" w:rsidRDefault="00CB0326" w:rsidP="00263F8B">
            <w:pPr>
              <w:widowControl w:val="0"/>
              <w:overflowPunct w:val="0"/>
              <w:autoSpaceDE w:val="0"/>
              <w:autoSpaceDN w:val="0"/>
              <w:adjustRightInd w:val="0"/>
              <w:jc w:val="center"/>
              <w:textAlignment w:val="baseline"/>
              <w:rPr>
                <w:kern w:val="16"/>
                <w:sz w:val="24"/>
                <w:szCs w:val="24"/>
                <w:lang w:val="en-US"/>
              </w:rPr>
            </w:pPr>
            <w:r w:rsidRPr="00160F0A">
              <w:rPr>
                <w:kern w:val="16"/>
                <w:sz w:val="24"/>
                <w:szCs w:val="24"/>
                <w:lang w:val="en-US"/>
              </w:rPr>
              <w:t>2</w:t>
            </w:r>
          </w:p>
        </w:tc>
      </w:tr>
      <w:tr w:rsidR="00CB0326" w:rsidRPr="00160F0A" w14:paraId="258803BA" w14:textId="77777777" w:rsidTr="00263F8B">
        <w:tc>
          <w:tcPr>
            <w:tcW w:w="9067" w:type="dxa"/>
            <w:gridSpan w:val="2"/>
            <w:shd w:val="clear" w:color="auto" w:fill="auto"/>
          </w:tcPr>
          <w:p w14:paraId="1E93C20C" w14:textId="77777777" w:rsidR="00CB0326" w:rsidRPr="00160F0A" w:rsidRDefault="00CB0326" w:rsidP="00263F8B">
            <w:pPr>
              <w:widowControl w:val="0"/>
              <w:overflowPunct w:val="0"/>
              <w:autoSpaceDE w:val="0"/>
              <w:autoSpaceDN w:val="0"/>
              <w:adjustRightInd w:val="0"/>
              <w:textAlignment w:val="baseline"/>
              <w:rPr>
                <w:b/>
                <w:kern w:val="16"/>
                <w:sz w:val="24"/>
                <w:szCs w:val="24"/>
                <w:lang w:val="en-US"/>
              </w:rPr>
            </w:pPr>
            <w:r w:rsidRPr="00160F0A">
              <w:rPr>
                <w:kern w:val="16"/>
                <w:sz w:val="24"/>
                <w:szCs w:val="24"/>
              </w:rPr>
              <w:t>Каши (1 стакан)</w:t>
            </w:r>
          </w:p>
        </w:tc>
      </w:tr>
      <w:tr w:rsidR="00CB0326" w:rsidRPr="00160F0A" w14:paraId="73BFA79E" w14:textId="77777777" w:rsidTr="00263F8B">
        <w:tc>
          <w:tcPr>
            <w:tcW w:w="6516" w:type="dxa"/>
            <w:shd w:val="clear" w:color="auto" w:fill="auto"/>
          </w:tcPr>
          <w:p w14:paraId="6E03C757" w14:textId="77777777" w:rsidR="00CB0326" w:rsidRPr="00160F0A" w:rsidRDefault="00CB0326" w:rsidP="00263F8B">
            <w:pPr>
              <w:widowControl w:val="0"/>
              <w:overflowPunct w:val="0"/>
              <w:autoSpaceDE w:val="0"/>
              <w:autoSpaceDN w:val="0"/>
              <w:adjustRightInd w:val="0"/>
              <w:textAlignment w:val="baseline"/>
              <w:rPr>
                <w:kern w:val="16"/>
                <w:sz w:val="24"/>
                <w:szCs w:val="24"/>
              </w:rPr>
            </w:pPr>
            <w:r w:rsidRPr="00160F0A">
              <w:rPr>
                <w:kern w:val="16"/>
                <w:sz w:val="24"/>
                <w:szCs w:val="24"/>
              </w:rPr>
              <w:t>- овсяная, манная, гречневая</w:t>
            </w:r>
          </w:p>
        </w:tc>
        <w:tc>
          <w:tcPr>
            <w:tcW w:w="2551" w:type="dxa"/>
            <w:shd w:val="clear" w:color="auto" w:fill="auto"/>
          </w:tcPr>
          <w:p w14:paraId="22034D78" w14:textId="77777777" w:rsidR="00CB0326" w:rsidRPr="00160F0A" w:rsidRDefault="00CB0326" w:rsidP="00263F8B">
            <w:pPr>
              <w:widowControl w:val="0"/>
              <w:overflowPunct w:val="0"/>
              <w:autoSpaceDE w:val="0"/>
              <w:autoSpaceDN w:val="0"/>
              <w:adjustRightInd w:val="0"/>
              <w:jc w:val="center"/>
              <w:textAlignment w:val="baseline"/>
              <w:rPr>
                <w:kern w:val="16"/>
                <w:sz w:val="24"/>
                <w:szCs w:val="24"/>
                <w:lang w:val="en-US"/>
              </w:rPr>
            </w:pPr>
            <w:r w:rsidRPr="00160F0A">
              <w:rPr>
                <w:kern w:val="16"/>
                <w:sz w:val="24"/>
                <w:szCs w:val="24"/>
                <w:lang w:val="en-US"/>
              </w:rPr>
              <w:t>4</w:t>
            </w:r>
          </w:p>
        </w:tc>
      </w:tr>
      <w:tr w:rsidR="00CB0326" w:rsidRPr="00160F0A" w14:paraId="1F45B2BD" w14:textId="77777777" w:rsidTr="00263F8B">
        <w:tc>
          <w:tcPr>
            <w:tcW w:w="6516" w:type="dxa"/>
            <w:shd w:val="clear" w:color="auto" w:fill="auto"/>
          </w:tcPr>
          <w:p w14:paraId="1A8E4CFD" w14:textId="77777777" w:rsidR="00CB0326" w:rsidRPr="00160F0A" w:rsidRDefault="00CB0326" w:rsidP="00263F8B">
            <w:pPr>
              <w:widowControl w:val="0"/>
              <w:overflowPunct w:val="0"/>
              <w:autoSpaceDE w:val="0"/>
              <w:autoSpaceDN w:val="0"/>
              <w:adjustRightInd w:val="0"/>
              <w:textAlignment w:val="baseline"/>
              <w:rPr>
                <w:kern w:val="16"/>
                <w:sz w:val="24"/>
                <w:szCs w:val="24"/>
              </w:rPr>
            </w:pPr>
            <w:r w:rsidRPr="00160F0A">
              <w:rPr>
                <w:kern w:val="16"/>
                <w:sz w:val="24"/>
                <w:szCs w:val="24"/>
              </w:rPr>
              <w:t xml:space="preserve">- рисовая, пшенная </w:t>
            </w:r>
          </w:p>
        </w:tc>
        <w:tc>
          <w:tcPr>
            <w:tcW w:w="2551" w:type="dxa"/>
            <w:shd w:val="clear" w:color="auto" w:fill="auto"/>
          </w:tcPr>
          <w:p w14:paraId="602C51A9" w14:textId="77777777" w:rsidR="00CB0326" w:rsidRPr="00160F0A" w:rsidRDefault="00CB0326" w:rsidP="00263F8B">
            <w:pPr>
              <w:widowControl w:val="0"/>
              <w:overflowPunct w:val="0"/>
              <w:autoSpaceDE w:val="0"/>
              <w:autoSpaceDN w:val="0"/>
              <w:adjustRightInd w:val="0"/>
              <w:jc w:val="center"/>
              <w:textAlignment w:val="baseline"/>
              <w:rPr>
                <w:kern w:val="16"/>
                <w:sz w:val="24"/>
                <w:szCs w:val="24"/>
                <w:lang w:val="en-US"/>
              </w:rPr>
            </w:pPr>
            <w:r w:rsidRPr="00160F0A">
              <w:rPr>
                <w:kern w:val="16"/>
                <w:sz w:val="24"/>
                <w:szCs w:val="24"/>
                <w:lang w:val="en-US"/>
              </w:rPr>
              <w:t>6</w:t>
            </w:r>
          </w:p>
        </w:tc>
      </w:tr>
      <w:tr w:rsidR="00CB0326" w:rsidRPr="00160F0A" w14:paraId="78F69113" w14:textId="77777777" w:rsidTr="00263F8B">
        <w:tc>
          <w:tcPr>
            <w:tcW w:w="6516" w:type="dxa"/>
            <w:shd w:val="clear" w:color="auto" w:fill="auto"/>
          </w:tcPr>
          <w:p w14:paraId="4FE6B72E" w14:textId="77777777" w:rsidR="00CB0326" w:rsidRPr="00160F0A" w:rsidRDefault="00CB0326" w:rsidP="00263F8B">
            <w:pPr>
              <w:widowControl w:val="0"/>
              <w:overflowPunct w:val="0"/>
              <w:autoSpaceDE w:val="0"/>
              <w:autoSpaceDN w:val="0"/>
              <w:adjustRightInd w:val="0"/>
              <w:textAlignment w:val="baseline"/>
              <w:rPr>
                <w:kern w:val="16"/>
                <w:sz w:val="24"/>
                <w:szCs w:val="24"/>
              </w:rPr>
            </w:pPr>
            <w:r w:rsidRPr="00160F0A">
              <w:rPr>
                <w:kern w:val="16"/>
                <w:sz w:val="24"/>
                <w:szCs w:val="24"/>
              </w:rPr>
              <w:t>Макаронные изделия (1 стакан)</w:t>
            </w:r>
          </w:p>
        </w:tc>
        <w:tc>
          <w:tcPr>
            <w:tcW w:w="2551" w:type="dxa"/>
            <w:shd w:val="clear" w:color="auto" w:fill="auto"/>
          </w:tcPr>
          <w:p w14:paraId="610E343A" w14:textId="77777777" w:rsidR="00CB0326" w:rsidRPr="00160F0A" w:rsidRDefault="00CB0326" w:rsidP="00263F8B">
            <w:pPr>
              <w:widowControl w:val="0"/>
              <w:overflowPunct w:val="0"/>
              <w:autoSpaceDE w:val="0"/>
              <w:autoSpaceDN w:val="0"/>
              <w:adjustRightInd w:val="0"/>
              <w:jc w:val="center"/>
              <w:textAlignment w:val="baseline"/>
              <w:rPr>
                <w:kern w:val="16"/>
                <w:sz w:val="24"/>
                <w:szCs w:val="24"/>
                <w:lang w:val="en-US"/>
              </w:rPr>
            </w:pPr>
            <w:r w:rsidRPr="00160F0A">
              <w:rPr>
                <w:kern w:val="16"/>
                <w:sz w:val="24"/>
                <w:szCs w:val="24"/>
                <w:lang w:val="en-US"/>
              </w:rPr>
              <w:t>6</w:t>
            </w:r>
          </w:p>
        </w:tc>
      </w:tr>
      <w:tr w:rsidR="00CB0326" w:rsidRPr="00160F0A" w14:paraId="6FA30A5A" w14:textId="77777777" w:rsidTr="00263F8B">
        <w:tc>
          <w:tcPr>
            <w:tcW w:w="6516" w:type="dxa"/>
            <w:shd w:val="clear" w:color="auto" w:fill="auto"/>
          </w:tcPr>
          <w:p w14:paraId="26287758" w14:textId="77777777" w:rsidR="00CB0326" w:rsidRPr="00160F0A" w:rsidRDefault="00CB0326" w:rsidP="00263F8B">
            <w:pPr>
              <w:widowControl w:val="0"/>
              <w:overflowPunct w:val="0"/>
              <w:autoSpaceDE w:val="0"/>
              <w:autoSpaceDN w:val="0"/>
              <w:adjustRightInd w:val="0"/>
              <w:textAlignment w:val="baseline"/>
              <w:rPr>
                <w:kern w:val="16"/>
                <w:sz w:val="24"/>
                <w:szCs w:val="24"/>
              </w:rPr>
            </w:pPr>
            <w:r w:rsidRPr="00160F0A">
              <w:rPr>
                <w:kern w:val="16"/>
                <w:sz w:val="24"/>
                <w:szCs w:val="24"/>
              </w:rPr>
              <w:t>Картофель (100 г или 1 средняя картофелина)</w:t>
            </w:r>
          </w:p>
        </w:tc>
        <w:tc>
          <w:tcPr>
            <w:tcW w:w="2551" w:type="dxa"/>
            <w:shd w:val="clear" w:color="auto" w:fill="auto"/>
          </w:tcPr>
          <w:p w14:paraId="7977451B" w14:textId="77777777" w:rsidR="00CB0326" w:rsidRPr="00160F0A" w:rsidRDefault="00CB0326" w:rsidP="00263F8B">
            <w:pPr>
              <w:widowControl w:val="0"/>
              <w:overflowPunct w:val="0"/>
              <w:autoSpaceDE w:val="0"/>
              <w:autoSpaceDN w:val="0"/>
              <w:adjustRightInd w:val="0"/>
              <w:jc w:val="center"/>
              <w:textAlignment w:val="baseline"/>
              <w:rPr>
                <w:kern w:val="16"/>
                <w:sz w:val="24"/>
                <w:szCs w:val="24"/>
                <w:lang w:val="en-US"/>
              </w:rPr>
            </w:pPr>
            <w:r w:rsidRPr="00160F0A">
              <w:rPr>
                <w:kern w:val="16"/>
                <w:sz w:val="24"/>
                <w:szCs w:val="24"/>
                <w:lang w:val="en-US"/>
              </w:rPr>
              <w:t>2</w:t>
            </w:r>
          </w:p>
        </w:tc>
      </w:tr>
      <w:tr w:rsidR="00CB0326" w:rsidRPr="00160F0A" w14:paraId="27D5D5D3" w14:textId="77777777" w:rsidTr="00263F8B">
        <w:tc>
          <w:tcPr>
            <w:tcW w:w="6516" w:type="dxa"/>
            <w:shd w:val="clear" w:color="auto" w:fill="auto"/>
          </w:tcPr>
          <w:p w14:paraId="5CD10E1D" w14:textId="77777777" w:rsidR="00CB0326" w:rsidRPr="00160F0A" w:rsidRDefault="00CB0326" w:rsidP="00263F8B">
            <w:pPr>
              <w:widowControl w:val="0"/>
              <w:overflowPunct w:val="0"/>
              <w:autoSpaceDE w:val="0"/>
              <w:autoSpaceDN w:val="0"/>
              <w:adjustRightInd w:val="0"/>
              <w:textAlignment w:val="baseline"/>
              <w:rPr>
                <w:kern w:val="16"/>
                <w:sz w:val="24"/>
                <w:szCs w:val="24"/>
              </w:rPr>
            </w:pPr>
            <w:r w:rsidRPr="00160F0A">
              <w:rPr>
                <w:kern w:val="16"/>
                <w:sz w:val="24"/>
                <w:szCs w:val="24"/>
              </w:rPr>
              <w:t>Фасоль (100 г)</w:t>
            </w:r>
          </w:p>
        </w:tc>
        <w:tc>
          <w:tcPr>
            <w:tcW w:w="2551" w:type="dxa"/>
            <w:shd w:val="clear" w:color="auto" w:fill="auto"/>
          </w:tcPr>
          <w:p w14:paraId="5B174C45" w14:textId="77777777" w:rsidR="00CB0326" w:rsidRPr="00160F0A" w:rsidRDefault="00CB0326" w:rsidP="00263F8B">
            <w:pPr>
              <w:widowControl w:val="0"/>
              <w:overflowPunct w:val="0"/>
              <w:autoSpaceDE w:val="0"/>
              <w:autoSpaceDN w:val="0"/>
              <w:adjustRightInd w:val="0"/>
              <w:jc w:val="center"/>
              <w:textAlignment w:val="baseline"/>
              <w:rPr>
                <w:kern w:val="16"/>
                <w:sz w:val="24"/>
                <w:szCs w:val="24"/>
                <w:lang w:val="en-US"/>
              </w:rPr>
            </w:pPr>
            <w:r w:rsidRPr="00160F0A">
              <w:rPr>
                <w:kern w:val="16"/>
                <w:sz w:val="24"/>
                <w:szCs w:val="24"/>
              </w:rPr>
              <w:t>21</w:t>
            </w:r>
          </w:p>
        </w:tc>
      </w:tr>
      <w:tr w:rsidR="00CB0326" w:rsidRPr="00160F0A" w14:paraId="7120C442" w14:textId="77777777" w:rsidTr="00263F8B">
        <w:tc>
          <w:tcPr>
            <w:tcW w:w="6516" w:type="dxa"/>
            <w:shd w:val="clear" w:color="auto" w:fill="auto"/>
          </w:tcPr>
          <w:p w14:paraId="5178C290" w14:textId="77777777" w:rsidR="00CB0326" w:rsidRPr="00160F0A" w:rsidRDefault="00CB0326" w:rsidP="00263F8B">
            <w:pPr>
              <w:widowControl w:val="0"/>
              <w:overflowPunct w:val="0"/>
              <w:autoSpaceDE w:val="0"/>
              <w:autoSpaceDN w:val="0"/>
              <w:adjustRightInd w:val="0"/>
              <w:textAlignment w:val="baseline"/>
              <w:rPr>
                <w:kern w:val="16"/>
                <w:sz w:val="24"/>
                <w:szCs w:val="24"/>
              </w:rPr>
            </w:pPr>
            <w:r w:rsidRPr="00160F0A">
              <w:rPr>
                <w:kern w:val="16"/>
                <w:sz w:val="24"/>
                <w:szCs w:val="24"/>
              </w:rPr>
              <w:t>Чечевица (100 г)</w:t>
            </w:r>
          </w:p>
        </w:tc>
        <w:tc>
          <w:tcPr>
            <w:tcW w:w="2551" w:type="dxa"/>
            <w:shd w:val="clear" w:color="auto" w:fill="auto"/>
          </w:tcPr>
          <w:p w14:paraId="20CCF005" w14:textId="77777777" w:rsidR="00CB0326" w:rsidRPr="00160F0A" w:rsidRDefault="00CB0326" w:rsidP="00263F8B">
            <w:pPr>
              <w:widowControl w:val="0"/>
              <w:overflowPunct w:val="0"/>
              <w:autoSpaceDE w:val="0"/>
              <w:autoSpaceDN w:val="0"/>
              <w:adjustRightInd w:val="0"/>
              <w:jc w:val="center"/>
              <w:textAlignment w:val="baseline"/>
              <w:rPr>
                <w:kern w:val="16"/>
                <w:sz w:val="24"/>
                <w:szCs w:val="24"/>
                <w:lang w:val="en-US"/>
              </w:rPr>
            </w:pPr>
            <w:r w:rsidRPr="00160F0A">
              <w:rPr>
                <w:kern w:val="16"/>
                <w:sz w:val="24"/>
                <w:szCs w:val="24"/>
              </w:rPr>
              <w:t>24</w:t>
            </w:r>
          </w:p>
        </w:tc>
      </w:tr>
    </w:tbl>
    <w:p w14:paraId="11160D05" w14:textId="764FF769" w:rsidR="00CB0326" w:rsidRPr="00160F0A" w:rsidRDefault="00CB0326" w:rsidP="00CB0326">
      <w:pPr>
        <w:keepLines/>
        <w:widowControl w:val="0"/>
        <w:overflowPunct w:val="0"/>
        <w:autoSpaceDE w:val="0"/>
        <w:autoSpaceDN w:val="0"/>
        <w:adjustRightInd w:val="0"/>
        <w:textAlignment w:val="baseline"/>
        <w:rPr>
          <w:b/>
          <w:kern w:val="16"/>
          <w:sz w:val="24"/>
          <w:szCs w:val="24"/>
        </w:rPr>
      </w:pPr>
      <w:r w:rsidRPr="00160F0A">
        <w:rPr>
          <w:b/>
          <w:kern w:val="16"/>
          <w:sz w:val="24"/>
          <w:szCs w:val="24"/>
        </w:rPr>
        <w:t>Обязательными мерами, кроме ограничения белка, мо</w:t>
      </w:r>
      <w:r w:rsidR="009E2AD2">
        <w:rPr>
          <w:b/>
          <w:kern w:val="16"/>
          <w:sz w:val="24"/>
          <w:szCs w:val="24"/>
        </w:rPr>
        <w:t>гут</w:t>
      </w:r>
      <w:r w:rsidRPr="00160F0A">
        <w:rPr>
          <w:b/>
          <w:kern w:val="16"/>
          <w:sz w:val="24"/>
          <w:szCs w:val="24"/>
        </w:rPr>
        <w:t xml:space="preserve"> быть: </w:t>
      </w:r>
    </w:p>
    <w:p w14:paraId="15FE21CE" w14:textId="77777777" w:rsidR="00CB0326" w:rsidRPr="00160F0A" w:rsidRDefault="00CB0326" w:rsidP="00CB0326">
      <w:pPr>
        <w:pStyle w:val="ac"/>
        <w:keepLines/>
        <w:widowControl w:val="0"/>
        <w:numPr>
          <w:ilvl w:val="0"/>
          <w:numId w:val="29"/>
        </w:numPr>
        <w:overflowPunct w:val="0"/>
        <w:autoSpaceDE w:val="0"/>
        <w:autoSpaceDN w:val="0"/>
        <w:adjustRightInd w:val="0"/>
        <w:spacing w:after="0" w:line="360" w:lineRule="auto"/>
        <w:jc w:val="both"/>
        <w:textAlignment w:val="baseline"/>
        <w:rPr>
          <w:rFonts w:ascii="Times New Roman" w:eastAsia="Times New Roman" w:hAnsi="Times New Roman" w:cs="Times New Roman"/>
          <w:b/>
          <w:color w:val="000000"/>
          <w:kern w:val="16"/>
          <w:sz w:val="24"/>
          <w:szCs w:val="24"/>
        </w:rPr>
      </w:pPr>
      <w:r w:rsidRPr="00160F0A">
        <w:rPr>
          <w:rFonts w:ascii="Times New Roman" w:eastAsia="Times New Roman" w:hAnsi="Times New Roman" w:cs="Times New Roman"/>
          <w:b/>
          <w:kern w:val="16"/>
          <w:sz w:val="24"/>
          <w:szCs w:val="24"/>
        </w:rPr>
        <w:t>Ограничение продуктов, богатых калием, таких, как:</w:t>
      </w:r>
      <w:r w:rsidRPr="00160F0A">
        <w:rPr>
          <w:rFonts w:ascii="Times New Roman" w:eastAsia="Times New Roman" w:hAnsi="Times New Roman" w:cs="Times New Roman"/>
          <w:kern w:val="16"/>
          <w:sz w:val="24"/>
          <w:szCs w:val="24"/>
        </w:rPr>
        <w:t xml:space="preserve"> орехи, горох желтый, капуста брюссельская, краснокочанная, картофель, ревень, редька, шпинат, щавель, изюм, курага чернослив, персики, абрикосы, ананас, бананы, кизил, финики, шелковица, смородина черная.</w:t>
      </w:r>
    </w:p>
    <w:p w14:paraId="51639D06" w14:textId="77777777" w:rsidR="00CB0326" w:rsidRPr="00160F0A" w:rsidRDefault="00CB0326" w:rsidP="00CB0326">
      <w:pPr>
        <w:pStyle w:val="ac"/>
        <w:keepLines/>
        <w:widowControl w:val="0"/>
        <w:numPr>
          <w:ilvl w:val="0"/>
          <w:numId w:val="29"/>
        </w:numPr>
        <w:overflowPunct w:val="0"/>
        <w:autoSpaceDE w:val="0"/>
        <w:autoSpaceDN w:val="0"/>
        <w:adjustRightInd w:val="0"/>
        <w:spacing w:after="0" w:line="360" w:lineRule="auto"/>
        <w:jc w:val="both"/>
        <w:textAlignment w:val="baseline"/>
        <w:rPr>
          <w:rFonts w:ascii="Times New Roman" w:hAnsi="Times New Roman" w:cs="Times New Roman"/>
          <w:b/>
          <w:kern w:val="16"/>
          <w:sz w:val="24"/>
          <w:szCs w:val="24"/>
        </w:rPr>
      </w:pPr>
      <w:r w:rsidRPr="00160F0A">
        <w:rPr>
          <w:rFonts w:ascii="Times New Roman" w:eastAsia="Times New Roman" w:hAnsi="Times New Roman" w:cs="Times New Roman"/>
          <w:b/>
          <w:kern w:val="16"/>
          <w:sz w:val="24"/>
          <w:szCs w:val="24"/>
        </w:rPr>
        <w:t xml:space="preserve">Ограничение </w:t>
      </w:r>
      <w:r w:rsidRPr="00160F0A">
        <w:rPr>
          <w:rFonts w:ascii="Times New Roman" w:eastAsia="Times New Roman" w:hAnsi="Times New Roman" w:cs="Times New Roman"/>
          <w:b/>
          <w:kern w:val="16"/>
          <w:sz w:val="24"/>
          <w:szCs w:val="24"/>
          <w:u w:val="single"/>
        </w:rPr>
        <w:t>поваренной соли</w:t>
      </w:r>
      <w:r w:rsidRPr="00160F0A">
        <w:rPr>
          <w:rFonts w:ascii="Times New Roman" w:eastAsia="Times New Roman" w:hAnsi="Times New Roman" w:cs="Times New Roman"/>
          <w:b/>
          <w:kern w:val="16"/>
          <w:sz w:val="24"/>
          <w:szCs w:val="24"/>
        </w:rPr>
        <w:t xml:space="preserve">! Общее количество соли на день – не более 5 г, то есть неполная чайная ложка. </w:t>
      </w:r>
    </w:p>
    <w:p w14:paraId="758BCA11" w14:textId="77777777" w:rsidR="00CB0326" w:rsidRPr="00160F0A" w:rsidRDefault="00CB0326" w:rsidP="00CB0326">
      <w:pPr>
        <w:pStyle w:val="210"/>
        <w:spacing w:line="240" w:lineRule="auto"/>
        <w:jc w:val="both"/>
        <w:rPr>
          <w:rFonts w:ascii="Times New Roman" w:hAnsi="Times New Roman"/>
          <w:szCs w:val="24"/>
        </w:rPr>
      </w:pPr>
      <w:r w:rsidRPr="00160F0A">
        <w:rPr>
          <w:rFonts w:ascii="Times New Roman" w:hAnsi="Times New Roman"/>
          <w:kern w:val="16"/>
          <w:szCs w:val="24"/>
        </w:rPr>
        <w:t>По возможности следует исключить из питания продукты, богатые солью: соленья (огурцы, помидоры, капуста), маринады, сельдь, консервы любые, готовые соусы.</w:t>
      </w:r>
    </w:p>
    <w:p w14:paraId="0ED3D4AE" w14:textId="77777777" w:rsidR="00CB0326" w:rsidRDefault="00CB0326" w:rsidP="00CB0326">
      <w:pPr>
        <w:spacing w:after="160" w:line="259" w:lineRule="auto"/>
        <w:jc w:val="center"/>
        <w:rPr>
          <w:b/>
          <w:color w:val="000000"/>
          <w:sz w:val="24"/>
          <w:szCs w:val="24"/>
        </w:rPr>
      </w:pPr>
    </w:p>
    <w:p w14:paraId="6F92DD44" w14:textId="77777777" w:rsidR="00CB0326" w:rsidRDefault="00CB0326" w:rsidP="00CB0326">
      <w:pPr>
        <w:spacing w:after="160" w:line="259" w:lineRule="auto"/>
        <w:jc w:val="center"/>
        <w:rPr>
          <w:b/>
          <w:color w:val="000000"/>
          <w:sz w:val="24"/>
          <w:szCs w:val="24"/>
        </w:rPr>
      </w:pPr>
    </w:p>
    <w:p w14:paraId="703F7389" w14:textId="77777777" w:rsidR="00CB0326" w:rsidRDefault="00CB0326" w:rsidP="00CB0326">
      <w:pPr>
        <w:spacing w:after="160" w:line="259" w:lineRule="auto"/>
        <w:jc w:val="center"/>
        <w:rPr>
          <w:b/>
          <w:color w:val="000000"/>
          <w:sz w:val="24"/>
          <w:szCs w:val="24"/>
        </w:rPr>
      </w:pPr>
    </w:p>
    <w:p w14:paraId="4D403618" w14:textId="77777777" w:rsidR="00CB0326" w:rsidRPr="00160F0A" w:rsidRDefault="00CB0326" w:rsidP="00A41949">
      <w:pPr>
        <w:spacing w:after="160" w:line="259" w:lineRule="auto"/>
        <w:ind w:left="142" w:right="141"/>
        <w:jc w:val="center"/>
        <w:rPr>
          <w:color w:val="000000"/>
          <w:sz w:val="24"/>
          <w:szCs w:val="24"/>
        </w:rPr>
      </w:pPr>
      <w:r w:rsidRPr="00160F0A">
        <w:rPr>
          <w:b/>
          <w:color w:val="000000"/>
          <w:sz w:val="24"/>
          <w:szCs w:val="24"/>
        </w:rPr>
        <w:lastRenderedPageBreak/>
        <w:t>Правила ухода за ногами при сахарном диабете</w:t>
      </w:r>
    </w:p>
    <w:p w14:paraId="33682324" w14:textId="77777777" w:rsidR="00CB0326" w:rsidRPr="00160F0A" w:rsidRDefault="00CB0326" w:rsidP="00A41949">
      <w:pPr>
        <w:pStyle w:val="ac"/>
        <w:numPr>
          <w:ilvl w:val="0"/>
          <w:numId w:val="27"/>
        </w:numPr>
        <w:spacing w:after="0" w:line="360" w:lineRule="auto"/>
        <w:ind w:left="142" w:right="141"/>
        <w:jc w:val="both"/>
        <w:rPr>
          <w:rFonts w:ascii="Times New Roman" w:hAnsi="Times New Roman" w:cs="Times New Roman"/>
          <w:kern w:val="16"/>
          <w:sz w:val="24"/>
          <w:szCs w:val="24"/>
        </w:rPr>
      </w:pPr>
      <w:r w:rsidRPr="00160F0A">
        <w:rPr>
          <w:rFonts w:ascii="Times New Roman" w:hAnsi="Times New Roman" w:cs="Times New Roman"/>
          <w:kern w:val="16"/>
          <w:sz w:val="24"/>
          <w:szCs w:val="24"/>
        </w:rPr>
        <w:t xml:space="preserve">Ежедневно самостоятельно или с участием членов семьи осматривайте стопы, состояние кожи, включая промежутки между пальцами. </w:t>
      </w:r>
    </w:p>
    <w:p w14:paraId="3D18EF8C" w14:textId="77777777" w:rsidR="00CB0326" w:rsidRPr="00160F0A" w:rsidRDefault="00CB0326" w:rsidP="00A41949">
      <w:pPr>
        <w:pStyle w:val="ac"/>
        <w:numPr>
          <w:ilvl w:val="0"/>
          <w:numId w:val="27"/>
        </w:numPr>
        <w:spacing w:after="0" w:line="360" w:lineRule="auto"/>
        <w:ind w:left="142" w:right="141"/>
        <w:jc w:val="both"/>
        <w:rPr>
          <w:rFonts w:ascii="Times New Roman" w:hAnsi="Times New Roman" w:cs="Times New Roman"/>
          <w:kern w:val="16"/>
          <w:sz w:val="24"/>
          <w:szCs w:val="24"/>
        </w:rPr>
      </w:pPr>
      <w:r w:rsidRPr="00160F0A">
        <w:rPr>
          <w:rFonts w:ascii="Times New Roman" w:hAnsi="Times New Roman" w:cs="Times New Roman"/>
          <w:kern w:val="16"/>
          <w:sz w:val="24"/>
          <w:szCs w:val="24"/>
        </w:rPr>
        <w:t xml:space="preserve">Немедленно сообщите лечащему врачу о наличии потертостей, порезов, трещин, царапин, ран и других повреждений кожи. </w:t>
      </w:r>
    </w:p>
    <w:p w14:paraId="00AAB50A" w14:textId="77777777" w:rsidR="00CB0326" w:rsidRPr="00160F0A" w:rsidRDefault="00CB0326" w:rsidP="00A41949">
      <w:pPr>
        <w:pStyle w:val="ac"/>
        <w:numPr>
          <w:ilvl w:val="0"/>
          <w:numId w:val="27"/>
        </w:numPr>
        <w:spacing w:after="0" w:line="360" w:lineRule="auto"/>
        <w:ind w:left="142" w:right="141"/>
        <w:jc w:val="both"/>
        <w:rPr>
          <w:rFonts w:ascii="Times New Roman" w:hAnsi="Times New Roman" w:cs="Times New Roman"/>
          <w:kern w:val="16"/>
          <w:sz w:val="24"/>
          <w:szCs w:val="24"/>
        </w:rPr>
      </w:pPr>
      <w:r w:rsidRPr="00160F0A">
        <w:rPr>
          <w:rFonts w:ascii="Times New Roman" w:hAnsi="Times New Roman" w:cs="Times New Roman"/>
          <w:kern w:val="16"/>
          <w:sz w:val="24"/>
          <w:szCs w:val="24"/>
        </w:rPr>
        <w:t>Ежедневно мойте ноги теплой водой (температура ниже 370С), просушивайте стопы аккуратно, мягким полотенцем, не забывая о межпальцевых промежутках.</w:t>
      </w:r>
    </w:p>
    <w:p w14:paraId="2FEFF8AE" w14:textId="77777777" w:rsidR="00CB0326" w:rsidRPr="00160F0A" w:rsidRDefault="00CB0326" w:rsidP="00A41949">
      <w:pPr>
        <w:pStyle w:val="ac"/>
        <w:numPr>
          <w:ilvl w:val="0"/>
          <w:numId w:val="27"/>
        </w:numPr>
        <w:spacing w:after="0" w:line="360" w:lineRule="auto"/>
        <w:ind w:left="142" w:right="141"/>
        <w:jc w:val="both"/>
        <w:rPr>
          <w:rFonts w:ascii="Times New Roman" w:hAnsi="Times New Roman" w:cs="Times New Roman"/>
          <w:kern w:val="16"/>
          <w:sz w:val="24"/>
          <w:szCs w:val="24"/>
        </w:rPr>
      </w:pPr>
      <w:r w:rsidRPr="00160F0A">
        <w:rPr>
          <w:rFonts w:ascii="Times New Roman" w:hAnsi="Times New Roman" w:cs="Times New Roman"/>
          <w:kern w:val="16"/>
          <w:sz w:val="24"/>
          <w:szCs w:val="24"/>
        </w:rPr>
        <w:t>При наличии ороговевшей кожи обработайте эти участки пемзой или специальной пилкой для кожи (не металлической). Не пользуйтесь для этих целей лезвием или ножницами.</w:t>
      </w:r>
    </w:p>
    <w:p w14:paraId="2423FFF5" w14:textId="77777777" w:rsidR="00CB0326" w:rsidRPr="00160F0A" w:rsidRDefault="00CB0326" w:rsidP="00A41949">
      <w:pPr>
        <w:pStyle w:val="ac"/>
        <w:numPr>
          <w:ilvl w:val="0"/>
          <w:numId w:val="27"/>
        </w:numPr>
        <w:spacing w:after="0" w:line="360" w:lineRule="auto"/>
        <w:ind w:left="142" w:right="141"/>
        <w:jc w:val="both"/>
        <w:rPr>
          <w:rFonts w:ascii="Times New Roman" w:hAnsi="Times New Roman" w:cs="Times New Roman"/>
          <w:kern w:val="16"/>
          <w:sz w:val="24"/>
          <w:szCs w:val="24"/>
        </w:rPr>
      </w:pPr>
      <w:r w:rsidRPr="00160F0A">
        <w:rPr>
          <w:rFonts w:ascii="Times New Roman" w:hAnsi="Times New Roman" w:cs="Times New Roman"/>
          <w:kern w:val="16"/>
          <w:sz w:val="24"/>
          <w:szCs w:val="24"/>
        </w:rPr>
        <w:t>Не используйте химические препараты или пластыри для удаления мозолей и ороговевшей кожи.</w:t>
      </w:r>
    </w:p>
    <w:p w14:paraId="141F29B1" w14:textId="77777777" w:rsidR="00CB0326" w:rsidRPr="00160F0A" w:rsidRDefault="00CB0326" w:rsidP="00A41949">
      <w:pPr>
        <w:pStyle w:val="ac"/>
        <w:numPr>
          <w:ilvl w:val="0"/>
          <w:numId w:val="27"/>
        </w:numPr>
        <w:spacing w:after="0" w:line="360" w:lineRule="auto"/>
        <w:ind w:left="142" w:right="141"/>
        <w:jc w:val="both"/>
        <w:rPr>
          <w:rFonts w:ascii="Times New Roman" w:hAnsi="Times New Roman" w:cs="Times New Roman"/>
          <w:kern w:val="16"/>
          <w:sz w:val="24"/>
          <w:szCs w:val="24"/>
        </w:rPr>
      </w:pPr>
      <w:r w:rsidRPr="00160F0A">
        <w:rPr>
          <w:rFonts w:ascii="Times New Roman" w:hAnsi="Times New Roman" w:cs="Times New Roman"/>
          <w:kern w:val="16"/>
          <w:sz w:val="24"/>
          <w:szCs w:val="24"/>
        </w:rPr>
        <w:t>При сухой коже стоп после мытья смажьте их кремом, содержащим мочевину, кроме межпальцевых промежутков.</w:t>
      </w:r>
    </w:p>
    <w:p w14:paraId="0A8F38AB" w14:textId="77777777" w:rsidR="00CB0326" w:rsidRPr="00160F0A" w:rsidRDefault="00CB0326" w:rsidP="00A41949">
      <w:pPr>
        <w:pStyle w:val="ac"/>
        <w:numPr>
          <w:ilvl w:val="0"/>
          <w:numId w:val="27"/>
        </w:numPr>
        <w:spacing w:after="0" w:line="360" w:lineRule="auto"/>
        <w:ind w:left="142" w:right="141"/>
        <w:jc w:val="both"/>
        <w:rPr>
          <w:rFonts w:ascii="Times New Roman" w:hAnsi="Times New Roman" w:cs="Times New Roman"/>
          <w:kern w:val="16"/>
          <w:sz w:val="24"/>
          <w:szCs w:val="24"/>
        </w:rPr>
      </w:pPr>
      <w:r w:rsidRPr="00160F0A">
        <w:rPr>
          <w:rFonts w:ascii="Times New Roman" w:hAnsi="Times New Roman" w:cs="Times New Roman"/>
          <w:kern w:val="16"/>
          <w:sz w:val="24"/>
          <w:szCs w:val="24"/>
        </w:rPr>
        <w:t>Осторожно обрабатывайте ногти, не закругляя уголки, используя пилочку, а не острые и режущие инструменты.</w:t>
      </w:r>
    </w:p>
    <w:p w14:paraId="337DAD49" w14:textId="77777777" w:rsidR="00CB0326" w:rsidRPr="00160F0A" w:rsidRDefault="00CB0326" w:rsidP="00A41949">
      <w:pPr>
        <w:pStyle w:val="ac"/>
        <w:numPr>
          <w:ilvl w:val="0"/>
          <w:numId w:val="27"/>
        </w:numPr>
        <w:spacing w:after="0" w:line="360" w:lineRule="auto"/>
        <w:ind w:left="142" w:right="141"/>
        <w:jc w:val="both"/>
        <w:rPr>
          <w:rFonts w:ascii="Times New Roman" w:hAnsi="Times New Roman" w:cs="Times New Roman"/>
          <w:kern w:val="16"/>
          <w:sz w:val="24"/>
          <w:szCs w:val="24"/>
        </w:rPr>
      </w:pPr>
      <w:r w:rsidRPr="00160F0A">
        <w:rPr>
          <w:rFonts w:ascii="Times New Roman" w:hAnsi="Times New Roman" w:cs="Times New Roman"/>
          <w:kern w:val="16"/>
          <w:sz w:val="24"/>
          <w:szCs w:val="24"/>
        </w:rPr>
        <w:t>Для согревания ног пользуйтесь теплыми носками, а не грелкой или горячей водой, которые могут вызвать ожог из-за снижения чувствительности.</w:t>
      </w:r>
    </w:p>
    <w:p w14:paraId="776D8B57" w14:textId="77777777" w:rsidR="00CB0326" w:rsidRPr="00160F0A" w:rsidRDefault="00CB0326" w:rsidP="00A41949">
      <w:pPr>
        <w:pStyle w:val="ac"/>
        <w:numPr>
          <w:ilvl w:val="0"/>
          <w:numId w:val="27"/>
        </w:numPr>
        <w:spacing w:after="0" w:line="360" w:lineRule="auto"/>
        <w:ind w:left="142" w:right="141"/>
        <w:jc w:val="both"/>
        <w:rPr>
          <w:rFonts w:ascii="Times New Roman" w:hAnsi="Times New Roman" w:cs="Times New Roman"/>
          <w:kern w:val="16"/>
          <w:sz w:val="24"/>
          <w:szCs w:val="24"/>
        </w:rPr>
      </w:pPr>
      <w:r w:rsidRPr="00160F0A">
        <w:rPr>
          <w:rFonts w:ascii="Times New Roman" w:hAnsi="Times New Roman" w:cs="Times New Roman"/>
          <w:kern w:val="16"/>
          <w:sz w:val="24"/>
          <w:szCs w:val="24"/>
        </w:rPr>
        <w:t>Носите бесшовные (или со швами наружу) носки/колготы, меняйте их ежедневно.</w:t>
      </w:r>
    </w:p>
    <w:p w14:paraId="40878B8B" w14:textId="77777777" w:rsidR="00CB0326" w:rsidRPr="00160F0A" w:rsidRDefault="00CB0326" w:rsidP="00A41949">
      <w:pPr>
        <w:pStyle w:val="ac"/>
        <w:numPr>
          <w:ilvl w:val="0"/>
          <w:numId w:val="27"/>
        </w:numPr>
        <w:spacing w:after="0" w:line="360" w:lineRule="auto"/>
        <w:ind w:left="142" w:right="141"/>
        <w:jc w:val="both"/>
        <w:rPr>
          <w:rFonts w:ascii="Times New Roman" w:hAnsi="Times New Roman" w:cs="Times New Roman"/>
          <w:kern w:val="16"/>
          <w:sz w:val="24"/>
          <w:szCs w:val="24"/>
        </w:rPr>
      </w:pPr>
      <w:r w:rsidRPr="00160F0A">
        <w:rPr>
          <w:rFonts w:ascii="Times New Roman" w:hAnsi="Times New Roman" w:cs="Times New Roman"/>
          <w:kern w:val="16"/>
          <w:sz w:val="24"/>
          <w:szCs w:val="24"/>
        </w:rPr>
        <w:t>Не ходите без обуви дома и на улице, не надевайте обувь на босую ногу.</w:t>
      </w:r>
    </w:p>
    <w:p w14:paraId="2B012A31" w14:textId="77777777" w:rsidR="00CB0326" w:rsidRPr="00160F0A" w:rsidRDefault="00CB0326" w:rsidP="00A41949">
      <w:pPr>
        <w:pStyle w:val="ac"/>
        <w:numPr>
          <w:ilvl w:val="0"/>
          <w:numId w:val="27"/>
        </w:numPr>
        <w:spacing w:after="0" w:line="360" w:lineRule="auto"/>
        <w:ind w:left="142" w:right="141"/>
        <w:jc w:val="both"/>
        <w:rPr>
          <w:rFonts w:ascii="Times New Roman" w:hAnsi="Times New Roman" w:cs="Times New Roman"/>
          <w:kern w:val="16"/>
          <w:sz w:val="24"/>
          <w:szCs w:val="24"/>
        </w:rPr>
      </w:pPr>
      <w:r w:rsidRPr="00160F0A">
        <w:rPr>
          <w:rFonts w:ascii="Times New Roman" w:hAnsi="Times New Roman" w:cs="Times New Roman"/>
          <w:kern w:val="16"/>
          <w:sz w:val="24"/>
          <w:szCs w:val="24"/>
        </w:rPr>
        <w:t>Проконсультируйтесь со специалистом кабинета «Диабетическая стопа» или ортопедом, нужно ли вам носить профилактическую или сложную ортопедическую обувь.</w:t>
      </w:r>
    </w:p>
    <w:p w14:paraId="66BC5358" w14:textId="77777777" w:rsidR="00CB0326" w:rsidRPr="00160F0A" w:rsidRDefault="00CB0326" w:rsidP="00A41949">
      <w:pPr>
        <w:pStyle w:val="ac"/>
        <w:numPr>
          <w:ilvl w:val="0"/>
          <w:numId w:val="27"/>
        </w:numPr>
        <w:spacing w:after="0" w:line="360" w:lineRule="auto"/>
        <w:ind w:left="142" w:right="141"/>
        <w:jc w:val="both"/>
        <w:rPr>
          <w:rFonts w:ascii="Times New Roman" w:hAnsi="Times New Roman" w:cs="Times New Roman"/>
          <w:kern w:val="16"/>
          <w:sz w:val="24"/>
          <w:szCs w:val="24"/>
        </w:rPr>
      </w:pPr>
      <w:r w:rsidRPr="00160F0A">
        <w:rPr>
          <w:rFonts w:ascii="Times New Roman" w:hAnsi="Times New Roman" w:cs="Times New Roman"/>
          <w:kern w:val="16"/>
          <w:sz w:val="24"/>
          <w:szCs w:val="24"/>
        </w:rPr>
        <w:t>Ежедневно осматривайте обувь: нет ли в ней инородного предмета, не завернулась ли стелька, так как это может привести к потертости кожи стоп.</w:t>
      </w:r>
    </w:p>
    <w:p w14:paraId="60C819B2" w14:textId="339A01A8" w:rsidR="00C721F6" w:rsidRPr="00CB0326" w:rsidRDefault="00CB0326" w:rsidP="00A41949">
      <w:pPr>
        <w:pStyle w:val="ac"/>
        <w:numPr>
          <w:ilvl w:val="0"/>
          <w:numId w:val="27"/>
        </w:numPr>
        <w:spacing w:after="0" w:line="360" w:lineRule="auto"/>
        <w:ind w:left="142" w:right="141"/>
        <w:jc w:val="both"/>
        <w:rPr>
          <w:rFonts w:ascii="Times New Roman" w:hAnsi="Times New Roman" w:cs="Times New Roman"/>
          <w:kern w:val="16"/>
          <w:sz w:val="24"/>
          <w:szCs w:val="24"/>
        </w:rPr>
      </w:pPr>
      <w:r w:rsidRPr="00CB0326">
        <w:rPr>
          <w:rFonts w:ascii="Times New Roman" w:hAnsi="Times New Roman" w:cs="Times New Roman"/>
          <w:kern w:val="16"/>
          <w:sz w:val="24"/>
          <w:szCs w:val="24"/>
        </w:rPr>
        <w:t>При повреждении кожи (трещина, царапина, порез) не используйте спиртосодержащие и красящие растворы. Используйте для обработки бесцветные водные антисептические растворы.</w:t>
      </w:r>
    </w:p>
    <w:p w14:paraId="71883E55" w14:textId="12CC43D5" w:rsidR="00C721F6" w:rsidRDefault="00C721F6" w:rsidP="00A41949">
      <w:pPr>
        <w:pStyle w:val="210"/>
        <w:spacing w:line="240" w:lineRule="auto"/>
        <w:ind w:left="142" w:right="141"/>
        <w:jc w:val="both"/>
        <w:rPr>
          <w:rFonts w:ascii="Times New Roman" w:hAnsi="Times New Roman"/>
          <w:szCs w:val="24"/>
        </w:rPr>
      </w:pPr>
    </w:p>
    <w:p w14:paraId="41530D15" w14:textId="2A29BC24" w:rsidR="00C721F6" w:rsidRDefault="00C721F6" w:rsidP="00A41949">
      <w:pPr>
        <w:pStyle w:val="210"/>
        <w:spacing w:line="240" w:lineRule="auto"/>
        <w:ind w:left="142" w:right="141"/>
        <w:jc w:val="both"/>
        <w:rPr>
          <w:rFonts w:ascii="Times New Roman" w:hAnsi="Times New Roman"/>
          <w:szCs w:val="24"/>
        </w:rPr>
      </w:pPr>
    </w:p>
    <w:p w14:paraId="1E237EEE" w14:textId="52C93FBC" w:rsidR="00C721F6" w:rsidRDefault="00C721F6" w:rsidP="008E63B0">
      <w:pPr>
        <w:pStyle w:val="210"/>
        <w:spacing w:line="240" w:lineRule="auto"/>
        <w:jc w:val="both"/>
        <w:rPr>
          <w:rFonts w:ascii="Times New Roman" w:hAnsi="Times New Roman"/>
          <w:szCs w:val="24"/>
        </w:rPr>
      </w:pPr>
    </w:p>
    <w:p w14:paraId="0D9EEFE2" w14:textId="256569C0" w:rsidR="00C721F6" w:rsidRDefault="00C721F6" w:rsidP="008E63B0">
      <w:pPr>
        <w:pStyle w:val="210"/>
        <w:spacing w:line="240" w:lineRule="auto"/>
        <w:jc w:val="both"/>
        <w:rPr>
          <w:rFonts w:ascii="Times New Roman" w:hAnsi="Times New Roman"/>
          <w:szCs w:val="24"/>
        </w:rPr>
      </w:pPr>
    </w:p>
    <w:p w14:paraId="3E96AA84" w14:textId="35185389" w:rsidR="00C721F6" w:rsidRDefault="00C721F6" w:rsidP="008E63B0">
      <w:pPr>
        <w:pStyle w:val="210"/>
        <w:spacing w:line="240" w:lineRule="auto"/>
        <w:jc w:val="both"/>
        <w:rPr>
          <w:rFonts w:ascii="Times New Roman" w:hAnsi="Times New Roman"/>
          <w:szCs w:val="24"/>
        </w:rPr>
      </w:pPr>
    </w:p>
    <w:p w14:paraId="0149707C" w14:textId="796D03FC" w:rsidR="00C721F6" w:rsidRDefault="00C721F6" w:rsidP="008E63B0">
      <w:pPr>
        <w:pStyle w:val="210"/>
        <w:spacing w:line="240" w:lineRule="auto"/>
        <w:jc w:val="both"/>
        <w:rPr>
          <w:rFonts w:ascii="Times New Roman" w:hAnsi="Times New Roman"/>
          <w:szCs w:val="24"/>
        </w:rPr>
      </w:pPr>
    </w:p>
    <w:p w14:paraId="663ECA90" w14:textId="77777777" w:rsidR="00C721F6" w:rsidRDefault="00C721F6" w:rsidP="008E63B0">
      <w:pPr>
        <w:pStyle w:val="210"/>
        <w:spacing w:line="240" w:lineRule="auto"/>
        <w:jc w:val="both"/>
        <w:rPr>
          <w:rFonts w:ascii="Times New Roman" w:hAnsi="Times New Roman"/>
          <w:szCs w:val="24"/>
        </w:rPr>
      </w:pPr>
    </w:p>
    <w:sectPr w:rsidR="00C721F6" w:rsidSect="00CB032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DB79AF" w14:textId="77777777" w:rsidR="00B729B9" w:rsidRDefault="00B729B9" w:rsidP="000F7592">
      <w:r>
        <w:separator/>
      </w:r>
    </w:p>
  </w:endnote>
  <w:endnote w:type="continuationSeparator" w:id="0">
    <w:p w14:paraId="6EE2AB95" w14:textId="77777777" w:rsidR="00B729B9" w:rsidRDefault="00B729B9" w:rsidP="000F75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0"/>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Monotype Sorts">
    <w:panose1 w:val="01010601010101010101"/>
    <w:charset w:val="02"/>
    <w:family w:val="auto"/>
    <w:notTrueType/>
    <w:pitch w:val="variable"/>
    <w:sig w:usb0="00000000" w:usb1="10000000" w:usb2="00000000" w:usb3="00000000" w:csb0="80000000" w:csb1="00000000"/>
  </w:font>
  <w:font w:name="Wingdings">
    <w:panose1 w:val="05000000000000000000"/>
    <w:charset w:val="00"/>
    <w:family w:val="decorative"/>
    <w:pitch w:val="variable"/>
    <w:sig w:usb0="00000003" w:usb1="10000000" w:usb2="00000000" w:usb3="00000000" w:csb0="80000001" w:csb1="00000000"/>
  </w:font>
  <w:font w:name="PragmaticaC">
    <w:altName w:val="Courier New"/>
    <w:panose1 w:val="020B0604020202020204"/>
    <w:charset w:val="FF"/>
    <w:family w:val="auto"/>
    <w:notTrueType/>
    <w:pitch w:val="variable"/>
    <w:sig w:usb0="00000003" w:usb1="00000000" w:usb2="00000000" w:usb3="00000000" w:csb0="0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ans">
    <w:panose1 w:val="020B0604020202020204"/>
    <w:charset w:val="00"/>
    <w:family w:val="roman"/>
    <w:notTrueType/>
    <w:pitch w:val="default"/>
  </w:font>
  <w:font w:name="FS Albert Pro Light">
    <w:altName w:val="FS Albert Pro Light"/>
    <w:panose1 w:val="020B0604020202020204"/>
    <w:charset w:val="CC"/>
    <w:family w:val="swiss"/>
    <w:notTrueType/>
    <w:pitch w:val="default"/>
    <w:sig w:usb0="00000201" w:usb1="00000000" w:usb2="00000000" w:usb3="00000000" w:csb0="00000004" w:csb1="00000000"/>
  </w:font>
  <w:font w:name="Segoe UI">
    <w:panose1 w:val="020B0604020202020204"/>
    <w:charset w:val="CC"/>
    <w:family w:val="swiss"/>
    <w:pitch w:val="variable"/>
    <w:sig w:usb0="E4002EFF" w:usb1="C000E47F"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13AEB4" w14:textId="77777777" w:rsidR="00B729B9" w:rsidRDefault="00B729B9" w:rsidP="000F7592">
      <w:r>
        <w:separator/>
      </w:r>
    </w:p>
  </w:footnote>
  <w:footnote w:type="continuationSeparator" w:id="0">
    <w:p w14:paraId="191C1ED9" w14:textId="77777777" w:rsidR="00B729B9" w:rsidRDefault="00B729B9" w:rsidP="000F75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E0540D" w14:textId="77777777" w:rsidR="001A5613" w:rsidRDefault="001A5613">
    <w:pPr>
      <w:pStyle w:val="aa"/>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886AF598"/>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F853F2"/>
    <w:multiLevelType w:val="hybridMultilevel"/>
    <w:tmpl w:val="8412501C"/>
    <w:lvl w:ilvl="0" w:tplc="FFFFFFFF">
      <w:start w:val="1"/>
      <w:numFmt w:val="bullet"/>
      <w:lvlText w:val="o"/>
      <w:lvlJc w:val="left"/>
      <w:pPr>
        <w:tabs>
          <w:tab w:val="num" w:pos="720"/>
        </w:tabs>
        <w:ind w:left="720" w:hanging="360"/>
      </w:pPr>
      <w:rPr>
        <w:rFonts w:ascii="Courier New" w:hAnsi="Courier New" w:hint="default"/>
      </w:rPr>
    </w:lvl>
    <w:lvl w:ilvl="1" w:tplc="D658AD12">
      <w:numFmt w:val="bullet"/>
      <w:lvlText w:val=""/>
      <w:lvlJc w:val="left"/>
      <w:pPr>
        <w:tabs>
          <w:tab w:val="num" w:pos="1440"/>
        </w:tabs>
        <w:ind w:left="1440" w:hanging="360"/>
      </w:pPr>
      <w:rPr>
        <w:rFonts w:ascii="Monotype Sorts" w:eastAsia="Times New Roman" w:hAnsi="Monotype Sorts"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5E0D77"/>
    <w:multiLevelType w:val="hybridMultilevel"/>
    <w:tmpl w:val="620A941A"/>
    <w:lvl w:ilvl="0" w:tplc="FFFFFFFF">
      <w:start w:val="1"/>
      <w:numFmt w:val="bullet"/>
      <w:lvlText w:val=""/>
      <w:lvlJc w:val="left"/>
      <w:pPr>
        <w:tabs>
          <w:tab w:val="num" w:pos="1003"/>
        </w:tabs>
        <w:ind w:left="1003" w:hanging="360"/>
      </w:pPr>
      <w:rPr>
        <w:rFonts w:ascii="Symbol" w:hAnsi="Symbol" w:hint="default"/>
      </w:rPr>
    </w:lvl>
    <w:lvl w:ilvl="1" w:tplc="FFFFFFFF" w:tentative="1">
      <w:start w:val="1"/>
      <w:numFmt w:val="bullet"/>
      <w:lvlText w:val="o"/>
      <w:lvlJc w:val="left"/>
      <w:pPr>
        <w:tabs>
          <w:tab w:val="num" w:pos="1723"/>
        </w:tabs>
        <w:ind w:left="1723" w:hanging="360"/>
      </w:pPr>
      <w:rPr>
        <w:rFonts w:ascii="Courier New" w:hAnsi="Courier New" w:cs="PragmaticaC" w:hint="default"/>
      </w:rPr>
    </w:lvl>
    <w:lvl w:ilvl="2" w:tplc="FFFFFFFF" w:tentative="1">
      <w:start w:val="1"/>
      <w:numFmt w:val="bullet"/>
      <w:lvlText w:val=""/>
      <w:lvlJc w:val="left"/>
      <w:pPr>
        <w:tabs>
          <w:tab w:val="num" w:pos="2443"/>
        </w:tabs>
        <w:ind w:left="2443" w:hanging="360"/>
      </w:pPr>
      <w:rPr>
        <w:rFonts w:ascii="Wingdings" w:hAnsi="Wingdings" w:hint="default"/>
      </w:rPr>
    </w:lvl>
    <w:lvl w:ilvl="3" w:tplc="FFFFFFFF" w:tentative="1">
      <w:start w:val="1"/>
      <w:numFmt w:val="bullet"/>
      <w:lvlText w:val=""/>
      <w:lvlJc w:val="left"/>
      <w:pPr>
        <w:tabs>
          <w:tab w:val="num" w:pos="3163"/>
        </w:tabs>
        <w:ind w:left="3163" w:hanging="360"/>
      </w:pPr>
      <w:rPr>
        <w:rFonts w:ascii="Symbol" w:hAnsi="Symbol" w:hint="default"/>
      </w:rPr>
    </w:lvl>
    <w:lvl w:ilvl="4" w:tplc="FFFFFFFF" w:tentative="1">
      <w:start w:val="1"/>
      <w:numFmt w:val="bullet"/>
      <w:lvlText w:val="o"/>
      <w:lvlJc w:val="left"/>
      <w:pPr>
        <w:tabs>
          <w:tab w:val="num" w:pos="3883"/>
        </w:tabs>
        <w:ind w:left="3883" w:hanging="360"/>
      </w:pPr>
      <w:rPr>
        <w:rFonts w:ascii="Courier New" w:hAnsi="Courier New" w:cs="PragmaticaC" w:hint="default"/>
      </w:rPr>
    </w:lvl>
    <w:lvl w:ilvl="5" w:tplc="FFFFFFFF" w:tentative="1">
      <w:start w:val="1"/>
      <w:numFmt w:val="bullet"/>
      <w:lvlText w:val=""/>
      <w:lvlJc w:val="left"/>
      <w:pPr>
        <w:tabs>
          <w:tab w:val="num" w:pos="4603"/>
        </w:tabs>
        <w:ind w:left="4603" w:hanging="360"/>
      </w:pPr>
      <w:rPr>
        <w:rFonts w:ascii="Wingdings" w:hAnsi="Wingdings" w:hint="default"/>
      </w:rPr>
    </w:lvl>
    <w:lvl w:ilvl="6" w:tplc="FFFFFFFF" w:tentative="1">
      <w:start w:val="1"/>
      <w:numFmt w:val="bullet"/>
      <w:lvlText w:val=""/>
      <w:lvlJc w:val="left"/>
      <w:pPr>
        <w:tabs>
          <w:tab w:val="num" w:pos="5323"/>
        </w:tabs>
        <w:ind w:left="5323" w:hanging="360"/>
      </w:pPr>
      <w:rPr>
        <w:rFonts w:ascii="Symbol" w:hAnsi="Symbol" w:hint="default"/>
      </w:rPr>
    </w:lvl>
    <w:lvl w:ilvl="7" w:tplc="FFFFFFFF" w:tentative="1">
      <w:start w:val="1"/>
      <w:numFmt w:val="bullet"/>
      <w:lvlText w:val="o"/>
      <w:lvlJc w:val="left"/>
      <w:pPr>
        <w:tabs>
          <w:tab w:val="num" w:pos="6043"/>
        </w:tabs>
        <w:ind w:left="6043" w:hanging="360"/>
      </w:pPr>
      <w:rPr>
        <w:rFonts w:ascii="Courier New" w:hAnsi="Courier New" w:cs="PragmaticaC" w:hint="default"/>
      </w:rPr>
    </w:lvl>
    <w:lvl w:ilvl="8" w:tplc="FFFFFFFF" w:tentative="1">
      <w:start w:val="1"/>
      <w:numFmt w:val="bullet"/>
      <w:lvlText w:val=""/>
      <w:lvlJc w:val="left"/>
      <w:pPr>
        <w:tabs>
          <w:tab w:val="num" w:pos="6763"/>
        </w:tabs>
        <w:ind w:left="6763" w:hanging="360"/>
      </w:pPr>
      <w:rPr>
        <w:rFonts w:ascii="Wingdings" w:hAnsi="Wingdings" w:hint="default"/>
      </w:rPr>
    </w:lvl>
  </w:abstractNum>
  <w:abstractNum w:abstractNumId="4" w15:restartNumberingAfterBreak="0">
    <w:nsid w:val="0B783E99"/>
    <w:multiLevelType w:val="hybridMultilevel"/>
    <w:tmpl w:val="7DE89B4C"/>
    <w:lvl w:ilvl="0" w:tplc="04190005">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5" w15:restartNumberingAfterBreak="0">
    <w:nsid w:val="0D831032"/>
    <w:multiLevelType w:val="hybridMultilevel"/>
    <w:tmpl w:val="EC2CE9A8"/>
    <w:lvl w:ilvl="0" w:tplc="FFFFFFFF">
      <w:start w:val="1"/>
      <w:numFmt w:val="bullet"/>
      <w:lvlText w:val=""/>
      <w:lvlJc w:val="left"/>
      <w:pPr>
        <w:tabs>
          <w:tab w:val="num" w:pos="720"/>
        </w:tabs>
        <w:ind w:left="720" w:hanging="360"/>
      </w:pPr>
      <w:rPr>
        <w:rFonts w:ascii="Wingdings" w:hAnsi="Wingdings" w:hint="default"/>
        <w:sz w:val="16"/>
      </w:rPr>
    </w:lvl>
    <w:lvl w:ilvl="1" w:tplc="748A5186">
      <w:start w:val="1"/>
      <w:numFmt w:val="bullet"/>
      <w:lvlText w:val=""/>
      <w:lvlJc w:val="left"/>
      <w:pPr>
        <w:tabs>
          <w:tab w:val="num" w:pos="1080"/>
        </w:tabs>
        <w:ind w:left="1080" w:hanging="360"/>
      </w:pPr>
      <w:rPr>
        <w:rFonts w:ascii="Wingdings" w:hAnsi="Wingdings" w:hint="default"/>
        <w:sz w:val="16"/>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E015CF6"/>
    <w:multiLevelType w:val="hybridMultilevel"/>
    <w:tmpl w:val="67E67C84"/>
    <w:lvl w:ilvl="0" w:tplc="4CF84D8C">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0FAF628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24F04D2"/>
    <w:multiLevelType w:val="singleLevel"/>
    <w:tmpl w:val="0419000F"/>
    <w:lvl w:ilvl="0">
      <w:start w:val="1"/>
      <w:numFmt w:val="decimal"/>
      <w:lvlText w:val="%1."/>
      <w:lvlJc w:val="left"/>
      <w:pPr>
        <w:tabs>
          <w:tab w:val="num" w:pos="360"/>
        </w:tabs>
        <w:ind w:left="360" w:hanging="360"/>
      </w:pPr>
      <w:rPr>
        <w:rFonts w:hint="default"/>
      </w:rPr>
    </w:lvl>
  </w:abstractNum>
  <w:abstractNum w:abstractNumId="9" w15:restartNumberingAfterBreak="0">
    <w:nsid w:val="181B6E26"/>
    <w:multiLevelType w:val="hybridMultilevel"/>
    <w:tmpl w:val="7F4A9A14"/>
    <w:lvl w:ilvl="0" w:tplc="FFFFFFFF">
      <w:start w:val="1"/>
      <w:numFmt w:val="bullet"/>
      <w:lvlText w:val=""/>
      <w:lvlJc w:val="left"/>
      <w:pPr>
        <w:tabs>
          <w:tab w:val="num" w:pos="720"/>
        </w:tabs>
        <w:ind w:left="720" w:hanging="360"/>
      </w:pPr>
      <w:rPr>
        <w:rFonts w:ascii="Wingdings" w:hAnsi="Wingdings"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D578B6"/>
    <w:multiLevelType w:val="hybridMultilevel"/>
    <w:tmpl w:val="A1FA66D0"/>
    <w:lvl w:ilvl="0" w:tplc="6D38639C">
      <w:numFmt w:val="bullet"/>
      <w:lvlText w:val="•"/>
      <w:lvlJc w:val="left"/>
      <w:pPr>
        <w:ind w:left="144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00B0F4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4256905"/>
    <w:multiLevelType w:val="hybridMultilevel"/>
    <w:tmpl w:val="B204DB4C"/>
    <w:lvl w:ilvl="0" w:tplc="0419000B">
      <w:start w:val="1"/>
      <w:numFmt w:val="bullet"/>
      <w:lvlText w:val=""/>
      <w:lvlJc w:val="left"/>
      <w:pPr>
        <w:tabs>
          <w:tab w:val="num" w:pos="1004"/>
        </w:tabs>
        <w:ind w:left="1004" w:hanging="360"/>
      </w:pPr>
      <w:rPr>
        <w:rFonts w:ascii="Wingdings" w:hAnsi="Wingdings"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3" w15:restartNumberingAfterBreak="0">
    <w:nsid w:val="246E40D3"/>
    <w:multiLevelType w:val="hybridMultilevel"/>
    <w:tmpl w:val="0A3E3022"/>
    <w:lvl w:ilvl="0" w:tplc="FFFFFFFF">
      <w:start w:val="1"/>
      <w:numFmt w:val="bullet"/>
      <w:lvlText w:val=""/>
      <w:lvlJc w:val="left"/>
      <w:pPr>
        <w:tabs>
          <w:tab w:val="num" w:pos="720"/>
        </w:tabs>
        <w:ind w:left="720" w:hanging="360"/>
      </w:pPr>
      <w:rPr>
        <w:rFonts w:ascii="Wingdings" w:hAnsi="Wingdings" w:hint="default"/>
      </w:rPr>
    </w:lvl>
    <w:lvl w:ilvl="1" w:tplc="0419000B">
      <w:start w:val="1"/>
      <w:numFmt w:val="bullet"/>
      <w:lvlText w:val=""/>
      <w:lvlJc w:val="left"/>
      <w:pPr>
        <w:tabs>
          <w:tab w:val="num" w:pos="1156"/>
        </w:tabs>
        <w:ind w:left="1156" w:hanging="360"/>
      </w:pPr>
      <w:rPr>
        <w:rFonts w:ascii="Wingdings" w:hAnsi="Wingdings" w:hint="default"/>
      </w:rPr>
    </w:lvl>
    <w:lvl w:ilvl="2" w:tplc="FFFFFFFF" w:tentative="1">
      <w:start w:val="1"/>
      <w:numFmt w:val="bullet"/>
      <w:lvlText w:val=""/>
      <w:lvlJc w:val="left"/>
      <w:pPr>
        <w:tabs>
          <w:tab w:val="num" w:pos="1876"/>
        </w:tabs>
        <w:ind w:left="1876" w:hanging="360"/>
      </w:pPr>
      <w:rPr>
        <w:rFonts w:ascii="Wingdings" w:hAnsi="Wingdings" w:hint="default"/>
      </w:rPr>
    </w:lvl>
    <w:lvl w:ilvl="3" w:tplc="FFFFFFFF" w:tentative="1">
      <w:start w:val="1"/>
      <w:numFmt w:val="bullet"/>
      <w:lvlText w:val=""/>
      <w:lvlJc w:val="left"/>
      <w:pPr>
        <w:tabs>
          <w:tab w:val="num" w:pos="2596"/>
        </w:tabs>
        <w:ind w:left="2596" w:hanging="360"/>
      </w:pPr>
      <w:rPr>
        <w:rFonts w:ascii="Symbol" w:hAnsi="Symbol" w:hint="default"/>
      </w:rPr>
    </w:lvl>
    <w:lvl w:ilvl="4" w:tplc="FFFFFFFF" w:tentative="1">
      <w:start w:val="1"/>
      <w:numFmt w:val="bullet"/>
      <w:lvlText w:val="o"/>
      <w:lvlJc w:val="left"/>
      <w:pPr>
        <w:tabs>
          <w:tab w:val="num" w:pos="3316"/>
        </w:tabs>
        <w:ind w:left="3316" w:hanging="360"/>
      </w:pPr>
      <w:rPr>
        <w:rFonts w:ascii="Courier New" w:hAnsi="Courier New" w:hint="default"/>
      </w:rPr>
    </w:lvl>
    <w:lvl w:ilvl="5" w:tplc="FFFFFFFF" w:tentative="1">
      <w:start w:val="1"/>
      <w:numFmt w:val="bullet"/>
      <w:lvlText w:val=""/>
      <w:lvlJc w:val="left"/>
      <w:pPr>
        <w:tabs>
          <w:tab w:val="num" w:pos="4036"/>
        </w:tabs>
        <w:ind w:left="4036" w:hanging="360"/>
      </w:pPr>
      <w:rPr>
        <w:rFonts w:ascii="Wingdings" w:hAnsi="Wingdings" w:hint="default"/>
      </w:rPr>
    </w:lvl>
    <w:lvl w:ilvl="6" w:tplc="FFFFFFFF" w:tentative="1">
      <w:start w:val="1"/>
      <w:numFmt w:val="bullet"/>
      <w:lvlText w:val=""/>
      <w:lvlJc w:val="left"/>
      <w:pPr>
        <w:tabs>
          <w:tab w:val="num" w:pos="4756"/>
        </w:tabs>
        <w:ind w:left="4756" w:hanging="360"/>
      </w:pPr>
      <w:rPr>
        <w:rFonts w:ascii="Symbol" w:hAnsi="Symbol" w:hint="default"/>
      </w:rPr>
    </w:lvl>
    <w:lvl w:ilvl="7" w:tplc="FFFFFFFF" w:tentative="1">
      <w:start w:val="1"/>
      <w:numFmt w:val="bullet"/>
      <w:lvlText w:val="o"/>
      <w:lvlJc w:val="left"/>
      <w:pPr>
        <w:tabs>
          <w:tab w:val="num" w:pos="5476"/>
        </w:tabs>
        <w:ind w:left="5476" w:hanging="360"/>
      </w:pPr>
      <w:rPr>
        <w:rFonts w:ascii="Courier New" w:hAnsi="Courier New" w:hint="default"/>
      </w:rPr>
    </w:lvl>
    <w:lvl w:ilvl="8" w:tplc="FFFFFFFF" w:tentative="1">
      <w:start w:val="1"/>
      <w:numFmt w:val="bullet"/>
      <w:lvlText w:val=""/>
      <w:lvlJc w:val="left"/>
      <w:pPr>
        <w:tabs>
          <w:tab w:val="num" w:pos="6196"/>
        </w:tabs>
        <w:ind w:left="6196" w:hanging="360"/>
      </w:pPr>
      <w:rPr>
        <w:rFonts w:ascii="Wingdings" w:hAnsi="Wingdings" w:hint="default"/>
      </w:rPr>
    </w:lvl>
  </w:abstractNum>
  <w:abstractNum w:abstractNumId="14" w15:restartNumberingAfterBreak="0">
    <w:nsid w:val="25574649"/>
    <w:multiLevelType w:val="hybridMultilevel"/>
    <w:tmpl w:val="A0042682"/>
    <w:lvl w:ilvl="0" w:tplc="FFFFFFFF">
      <w:start w:val="1"/>
      <w:numFmt w:val="bullet"/>
      <w:lvlText w:val=""/>
      <w:lvlJc w:val="left"/>
      <w:pPr>
        <w:tabs>
          <w:tab w:val="num" w:pos="1003"/>
        </w:tabs>
        <w:ind w:left="1003" w:hanging="360"/>
      </w:pPr>
      <w:rPr>
        <w:rFonts w:ascii="Symbol" w:hAnsi="Symbol" w:hint="default"/>
      </w:rPr>
    </w:lvl>
    <w:lvl w:ilvl="1" w:tplc="FFFFFFFF" w:tentative="1">
      <w:start w:val="1"/>
      <w:numFmt w:val="bullet"/>
      <w:lvlText w:val="o"/>
      <w:lvlJc w:val="left"/>
      <w:pPr>
        <w:tabs>
          <w:tab w:val="num" w:pos="1723"/>
        </w:tabs>
        <w:ind w:left="1723" w:hanging="360"/>
      </w:pPr>
      <w:rPr>
        <w:rFonts w:ascii="Courier New" w:hAnsi="Courier New" w:cs="PragmaticaC" w:hint="default"/>
      </w:rPr>
    </w:lvl>
    <w:lvl w:ilvl="2" w:tplc="FFFFFFFF" w:tentative="1">
      <w:start w:val="1"/>
      <w:numFmt w:val="bullet"/>
      <w:lvlText w:val=""/>
      <w:lvlJc w:val="left"/>
      <w:pPr>
        <w:tabs>
          <w:tab w:val="num" w:pos="2443"/>
        </w:tabs>
        <w:ind w:left="2443" w:hanging="360"/>
      </w:pPr>
      <w:rPr>
        <w:rFonts w:ascii="Wingdings" w:hAnsi="Wingdings" w:hint="default"/>
      </w:rPr>
    </w:lvl>
    <w:lvl w:ilvl="3" w:tplc="FFFFFFFF" w:tentative="1">
      <w:start w:val="1"/>
      <w:numFmt w:val="bullet"/>
      <w:lvlText w:val=""/>
      <w:lvlJc w:val="left"/>
      <w:pPr>
        <w:tabs>
          <w:tab w:val="num" w:pos="3163"/>
        </w:tabs>
        <w:ind w:left="3163" w:hanging="360"/>
      </w:pPr>
      <w:rPr>
        <w:rFonts w:ascii="Symbol" w:hAnsi="Symbol" w:hint="default"/>
      </w:rPr>
    </w:lvl>
    <w:lvl w:ilvl="4" w:tplc="FFFFFFFF" w:tentative="1">
      <w:start w:val="1"/>
      <w:numFmt w:val="bullet"/>
      <w:lvlText w:val="o"/>
      <w:lvlJc w:val="left"/>
      <w:pPr>
        <w:tabs>
          <w:tab w:val="num" w:pos="3883"/>
        </w:tabs>
        <w:ind w:left="3883" w:hanging="360"/>
      </w:pPr>
      <w:rPr>
        <w:rFonts w:ascii="Courier New" w:hAnsi="Courier New" w:cs="PragmaticaC" w:hint="default"/>
      </w:rPr>
    </w:lvl>
    <w:lvl w:ilvl="5" w:tplc="FFFFFFFF" w:tentative="1">
      <w:start w:val="1"/>
      <w:numFmt w:val="bullet"/>
      <w:lvlText w:val=""/>
      <w:lvlJc w:val="left"/>
      <w:pPr>
        <w:tabs>
          <w:tab w:val="num" w:pos="4603"/>
        </w:tabs>
        <w:ind w:left="4603" w:hanging="360"/>
      </w:pPr>
      <w:rPr>
        <w:rFonts w:ascii="Wingdings" w:hAnsi="Wingdings" w:hint="default"/>
      </w:rPr>
    </w:lvl>
    <w:lvl w:ilvl="6" w:tplc="FFFFFFFF" w:tentative="1">
      <w:start w:val="1"/>
      <w:numFmt w:val="bullet"/>
      <w:lvlText w:val=""/>
      <w:lvlJc w:val="left"/>
      <w:pPr>
        <w:tabs>
          <w:tab w:val="num" w:pos="5323"/>
        </w:tabs>
        <w:ind w:left="5323" w:hanging="360"/>
      </w:pPr>
      <w:rPr>
        <w:rFonts w:ascii="Symbol" w:hAnsi="Symbol" w:hint="default"/>
      </w:rPr>
    </w:lvl>
    <w:lvl w:ilvl="7" w:tplc="FFFFFFFF" w:tentative="1">
      <w:start w:val="1"/>
      <w:numFmt w:val="bullet"/>
      <w:lvlText w:val="o"/>
      <w:lvlJc w:val="left"/>
      <w:pPr>
        <w:tabs>
          <w:tab w:val="num" w:pos="6043"/>
        </w:tabs>
        <w:ind w:left="6043" w:hanging="360"/>
      </w:pPr>
      <w:rPr>
        <w:rFonts w:ascii="Courier New" w:hAnsi="Courier New" w:cs="PragmaticaC" w:hint="default"/>
      </w:rPr>
    </w:lvl>
    <w:lvl w:ilvl="8" w:tplc="FFFFFFFF" w:tentative="1">
      <w:start w:val="1"/>
      <w:numFmt w:val="bullet"/>
      <w:lvlText w:val=""/>
      <w:lvlJc w:val="left"/>
      <w:pPr>
        <w:tabs>
          <w:tab w:val="num" w:pos="6763"/>
        </w:tabs>
        <w:ind w:left="6763" w:hanging="360"/>
      </w:pPr>
      <w:rPr>
        <w:rFonts w:ascii="Wingdings" w:hAnsi="Wingdings" w:hint="default"/>
      </w:rPr>
    </w:lvl>
  </w:abstractNum>
  <w:abstractNum w:abstractNumId="15" w15:restartNumberingAfterBreak="0">
    <w:nsid w:val="2D7A5A17"/>
    <w:multiLevelType w:val="hybridMultilevel"/>
    <w:tmpl w:val="D000232E"/>
    <w:lvl w:ilvl="0" w:tplc="B1CC5A26">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6" w15:restartNumberingAfterBreak="0">
    <w:nsid w:val="32BA3932"/>
    <w:multiLevelType w:val="hybridMultilevel"/>
    <w:tmpl w:val="073E501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32CD2B55"/>
    <w:multiLevelType w:val="hybridMultilevel"/>
    <w:tmpl w:val="0E3EB72A"/>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5425738"/>
    <w:multiLevelType w:val="singleLevel"/>
    <w:tmpl w:val="7D3CFCB4"/>
    <w:lvl w:ilvl="0">
      <w:start w:val="4"/>
      <w:numFmt w:val="bullet"/>
      <w:lvlText w:val="-"/>
      <w:lvlJc w:val="left"/>
      <w:pPr>
        <w:tabs>
          <w:tab w:val="num" w:pos="375"/>
        </w:tabs>
        <w:ind w:left="375" w:hanging="375"/>
      </w:pPr>
      <w:rPr>
        <w:rFonts w:hint="default"/>
      </w:rPr>
    </w:lvl>
  </w:abstractNum>
  <w:abstractNum w:abstractNumId="19" w15:restartNumberingAfterBreak="0">
    <w:nsid w:val="3610378E"/>
    <w:multiLevelType w:val="hybridMultilevel"/>
    <w:tmpl w:val="0D3C1376"/>
    <w:lvl w:ilvl="0" w:tplc="FFFFFFFF">
      <w:start w:val="1"/>
      <w:numFmt w:val="bullet"/>
      <w:lvlText w:val="o"/>
      <w:lvlJc w:val="left"/>
      <w:pPr>
        <w:tabs>
          <w:tab w:val="num" w:pos="720"/>
        </w:tabs>
        <w:ind w:left="720" w:hanging="360"/>
      </w:pPr>
      <w:rPr>
        <w:rFonts w:ascii="Courier New" w:hAnsi="Courier New"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7323C08"/>
    <w:multiLevelType w:val="hybridMultilevel"/>
    <w:tmpl w:val="C0B8F772"/>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7EE6351"/>
    <w:multiLevelType w:val="hybridMultilevel"/>
    <w:tmpl w:val="CDB8C0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8E96F95"/>
    <w:multiLevelType w:val="hybridMultilevel"/>
    <w:tmpl w:val="DE6A3B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6B4277B"/>
    <w:multiLevelType w:val="singleLevel"/>
    <w:tmpl w:val="A2869CF8"/>
    <w:lvl w:ilvl="0">
      <w:numFmt w:val="bullet"/>
      <w:lvlText w:val="-"/>
      <w:lvlJc w:val="left"/>
      <w:pPr>
        <w:tabs>
          <w:tab w:val="num" w:pos="360"/>
        </w:tabs>
        <w:ind w:left="360" w:hanging="360"/>
      </w:pPr>
    </w:lvl>
  </w:abstractNum>
  <w:abstractNum w:abstractNumId="24" w15:restartNumberingAfterBreak="0">
    <w:nsid w:val="48FD4C5F"/>
    <w:multiLevelType w:val="singleLevel"/>
    <w:tmpl w:val="411C4744"/>
    <w:lvl w:ilvl="0">
      <w:start w:val="4"/>
      <w:numFmt w:val="bullet"/>
      <w:lvlText w:val="-"/>
      <w:lvlJc w:val="left"/>
      <w:pPr>
        <w:tabs>
          <w:tab w:val="num" w:pos="360"/>
        </w:tabs>
        <w:ind w:left="360" w:hanging="360"/>
      </w:pPr>
      <w:rPr>
        <w:rFonts w:hint="default"/>
      </w:rPr>
    </w:lvl>
  </w:abstractNum>
  <w:abstractNum w:abstractNumId="25" w15:restartNumberingAfterBreak="0">
    <w:nsid w:val="492D12A2"/>
    <w:multiLevelType w:val="hybridMultilevel"/>
    <w:tmpl w:val="1D023F5C"/>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15:restartNumberingAfterBreak="0">
    <w:nsid w:val="4B6B1D57"/>
    <w:multiLevelType w:val="hybridMultilevel"/>
    <w:tmpl w:val="DB9A59D4"/>
    <w:lvl w:ilvl="0" w:tplc="6D38639C">
      <w:numFmt w:val="bullet"/>
      <w:lvlText w:val="•"/>
      <w:lvlJc w:val="left"/>
      <w:pPr>
        <w:ind w:left="786" w:hanging="360"/>
      </w:pPr>
      <w:rPr>
        <w:rFonts w:ascii="Times New Roman" w:eastAsiaTheme="minorHAnsi"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7" w15:restartNumberingAfterBreak="0">
    <w:nsid w:val="5DC519C4"/>
    <w:multiLevelType w:val="hybridMultilevel"/>
    <w:tmpl w:val="3E06FB4E"/>
    <w:lvl w:ilvl="0" w:tplc="0419000B">
      <w:start w:val="1"/>
      <w:numFmt w:val="bullet"/>
      <w:lvlText w:val=""/>
      <w:lvlJc w:val="left"/>
      <w:pPr>
        <w:ind w:left="1789" w:hanging="360"/>
      </w:pPr>
      <w:rPr>
        <w:rFonts w:ascii="Wingdings" w:hAnsi="Wingdings"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28" w15:restartNumberingAfterBreak="0">
    <w:nsid w:val="5FD6725F"/>
    <w:multiLevelType w:val="hybridMultilevel"/>
    <w:tmpl w:val="A0509C92"/>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15:restartNumberingAfterBreak="0">
    <w:nsid w:val="6255260C"/>
    <w:multiLevelType w:val="multilevel"/>
    <w:tmpl w:val="C3CE42BE"/>
    <w:lvl w:ilvl="0">
      <w:start w:val="1"/>
      <w:numFmt w:val="decimal"/>
      <w:lvlText w:val="%1)"/>
      <w:lvlJc w:val="left"/>
      <w:pPr>
        <w:tabs>
          <w:tab w:val="num" w:pos="928"/>
        </w:tabs>
        <w:ind w:left="928" w:hanging="360"/>
      </w:pPr>
      <w:rPr>
        <w:rFonts w:hint="default"/>
        <w:color w:val="auto"/>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3AA35FD"/>
    <w:multiLevelType w:val="multilevel"/>
    <w:tmpl w:val="852202A6"/>
    <w:lvl w:ilvl="0">
      <w:start w:val="1"/>
      <w:numFmt w:val="bullet"/>
      <w:pStyle w:val="1"/>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3CF45E9"/>
    <w:multiLevelType w:val="hybridMultilevel"/>
    <w:tmpl w:val="936E6196"/>
    <w:lvl w:ilvl="0" w:tplc="213A1192">
      <w:start w:val="1"/>
      <w:numFmt w:val="decimal"/>
      <w:lvlText w:val="%1."/>
      <w:lvlJc w:val="left"/>
      <w:pPr>
        <w:ind w:left="1294" w:hanging="585"/>
      </w:pPr>
      <w:rPr>
        <w:rFonts w:eastAsia="Times New Roman" w:hint="default"/>
        <w:color w:val="22272F"/>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642F1E5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64961D33"/>
    <w:multiLevelType w:val="hybridMultilevel"/>
    <w:tmpl w:val="A3BC0B5C"/>
    <w:lvl w:ilvl="0" w:tplc="FFFFFFFF">
      <w:start w:val="1"/>
      <w:numFmt w:val="bullet"/>
      <w:lvlText w:val=""/>
      <w:lvlJc w:val="left"/>
      <w:pPr>
        <w:tabs>
          <w:tab w:val="num" w:pos="720"/>
        </w:tabs>
        <w:ind w:left="720" w:hanging="360"/>
      </w:pPr>
      <w:rPr>
        <w:rFonts w:ascii="Wingdings" w:hAnsi="Wingdings" w:hint="default"/>
        <w:sz w:val="16"/>
      </w:rPr>
    </w:lvl>
    <w:lvl w:ilvl="1" w:tplc="46467A24">
      <w:start w:val="1"/>
      <w:numFmt w:val="bullet"/>
      <w:lvlText w:val=""/>
      <w:lvlJc w:val="left"/>
      <w:pPr>
        <w:tabs>
          <w:tab w:val="num" w:pos="1156"/>
        </w:tabs>
        <w:ind w:left="1156" w:hanging="360"/>
      </w:pPr>
      <w:rPr>
        <w:rFonts w:ascii="Wingdings" w:hAnsi="Wingdings" w:hint="default"/>
        <w:sz w:val="20"/>
        <w:szCs w:val="20"/>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6A714386"/>
    <w:multiLevelType w:val="hybridMultilevel"/>
    <w:tmpl w:val="7C2ADF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9A0379E"/>
    <w:multiLevelType w:val="hybridMultilevel"/>
    <w:tmpl w:val="EFF6461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4"/>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1"/>
  </w:num>
  <w:num w:numId="5">
    <w:abstractNumId w:val="11"/>
  </w:num>
  <w:num w:numId="6">
    <w:abstractNumId w:val="32"/>
  </w:num>
  <w:num w:numId="7">
    <w:abstractNumId w:val="7"/>
  </w:num>
  <w:num w:numId="8">
    <w:abstractNumId w:val="8"/>
  </w:num>
  <w:num w:numId="9">
    <w:abstractNumId w:val="24"/>
  </w:num>
  <w:num w:numId="10">
    <w:abstractNumId w:val="18"/>
  </w:num>
  <w:num w:numId="11">
    <w:abstractNumId w:val="23"/>
  </w:num>
  <w:num w:numId="12">
    <w:abstractNumId w:val="28"/>
  </w:num>
  <w:num w:numId="13">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0"/>
  </w:num>
  <w:num w:numId="15">
    <w:abstractNumId w:val="25"/>
  </w:num>
  <w:num w:numId="16">
    <w:abstractNumId w:val="0"/>
  </w:num>
  <w:num w:numId="17">
    <w:abstractNumId w:val="29"/>
  </w:num>
  <w:num w:numId="18">
    <w:abstractNumId w:val="27"/>
  </w:num>
  <w:num w:numId="19">
    <w:abstractNumId w:val="34"/>
  </w:num>
  <w:num w:numId="20">
    <w:abstractNumId w:val="22"/>
  </w:num>
  <w:num w:numId="21">
    <w:abstractNumId w:val="21"/>
  </w:num>
  <w:num w:numId="22">
    <w:abstractNumId w:val="15"/>
  </w:num>
  <w:num w:numId="23">
    <w:abstractNumId w:val="10"/>
  </w:num>
  <w:num w:numId="24">
    <w:abstractNumId w:val="20"/>
  </w:num>
  <w:num w:numId="25">
    <w:abstractNumId w:val="26"/>
  </w:num>
  <w:num w:numId="26">
    <w:abstractNumId w:val="4"/>
  </w:num>
  <w:num w:numId="27">
    <w:abstractNumId w:val="6"/>
  </w:num>
  <w:num w:numId="28">
    <w:abstractNumId w:val="16"/>
  </w:num>
  <w:num w:numId="29">
    <w:abstractNumId w:val="35"/>
  </w:num>
  <w:num w:numId="30">
    <w:abstractNumId w:val="19"/>
  </w:num>
  <w:num w:numId="31">
    <w:abstractNumId w:val="2"/>
  </w:num>
  <w:num w:numId="32">
    <w:abstractNumId w:val="17"/>
  </w:num>
  <w:num w:numId="33">
    <w:abstractNumId w:val="13"/>
  </w:num>
  <w:num w:numId="34">
    <w:abstractNumId w:val="9"/>
  </w:num>
  <w:num w:numId="35">
    <w:abstractNumId w:val="5"/>
  </w:num>
  <w:num w:numId="36">
    <w:abstractNumId w:val="12"/>
  </w:num>
  <w:num w:numId="3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36B9"/>
    <w:rsid w:val="0000669D"/>
    <w:rsid w:val="00017120"/>
    <w:rsid w:val="00021EDF"/>
    <w:rsid w:val="000378B4"/>
    <w:rsid w:val="00042B83"/>
    <w:rsid w:val="00046932"/>
    <w:rsid w:val="00084B79"/>
    <w:rsid w:val="00086FC5"/>
    <w:rsid w:val="00093FD3"/>
    <w:rsid w:val="000C136E"/>
    <w:rsid w:val="000C2BEA"/>
    <w:rsid w:val="000C3216"/>
    <w:rsid w:val="000C55C9"/>
    <w:rsid w:val="000C6888"/>
    <w:rsid w:val="000E4E8B"/>
    <w:rsid w:val="000F19EC"/>
    <w:rsid w:val="000F7592"/>
    <w:rsid w:val="00127A2C"/>
    <w:rsid w:val="001319BD"/>
    <w:rsid w:val="0013677B"/>
    <w:rsid w:val="0015179A"/>
    <w:rsid w:val="00157851"/>
    <w:rsid w:val="00195D3A"/>
    <w:rsid w:val="001A5613"/>
    <w:rsid w:val="001B17E5"/>
    <w:rsid w:val="001B28E8"/>
    <w:rsid w:val="001D45EF"/>
    <w:rsid w:val="002019F8"/>
    <w:rsid w:val="002028C1"/>
    <w:rsid w:val="00205A98"/>
    <w:rsid w:val="0021514F"/>
    <w:rsid w:val="00215A0B"/>
    <w:rsid w:val="0021668D"/>
    <w:rsid w:val="00230398"/>
    <w:rsid w:val="00233D07"/>
    <w:rsid w:val="00262D47"/>
    <w:rsid w:val="00263F8B"/>
    <w:rsid w:val="00264533"/>
    <w:rsid w:val="0027032E"/>
    <w:rsid w:val="00273863"/>
    <w:rsid w:val="002A3A41"/>
    <w:rsid w:val="002A5739"/>
    <w:rsid w:val="002E02ED"/>
    <w:rsid w:val="002E034A"/>
    <w:rsid w:val="002F3916"/>
    <w:rsid w:val="00327470"/>
    <w:rsid w:val="00345FFD"/>
    <w:rsid w:val="00355E86"/>
    <w:rsid w:val="0035615B"/>
    <w:rsid w:val="003755C7"/>
    <w:rsid w:val="003A77C6"/>
    <w:rsid w:val="003C418F"/>
    <w:rsid w:val="003C7218"/>
    <w:rsid w:val="003D4158"/>
    <w:rsid w:val="003E1BF4"/>
    <w:rsid w:val="003F23CA"/>
    <w:rsid w:val="0042050D"/>
    <w:rsid w:val="00425AEA"/>
    <w:rsid w:val="00426F50"/>
    <w:rsid w:val="00460121"/>
    <w:rsid w:val="004668D2"/>
    <w:rsid w:val="00471533"/>
    <w:rsid w:val="004749A4"/>
    <w:rsid w:val="00491C2B"/>
    <w:rsid w:val="004B0EDA"/>
    <w:rsid w:val="004B3F2C"/>
    <w:rsid w:val="004C5136"/>
    <w:rsid w:val="004C7430"/>
    <w:rsid w:val="004D661E"/>
    <w:rsid w:val="004E6E7E"/>
    <w:rsid w:val="004F0544"/>
    <w:rsid w:val="00501A34"/>
    <w:rsid w:val="00501AB9"/>
    <w:rsid w:val="00506214"/>
    <w:rsid w:val="0052052E"/>
    <w:rsid w:val="00535ABB"/>
    <w:rsid w:val="005509B0"/>
    <w:rsid w:val="00576E87"/>
    <w:rsid w:val="005B534E"/>
    <w:rsid w:val="005B5E48"/>
    <w:rsid w:val="005E256F"/>
    <w:rsid w:val="005F3BFF"/>
    <w:rsid w:val="005F6D7A"/>
    <w:rsid w:val="006056F0"/>
    <w:rsid w:val="006120C2"/>
    <w:rsid w:val="00642904"/>
    <w:rsid w:val="00642C0E"/>
    <w:rsid w:val="006457FC"/>
    <w:rsid w:val="00655BA9"/>
    <w:rsid w:val="006638B7"/>
    <w:rsid w:val="0067590F"/>
    <w:rsid w:val="006936D6"/>
    <w:rsid w:val="006A0464"/>
    <w:rsid w:val="006A217F"/>
    <w:rsid w:val="006C497A"/>
    <w:rsid w:val="006D02F2"/>
    <w:rsid w:val="006D08E0"/>
    <w:rsid w:val="006D2BD0"/>
    <w:rsid w:val="00700E00"/>
    <w:rsid w:val="0072198B"/>
    <w:rsid w:val="00724FB1"/>
    <w:rsid w:val="00740B70"/>
    <w:rsid w:val="00743C50"/>
    <w:rsid w:val="00783975"/>
    <w:rsid w:val="00785AB7"/>
    <w:rsid w:val="00794398"/>
    <w:rsid w:val="007A54F2"/>
    <w:rsid w:val="007A5D3E"/>
    <w:rsid w:val="007A7D2F"/>
    <w:rsid w:val="007B070C"/>
    <w:rsid w:val="007B2E64"/>
    <w:rsid w:val="007E1BF8"/>
    <w:rsid w:val="007E36B9"/>
    <w:rsid w:val="00802BD7"/>
    <w:rsid w:val="00846979"/>
    <w:rsid w:val="0085452A"/>
    <w:rsid w:val="00856CBD"/>
    <w:rsid w:val="0086653C"/>
    <w:rsid w:val="0087357C"/>
    <w:rsid w:val="0089006F"/>
    <w:rsid w:val="00890E60"/>
    <w:rsid w:val="00891915"/>
    <w:rsid w:val="008946E5"/>
    <w:rsid w:val="008956CF"/>
    <w:rsid w:val="008A1F52"/>
    <w:rsid w:val="008A4D0C"/>
    <w:rsid w:val="008B4BB5"/>
    <w:rsid w:val="008C3755"/>
    <w:rsid w:val="008E63B0"/>
    <w:rsid w:val="009125C2"/>
    <w:rsid w:val="009133F9"/>
    <w:rsid w:val="00920C0D"/>
    <w:rsid w:val="00926B26"/>
    <w:rsid w:val="00944866"/>
    <w:rsid w:val="00955D66"/>
    <w:rsid w:val="00966493"/>
    <w:rsid w:val="009669F0"/>
    <w:rsid w:val="0097104D"/>
    <w:rsid w:val="00976D99"/>
    <w:rsid w:val="00990C5A"/>
    <w:rsid w:val="009A107C"/>
    <w:rsid w:val="009B2267"/>
    <w:rsid w:val="009B3BFC"/>
    <w:rsid w:val="009E2AD2"/>
    <w:rsid w:val="009E4948"/>
    <w:rsid w:val="009E5EF7"/>
    <w:rsid w:val="00A00EDE"/>
    <w:rsid w:val="00A27229"/>
    <w:rsid w:val="00A41949"/>
    <w:rsid w:val="00A41B14"/>
    <w:rsid w:val="00A60B33"/>
    <w:rsid w:val="00A6601C"/>
    <w:rsid w:val="00AB0049"/>
    <w:rsid w:val="00AB48A0"/>
    <w:rsid w:val="00AC5531"/>
    <w:rsid w:val="00AD29F7"/>
    <w:rsid w:val="00AD2C98"/>
    <w:rsid w:val="00AE6CFD"/>
    <w:rsid w:val="00AF6996"/>
    <w:rsid w:val="00B017A3"/>
    <w:rsid w:val="00B038DF"/>
    <w:rsid w:val="00B12BE3"/>
    <w:rsid w:val="00B25089"/>
    <w:rsid w:val="00B27446"/>
    <w:rsid w:val="00B31D3F"/>
    <w:rsid w:val="00B51BD4"/>
    <w:rsid w:val="00B55CB0"/>
    <w:rsid w:val="00B729B9"/>
    <w:rsid w:val="00BC25E9"/>
    <w:rsid w:val="00BC5DC4"/>
    <w:rsid w:val="00BD3E88"/>
    <w:rsid w:val="00BE7740"/>
    <w:rsid w:val="00BF4868"/>
    <w:rsid w:val="00BF6FCF"/>
    <w:rsid w:val="00C15246"/>
    <w:rsid w:val="00C66331"/>
    <w:rsid w:val="00C721F6"/>
    <w:rsid w:val="00C803EE"/>
    <w:rsid w:val="00CA095C"/>
    <w:rsid w:val="00CB0326"/>
    <w:rsid w:val="00CB2F17"/>
    <w:rsid w:val="00CB64FA"/>
    <w:rsid w:val="00CC4C8F"/>
    <w:rsid w:val="00CC4E46"/>
    <w:rsid w:val="00CF3A5F"/>
    <w:rsid w:val="00D213C1"/>
    <w:rsid w:val="00D4528C"/>
    <w:rsid w:val="00D92129"/>
    <w:rsid w:val="00DA4176"/>
    <w:rsid w:val="00DA48F7"/>
    <w:rsid w:val="00DA49A5"/>
    <w:rsid w:val="00DB00A5"/>
    <w:rsid w:val="00DB151D"/>
    <w:rsid w:val="00DC3A85"/>
    <w:rsid w:val="00DF2384"/>
    <w:rsid w:val="00E05496"/>
    <w:rsid w:val="00E2592F"/>
    <w:rsid w:val="00E30AE1"/>
    <w:rsid w:val="00E33EB8"/>
    <w:rsid w:val="00E41FB2"/>
    <w:rsid w:val="00E42AE2"/>
    <w:rsid w:val="00E5137F"/>
    <w:rsid w:val="00E56043"/>
    <w:rsid w:val="00E76B3D"/>
    <w:rsid w:val="00E94E2B"/>
    <w:rsid w:val="00EA1314"/>
    <w:rsid w:val="00EA3854"/>
    <w:rsid w:val="00F245C5"/>
    <w:rsid w:val="00F25B0C"/>
    <w:rsid w:val="00F343C9"/>
    <w:rsid w:val="00F417EB"/>
    <w:rsid w:val="00F46742"/>
    <w:rsid w:val="00F50AB3"/>
    <w:rsid w:val="00F54673"/>
    <w:rsid w:val="00F5542F"/>
    <w:rsid w:val="00F64225"/>
    <w:rsid w:val="00F8538D"/>
    <w:rsid w:val="00FB0182"/>
    <w:rsid w:val="00FC08C9"/>
    <w:rsid w:val="00FC3E2E"/>
    <w:rsid w:val="00FD1B6D"/>
    <w:rsid w:val="00FD27CD"/>
    <w:rsid w:val="00FE0BE6"/>
    <w:rsid w:val="00FE2E43"/>
    <w:rsid w:val="00FE59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520FE5"/>
  <w15:chartTrackingRefBased/>
  <w15:docId w15:val="{0D73874B-1CF0-4295-98EF-2F8723F45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E36B9"/>
    <w:pPr>
      <w:spacing w:after="0" w:line="240" w:lineRule="auto"/>
    </w:pPr>
    <w:rPr>
      <w:rFonts w:ascii="Times New Roman" w:eastAsia="Times New Roman" w:hAnsi="Times New Roman" w:cs="Times New Roman"/>
      <w:sz w:val="20"/>
      <w:szCs w:val="20"/>
      <w:lang w:eastAsia="ru-RU"/>
    </w:rPr>
  </w:style>
  <w:style w:type="paragraph" w:styleId="10">
    <w:name w:val="heading 1"/>
    <w:basedOn w:val="a0"/>
    <w:next w:val="a0"/>
    <w:link w:val="11"/>
    <w:qFormat/>
    <w:rsid w:val="007E36B9"/>
    <w:pPr>
      <w:keepNext/>
      <w:outlineLvl w:val="0"/>
    </w:pPr>
    <w:rPr>
      <w:sz w:val="24"/>
    </w:rPr>
  </w:style>
  <w:style w:type="paragraph" w:styleId="2">
    <w:name w:val="heading 2"/>
    <w:basedOn w:val="a0"/>
    <w:next w:val="a0"/>
    <w:link w:val="20"/>
    <w:uiPriority w:val="9"/>
    <w:semiHidden/>
    <w:unhideWhenUsed/>
    <w:qFormat/>
    <w:rsid w:val="00E42AE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0"/>
    <w:next w:val="a0"/>
    <w:link w:val="30"/>
    <w:uiPriority w:val="9"/>
    <w:semiHidden/>
    <w:unhideWhenUsed/>
    <w:qFormat/>
    <w:rsid w:val="00AC5531"/>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0"/>
    <w:next w:val="a0"/>
    <w:link w:val="40"/>
    <w:uiPriority w:val="9"/>
    <w:unhideWhenUsed/>
    <w:qFormat/>
    <w:rsid w:val="00AC5531"/>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uiPriority w:val="9"/>
    <w:unhideWhenUsed/>
    <w:qFormat/>
    <w:rsid w:val="00AC5531"/>
    <w:pPr>
      <w:keepNext/>
      <w:keepLines/>
      <w:spacing w:before="40"/>
      <w:outlineLvl w:val="4"/>
    </w:pPr>
    <w:rPr>
      <w:rFonts w:asciiTheme="majorHAnsi" w:eastAsiaTheme="majorEastAsia" w:hAnsiTheme="majorHAnsi" w:cstheme="majorBidi"/>
      <w:color w:val="2E74B5" w:themeColor="accent1" w:themeShade="BF"/>
    </w:rPr>
  </w:style>
  <w:style w:type="paragraph" w:styleId="7">
    <w:name w:val="heading 7"/>
    <w:basedOn w:val="a0"/>
    <w:next w:val="a0"/>
    <w:link w:val="70"/>
    <w:uiPriority w:val="9"/>
    <w:semiHidden/>
    <w:unhideWhenUsed/>
    <w:qFormat/>
    <w:rsid w:val="00AC5531"/>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rsid w:val="007E36B9"/>
    <w:rPr>
      <w:rFonts w:ascii="Times New Roman" w:eastAsia="Times New Roman" w:hAnsi="Times New Roman" w:cs="Times New Roman"/>
      <w:sz w:val="24"/>
      <w:szCs w:val="20"/>
      <w:lang w:eastAsia="ru-RU"/>
    </w:rPr>
  </w:style>
  <w:style w:type="paragraph" w:styleId="21">
    <w:name w:val="Body Text Indent 2"/>
    <w:basedOn w:val="a0"/>
    <w:link w:val="22"/>
    <w:rsid w:val="007E36B9"/>
    <w:pPr>
      <w:spacing w:line="360" w:lineRule="auto"/>
      <w:ind w:firstLine="720"/>
    </w:pPr>
    <w:rPr>
      <w:sz w:val="28"/>
      <w:lang w:val="en-GB"/>
    </w:rPr>
  </w:style>
  <w:style w:type="character" w:customStyle="1" w:styleId="22">
    <w:name w:val="Основной текст с отступом 2 Знак"/>
    <w:basedOn w:val="a1"/>
    <w:link w:val="21"/>
    <w:rsid w:val="007E36B9"/>
    <w:rPr>
      <w:rFonts w:ascii="Times New Roman" w:eastAsia="Times New Roman" w:hAnsi="Times New Roman" w:cs="Times New Roman"/>
      <w:sz w:val="28"/>
      <w:szCs w:val="20"/>
      <w:lang w:val="en-GB" w:eastAsia="ru-RU"/>
    </w:rPr>
  </w:style>
  <w:style w:type="paragraph" w:styleId="a4">
    <w:name w:val="Body Text Indent"/>
    <w:basedOn w:val="a0"/>
    <w:link w:val="a5"/>
    <w:rsid w:val="007E36B9"/>
    <w:pPr>
      <w:spacing w:after="120"/>
      <w:ind w:left="283"/>
    </w:pPr>
  </w:style>
  <w:style w:type="character" w:customStyle="1" w:styleId="a5">
    <w:name w:val="Основной текст с отступом Знак"/>
    <w:basedOn w:val="a1"/>
    <w:link w:val="a4"/>
    <w:rsid w:val="007E36B9"/>
    <w:rPr>
      <w:rFonts w:ascii="Times New Roman" w:eastAsia="Times New Roman" w:hAnsi="Times New Roman" w:cs="Times New Roman"/>
      <w:sz w:val="20"/>
      <w:szCs w:val="20"/>
      <w:lang w:eastAsia="ru-RU"/>
    </w:rPr>
  </w:style>
  <w:style w:type="character" w:customStyle="1" w:styleId="a6">
    <w:name w:val="Основной текст_"/>
    <w:basedOn w:val="a1"/>
    <w:link w:val="19"/>
    <w:rsid w:val="009E4948"/>
    <w:rPr>
      <w:rFonts w:ascii="Arial" w:eastAsia="Arial" w:hAnsi="Arial" w:cs="Arial"/>
      <w:sz w:val="15"/>
      <w:szCs w:val="15"/>
      <w:shd w:val="clear" w:color="auto" w:fill="FFFFFF"/>
    </w:rPr>
  </w:style>
  <w:style w:type="character" w:customStyle="1" w:styleId="23">
    <w:name w:val="Основной текст2"/>
    <w:basedOn w:val="a6"/>
    <w:rsid w:val="009E4948"/>
    <w:rPr>
      <w:rFonts w:ascii="Arial" w:eastAsia="Arial" w:hAnsi="Arial" w:cs="Arial"/>
      <w:color w:val="000000"/>
      <w:spacing w:val="0"/>
      <w:w w:val="100"/>
      <w:position w:val="0"/>
      <w:sz w:val="15"/>
      <w:szCs w:val="15"/>
      <w:shd w:val="clear" w:color="auto" w:fill="FFFFFF"/>
      <w:lang w:val="ru-RU"/>
    </w:rPr>
  </w:style>
  <w:style w:type="paragraph" w:customStyle="1" w:styleId="19">
    <w:name w:val="Основной текст19"/>
    <w:basedOn w:val="a0"/>
    <w:link w:val="a6"/>
    <w:rsid w:val="009E4948"/>
    <w:pPr>
      <w:widowControl w:val="0"/>
      <w:shd w:val="clear" w:color="auto" w:fill="FFFFFF"/>
      <w:spacing w:before="300" w:after="540" w:line="0" w:lineRule="atLeast"/>
      <w:ind w:hanging="1140"/>
      <w:jc w:val="center"/>
    </w:pPr>
    <w:rPr>
      <w:rFonts w:ascii="Arial" w:eastAsia="Arial" w:hAnsi="Arial" w:cs="Arial"/>
      <w:sz w:val="15"/>
      <w:szCs w:val="15"/>
      <w:lang w:eastAsia="en-US"/>
    </w:rPr>
  </w:style>
  <w:style w:type="character" w:styleId="a7">
    <w:name w:val="footnote reference"/>
    <w:uiPriority w:val="99"/>
    <w:unhideWhenUsed/>
    <w:rsid w:val="000F7592"/>
    <w:rPr>
      <w:vertAlign w:val="superscript"/>
    </w:rPr>
  </w:style>
  <w:style w:type="paragraph" w:styleId="a8">
    <w:name w:val="footnote text"/>
    <w:aliases w:val="Знак, Знак"/>
    <w:basedOn w:val="a0"/>
    <w:link w:val="a9"/>
    <w:uiPriority w:val="99"/>
    <w:unhideWhenUsed/>
    <w:rsid w:val="000F7592"/>
  </w:style>
  <w:style w:type="character" w:customStyle="1" w:styleId="a9">
    <w:name w:val="Текст сноски Знак"/>
    <w:aliases w:val="Знак Знак, Знак Знак"/>
    <w:basedOn w:val="a1"/>
    <w:link w:val="a8"/>
    <w:uiPriority w:val="99"/>
    <w:rsid w:val="000F7592"/>
    <w:rPr>
      <w:rFonts w:ascii="Times New Roman" w:eastAsia="Times New Roman" w:hAnsi="Times New Roman" w:cs="Times New Roman"/>
      <w:sz w:val="20"/>
      <w:szCs w:val="20"/>
      <w:lang w:eastAsia="ru-RU"/>
    </w:rPr>
  </w:style>
  <w:style w:type="paragraph" w:customStyle="1" w:styleId="ConsPlusCell">
    <w:name w:val="ConsPlusCell"/>
    <w:uiPriority w:val="99"/>
    <w:rsid w:val="000F7592"/>
    <w:pPr>
      <w:widowControl w:val="0"/>
      <w:autoSpaceDE w:val="0"/>
      <w:autoSpaceDN w:val="0"/>
      <w:adjustRightInd w:val="0"/>
      <w:spacing w:after="0" w:line="240" w:lineRule="auto"/>
    </w:pPr>
    <w:rPr>
      <w:rFonts w:ascii="Calibri" w:eastAsia="Times New Roman" w:hAnsi="Calibri" w:cs="Calibri"/>
      <w:lang w:eastAsia="ru-RU"/>
    </w:rPr>
  </w:style>
  <w:style w:type="paragraph" w:styleId="aa">
    <w:name w:val="header"/>
    <w:basedOn w:val="a0"/>
    <w:link w:val="ab"/>
    <w:uiPriority w:val="99"/>
    <w:unhideWhenUsed/>
    <w:rsid w:val="000F7592"/>
    <w:pPr>
      <w:tabs>
        <w:tab w:val="center" w:pos="4677"/>
        <w:tab w:val="right" w:pos="9355"/>
      </w:tabs>
      <w:jc w:val="both"/>
    </w:pPr>
    <w:rPr>
      <w:rFonts w:ascii="Arial" w:hAnsi="Arial"/>
      <w:sz w:val="24"/>
    </w:rPr>
  </w:style>
  <w:style w:type="character" w:customStyle="1" w:styleId="ab">
    <w:name w:val="Верхний колонтитул Знак"/>
    <w:basedOn w:val="a1"/>
    <w:link w:val="aa"/>
    <w:uiPriority w:val="99"/>
    <w:rsid w:val="000F7592"/>
    <w:rPr>
      <w:rFonts w:ascii="Arial" w:eastAsia="Times New Roman" w:hAnsi="Arial" w:cs="Times New Roman"/>
      <w:sz w:val="24"/>
      <w:szCs w:val="20"/>
      <w:lang w:eastAsia="ru-RU"/>
    </w:rPr>
  </w:style>
  <w:style w:type="paragraph" w:styleId="ac">
    <w:name w:val="List Paragraph"/>
    <w:basedOn w:val="a0"/>
    <w:link w:val="ad"/>
    <w:uiPriority w:val="34"/>
    <w:qFormat/>
    <w:rsid w:val="00EA3854"/>
    <w:pPr>
      <w:spacing w:after="200" w:line="276" w:lineRule="auto"/>
      <w:ind w:left="720"/>
      <w:contextualSpacing/>
    </w:pPr>
    <w:rPr>
      <w:rFonts w:ascii="Calibri" w:eastAsia="Calibri" w:hAnsi="Calibri" w:cs="Calibri"/>
      <w:sz w:val="22"/>
      <w:szCs w:val="22"/>
    </w:rPr>
  </w:style>
  <w:style w:type="character" w:customStyle="1" w:styleId="ad">
    <w:name w:val="Абзац списка Знак"/>
    <w:link w:val="ac"/>
    <w:uiPriority w:val="34"/>
    <w:locked/>
    <w:rsid w:val="00EA3854"/>
    <w:rPr>
      <w:rFonts w:ascii="Calibri" w:eastAsia="Calibri" w:hAnsi="Calibri" w:cs="Calibri"/>
      <w:lang w:eastAsia="ru-RU"/>
    </w:rPr>
  </w:style>
  <w:style w:type="paragraph" w:styleId="24">
    <w:name w:val="Body Text 2"/>
    <w:basedOn w:val="a0"/>
    <w:link w:val="25"/>
    <w:uiPriority w:val="99"/>
    <w:unhideWhenUsed/>
    <w:rsid w:val="00AD2C98"/>
    <w:pPr>
      <w:spacing w:after="120" w:line="480" w:lineRule="auto"/>
    </w:pPr>
  </w:style>
  <w:style w:type="character" w:customStyle="1" w:styleId="25">
    <w:name w:val="Основной текст 2 Знак"/>
    <w:basedOn w:val="a1"/>
    <w:link w:val="24"/>
    <w:uiPriority w:val="99"/>
    <w:rsid w:val="00AD2C98"/>
    <w:rPr>
      <w:rFonts w:ascii="Times New Roman" w:eastAsia="Times New Roman" w:hAnsi="Times New Roman" w:cs="Times New Roman"/>
      <w:sz w:val="20"/>
      <w:szCs w:val="20"/>
      <w:lang w:eastAsia="ru-RU"/>
    </w:rPr>
  </w:style>
  <w:style w:type="paragraph" w:customStyle="1" w:styleId="210">
    <w:name w:val="Основной текст 21"/>
    <w:basedOn w:val="a0"/>
    <w:rsid w:val="00AD2C98"/>
    <w:pPr>
      <w:spacing w:line="360" w:lineRule="auto"/>
      <w:ind w:firstLine="720"/>
    </w:pPr>
    <w:rPr>
      <w:rFonts w:ascii="PragmaticaC" w:hAnsi="PragmaticaC"/>
      <w:sz w:val="24"/>
    </w:rPr>
  </w:style>
  <w:style w:type="paragraph" w:styleId="ae">
    <w:name w:val="Body Text"/>
    <w:basedOn w:val="a0"/>
    <w:link w:val="af"/>
    <w:uiPriority w:val="99"/>
    <w:unhideWhenUsed/>
    <w:rsid w:val="00AD2C98"/>
    <w:pPr>
      <w:spacing w:after="120"/>
    </w:pPr>
  </w:style>
  <w:style w:type="character" w:customStyle="1" w:styleId="af">
    <w:name w:val="Основной текст Знак"/>
    <w:basedOn w:val="a1"/>
    <w:link w:val="ae"/>
    <w:uiPriority w:val="99"/>
    <w:rsid w:val="00AD2C98"/>
    <w:rPr>
      <w:rFonts w:ascii="Times New Roman" w:eastAsia="Times New Roman" w:hAnsi="Times New Roman" w:cs="Times New Roman"/>
      <w:sz w:val="20"/>
      <w:szCs w:val="20"/>
      <w:lang w:eastAsia="ru-RU"/>
    </w:rPr>
  </w:style>
  <w:style w:type="character" w:customStyle="1" w:styleId="20">
    <w:name w:val="Заголовок 2 Знак"/>
    <w:basedOn w:val="a1"/>
    <w:link w:val="2"/>
    <w:uiPriority w:val="9"/>
    <w:semiHidden/>
    <w:rsid w:val="00E42AE2"/>
    <w:rPr>
      <w:rFonts w:asciiTheme="majorHAnsi" w:eastAsiaTheme="majorEastAsia" w:hAnsiTheme="majorHAnsi" w:cstheme="majorBidi"/>
      <w:color w:val="2E74B5" w:themeColor="accent1" w:themeShade="BF"/>
      <w:sz w:val="26"/>
      <w:szCs w:val="26"/>
      <w:lang w:eastAsia="ru-RU"/>
    </w:rPr>
  </w:style>
  <w:style w:type="paragraph" w:styleId="af0">
    <w:name w:val="Plain Text"/>
    <w:basedOn w:val="a0"/>
    <w:link w:val="af1"/>
    <w:rsid w:val="002019F8"/>
    <w:rPr>
      <w:rFonts w:ascii="Courier New" w:hAnsi="Courier New" w:cs="Courier New"/>
    </w:rPr>
  </w:style>
  <w:style w:type="character" w:customStyle="1" w:styleId="af1">
    <w:name w:val="Текст Знак"/>
    <w:basedOn w:val="a1"/>
    <w:link w:val="af0"/>
    <w:rsid w:val="002019F8"/>
    <w:rPr>
      <w:rFonts w:ascii="Courier New" w:eastAsia="Times New Roman" w:hAnsi="Courier New" w:cs="Courier New"/>
      <w:sz w:val="20"/>
      <w:szCs w:val="20"/>
      <w:lang w:eastAsia="ru-RU"/>
    </w:rPr>
  </w:style>
  <w:style w:type="character" w:customStyle="1" w:styleId="30">
    <w:name w:val="Заголовок 3 Знак"/>
    <w:basedOn w:val="a1"/>
    <w:link w:val="3"/>
    <w:uiPriority w:val="9"/>
    <w:semiHidden/>
    <w:rsid w:val="00AC5531"/>
    <w:rPr>
      <w:rFonts w:asciiTheme="majorHAnsi" w:eastAsiaTheme="majorEastAsia" w:hAnsiTheme="majorHAnsi" w:cstheme="majorBidi"/>
      <w:color w:val="1F4D78" w:themeColor="accent1" w:themeShade="7F"/>
      <w:sz w:val="24"/>
      <w:szCs w:val="24"/>
      <w:lang w:eastAsia="ru-RU"/>
    </w:rPr>
  </w:style>
  <w:style w:type="character" w:customStyle="1" w:styleId="40">
    <w:name w:val="Заголовок 4 Знак"/>
    <w:basedOn w:val="a1"/>
    <w:link w:val="4"/>
    <w:uiPriority w:val="9"/>
    <w:rsid w:val="00AC5531"/>
    <w:rPr>
      <w:rFonts w:asciiTheme="majorHAnsi" w:eastAsiaTheme="majorEastAsia" w:hAnsiTheme="majorHAnsi" w:cstheme="majorBidi"/>
      <w:i/>
      <w:iCs/>
      <w:color w:val="2E74B5" w:themeColor="accent1" w:themeShade="BF"/>
      <w:sz w:val="20"/>
      <w:szCs w:val="20"/>
      <w:lang w:eastAsia="ru-RU"/>
    </w:rPr>
  </w:style>
  <w:style w:type="character" w:customStyle="1" w:styleId="50">
    <w:name w:val="Заголовок 5 Знак"/>
    <w:basedOn w:val="a1"/>
    <w:link w:val="5"/>
    <w:uiPriority w:val="9"/>
    <w:rsid w:val="00AC5531"/>
    <w:rPr>
      <w:rFonts w:asciiTheme="majorHAnsi" w:eastAsiaTheme="majorEastAsia" w:hAnsiTheme="majorHAnsi" w:cstheme="majorBidi"/>
      <w:color w:val="2E74B5" w:themeColor="accent1" w:themeShade="BF"/>
      <w:sz w:val="20"/>
      <w:szCs w:val="20"/>
      <w:lang w:eastAsia="ru-RU"/>
    </w:rPr>
  </w:style>
  <w:style w:type="character" w:customStyle="1" w:styleId="70">
    <w:name w:val="Заголовок 7 Знак"/>
    <w:basedOn w:val="a1"/>
    <w:link w:val="7"/>
    <w:uiPriority w:val="9"/>
    <w:semiHidden/>
    <w:rsid w:val="00AC5531"/>
    <w:rPr>
      <w:rFonts w:asciiTheme="majorHAnsi" w:eastAsiaTheme="majorEastAsia" w:hAnsiTheme="majorHAnsi" w:cstheme="majorBidi"/>
      <w:i/>
      <w:iCs/>
      <w:color w:val="1F4D78" w:themeColor="accent1" w:themeShade="7F"/>
      <w:sz w:val="20"/>
      <w:szCs w:val="20"/>
      <w:lang w:eastAsia="ru-RU"/>
    </w:rPr>
  </w:style>
  <w:style w:type="paragraph" w:styleId="31">
    <w:name w:val="Body Text 3"/>
    <w:basedOn w:val="a0"/>
    <w:link w:val="32"/>
    <w:uiPriority w:val="99"/>
    <w:unhideWhenUsed/>
    <w:rsid w:val="00AC5531"/>
    <w:pPr>
      <w:spacing w:after="120"/>
    </w:pPr>
    <w:rPr>
      <w:sz w:val="16"/>
      <w:szCs w:val="16"/>
    </w:rPr>
  </w:style>
  <w:style w:type="character" w:customStyle="1" w:styleId="32">
    <w:name w:val="Основной текст 3 Знак"/>
    <w:basedOn w:val="a1"/>
    <w:link w:val="31"/>
    <w:uiPriority w:val="99"/>
    <w:rsid w:val="00AC5531"/>
    <w:rPr>
      <w:rFonts w:ascii="Times New Roman" w:eastAsia="Times New Roman" w:hAnsi="Times New Roman" w:cs="Times New Roman"/>
      <w:sz w:val="16"/>
      <w:szCs w:val="16"/>
      <w:lang w:eastAsia="ru-RU"/>
    </w:rPr>
  </w:style>
  <w:style w:type="character" w:styleId="af2">
    <w:name w:val="Hyperlink"/>
    <w:uiPriority w:val="99"/>
    <w:unhideWhenUsed/>
    <w:rsid w:val="00E2592F"/>
    <w:rPr>
      <w:color w:val="0000FF"/>
      <w:u w:val="single"/>
    </w:rPr>
  </w:style>
  <w:style w:type="paragraph" w:customStyle="1" w:styleId="ConsPlusNormal">
    <w:name w:val="ConsPlusNormal"/>
    <w:rsid w:val="00084B7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84B79"/>
    <w:pPr>
      <w:widowControl w:val="0"/>
      <w:autoSpaceDE w:val="0"/>
      <w:autoSpaceDN w:val="0"/>
      <w:spacing w:after="0" w:line="240" w:lineRule="auto"/>
    </w:pPr>
    <w:rPr>
      <w:rFonts w:ascii="Calibri" w:eastAsia="Times New Roman" w:hAnsi="Calibri" w:cs="Calibri"/>
      <w:b/>
      <w:szCs w:val="20"/>
      <w:lang w:eastAsia="ru-RU"/>
    </w:rPr>
  </w:style>
  <w:style w:type="table" w:styleId="af3">
    <w:name w:val="Table Grid"/>
    <w:basedOn w:val="a2"/>
    <w:uiPriority w:val="39"/>
    <w:rsid w:val="0089006F"/>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C136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f4">
    <w:name w:val="Ком"/>
    <w:basedOn w:val="a0"/>
    <w:qFormat/>
    <w:rsid w:val="009B3BFC"/>
    <w:pPr>
      <w:spacing w:line="360" w:lineRule="auto"/>
      <w:ind w:left="709"/>
      <w:contextualSpacing/>
      <w:jc w:val="both"/>
    </w:pPr>
    <w:rPr>
      <w:rFonts w:eastAsiaTheme="minorHAnsi"/>
      <w:sz w:val="24"/>
      <w:szCs w:val="24"/>
      <w:lang w:eastAsia="en-US"/>
    </w:rPr>
  </w:style>
  <w:style w:type="paragraph" w:customStyle="1" w:styleId="1">
    <w:name w:val="Стиль1"/>
    <w:basedOn w:val="a0"/>
    <w:rsid w:val="009B3BFC"/>
    <w:pPr>
      <w:numPr>
        <w:numId w:val="14"/>
      </w:numPr>
      <w:spacing w:before="240" w:line="360" w:lineRule="auto"/>
      <w:jc w:val="both"/>
    </w:pPr>
    <w:rPr>
      <w:rFonts w:cstheme="minorBidi"/>
      <w:sz w:val="24"/>
      <w:szCs w:val="22"/>
      <w:lang w:eastAsia="en-US"/>
    </w:rPr>
  </w:style>
  <w:style w:type="paragraph" w:customStyle="1" w:styleId="2-6">
    <w:name w:val="Вводный текст 2-6 разделы"/>
    <w:basedOn w:val="a0"/>
    <w:link w:val="2-60"/>
    <w:qFormat/>
    <w:rsid w:val="009B3BFC"/>
    <w:pPr>
      <w:spacing w:line="360" w:lineRule="auto"/>
      <w:ind w:firstLine="709"/>
      <w:jc w:val="both"/>
    </w:pPr>
    <w:rPr>
      <w:rFonts w:eastAsiaTheme="minorHAnsi" w:cstheme="minorBidi"/>
      <w:sz w:val="24"/>
      <w:szCs w:val="24"/>
      <w:lang w:eastAsia="en-US"/>
    </w:rPr>
  </w:style>
  <w:style w:type="paragraph" w:customStyle="1" w:styleId="af5">
    <w:name w:val="Рекомендация"/>
    <w:basedOn w:val="1"/>
    <w:link w:val="af6"/>
    <w:qFormat/>
    <w:rsid w:val="009B3BFC"/>
    <w:pPr>
      <w:numPr>
        <w:numId w:val="0"/>
      </w:numPr>
    </w:pPr>
  </w:style>
  <w:style w:type="character" w:customStyle="1" w:styleId="2-60">
    <w:name w:val="Вводный текст 2-6 разделы Знак"/>
    <w:basedOn w:val="a1"/>
    <w:link w:val="2-6"/>
    <w:rsid w:val="009B3BFC"/>
    <w:rPr>
      <w:rFonts w:ascii="Times New Roman" w:hAnsi="Times New Roman"/>
      <w:sz w:val="24"/>
      <w:szCs w:val="24"/>
    </w:rPr>
  </w:style>
  <w:style w:type="paragraph" w:customStyle="1" w:styleId="af7">
    <w:name w:val="УДД"/>
    <w:aliases w:val="УУР"/>
    <w:basedOn w:val="a0"/>
    <w:rsid w:val="009B3BFC"/>
    <w:pPr>
      <w:spacing w:line="360" w:lineRule="auto"/>
      <w:ind w:left="709"/>
      <w:contextualSpacing/>
      <w:jc w:val="both"/>
    </w:pPr>
    <w:rPr>
      <w:rFonts w:eastAsiaTheme="minorHAnsi"/>
      <w:b/>
      <w:sz w:val="24"/>
      <w:szCs w:val="24"/>
      <w:lang w:eastAsia="en-US"/>
    </w:rPr>
  </w:style>
  <w:style w:type="character" w:customStyle="1" w:styleId="af6">
    <w:name w:val="Рекомендация Знак"/>
    <w:basedOn w:val="a1"/>
    <w:link w:val="af5"/>
    <w:rsid w:val="009B3BFC"/>
    <w:rPr>
      <w:rFonts w:ascii="Times New Roman" w:eastAsia="Times New Roman" w:hAnsi="Times New Roman"/>
      <w:sz w:val="24"/>
    </w:rPr>
  </w:style>
  <w:style w:type="character" w:customStyle="1" w:styleId="pop-slug-vol">
    <w:name w:val="pop-slug-vol"/>
    <w:uiPriority w:val="99"/>
    <w:qFormat/>
    <w:rsid w:val="000C2BEA"/>
    <w:rPr>
      <w:rFonts w:cs="Times New Roman"/>
    </w:rPr>
  </w:style>
  <w:style w:type="paragraph" w:styleId="af8">
    <w:name w:val="annotation text"/>
    <w:basedOn w:val="a0"/>
    <w:link w:val="12"/>
    <w:uiPriority w:val="99"/>
    <w:unhideWhenUsed/>
    <w:qFormat/>
    <w:rsid w:val="000C2BEA"/>
    <w:pPr>
      <w:ind w:firstLine="709"/>
      <w:jc w:val="both"/>
    </w:pPr>
    <w:rPr>
      <w:rFonts w:eastAsia="Calibri"/>
      <w:lang w:eastAsia="en-US"/>
    </w:rPr>
  </w:style>
  <w:style w:type="character" w:customStyle="1" w:styleId="af9">
    <w:name w:val="Текст примечания Знак"/>
    <w:basedOn w:val="a1"/>
    <w:uiPriority w:val="99"/>
    <w:semiHidden/>
    <w:rsid w:val="000C2BEA"/>
    <w:rPr>
      <w:rFonts w:ascii="Times New Roman" w:eastAsia="Times New Roman" w:hAnsi="Times New Roman" w:cs="Times New Roman"/>
      <w:sz w:val="20"/>
      <w:szCs w:val="20"/>
      <w:lang w:eastAsia="ru-RU"/>
    </w:rPr>
  </w:style>
  <w:style w:type="character" w:customStyle="1" w:styleId="12">
    <w:name w:val="Текст примечания Знак1"/>
    <w:link w:val="af8"/>
    <w:uiPriority w:val="99"/>
    <w:rsid w:val="000C2BEA"/>
    <w:rPr>
      <w:rFonts w:ascii="Times New Roman" w:eastAsia="Calibri" w:hAnsi="Times New Roman" w:cs="Times New Roman"/>
      <w:sz w:val="20"/>
      <w:szCs w:val="20"/>
    </w:rPr>
  </w:style>
  <w:style w:type="paragraph" w:customStyle="1" w:styleId="afa">
    <w:name w:val="Наим. раздела"/>
    <w:basedOn w:val="a0"/>
    <w:link w:val="afb"/>
    <w:qFormat/>
    <w:rsid w:val="00783975"/>
    <w:pPr>
      <w:keepNext/>
      <w:keepLines/>
      <w:spacing w:before="240" w:line="360" w:lineRule="auto"/>
      <w:contextualSpacing/>
      <w:jc w:val="center"/>
      <w:outlineLvl w:val="0"/>
    </w:pPr>
    <w:rPr>
      <w:rFonts w:eastAsia="Sans"/>
      <w:b/>
      <w:sz w:val="28"/>
      <w:szCs w:val="22"/>
      <w:lang w:eastAsia="en-US"/>
    </w:rPr>
  </w:style>
  <w:style w:type="character" w:customStyle="1" w:styleId="afb">
    <w:name w:val="Наим. раздела Знак"/>
    <w:link w:val="afa"/>
    <w:rsid w:val="00783975"/>
    <w:rPr>
      <w:rFonts w:ascii="Times New Roman" w:eastAsia="Sans" w:hAnsi="Times New Roman" w:cs="Times New Roman"/>
      <w:b/>
      <w:sz w:val="28"/>
    </w:rPr>
  </w:style>
  <w:style w:type="character" w:styleId="afc">
    <w:name w:val="Emphasis"/>
    <w:qFormat/>
    <w:rsid w:val="00783975"/>
    <w:rPr>
      <w:i/>
      <w:iCs/>
    </w:rPr>
  </w:style>
  <w:style w:type="paragraph" w:customStyle="1" w:styleId="Pa1">
    <w:name w:val="Pa1"/>
    <w:basedOn w:val="a0"/>
    <w:next w:val="a0"/>
    <w:uiPriority w:val="99"/>
    <w:rsid w:val="00783975"/>
    <w:pPr>
      <w:autoSpaceDE w:val="0"/>
      <w:autoSpaceDN w:val="0"/>
      <w:adjustRightInd w:val="0"/>
      <w:spacing w:line="181" w:lineRule="atLeast"/>
    </w:pPr>
    <w:rPr>
      <w:rFonts w:ascii="FS Albert Pro Light" w:eastAsia="Calibri" w:hAnsi="FS Albert Pro Light"/>
      <w:sz w:val="24"/>
      <w:szCs w:val="24"/>
      <w:lang w:eastAsia="en-US"/>
    </w:rPr>
  </w:style>
  <w:style w:type="paragraph" w:customStyle="1" w:styleId="afd">
    <w:name w:val="Сокращения"/>
    <w:basedOn w:val="a0"/>
    <w:link w:val="afe"/>
    <w:qFormat/>
    <w:rsid w:val="00CC4C8F"/>
    <w:pPr>
      <w:spacing w:line="360" w:lineRule="auto"/>
      <w:ind w:firstLine="709"/>
      <w:jc w:val="both"/>
    </w:pPr>
    <w:rPr>
      <w:rFonts w:eastAsia="Calibri"/>
      <w:sz w:val="24"/>
      <w:szCs w:val="22"/>
      <w:lang w:eastAsia="en-US"/>
    </w:rPr>
  </w:style>
  <w:style w:type="character" w:customStyle="1" w:styleId="afe">
    <w:name w:val="Сокращения Знак"/>
    <w:link w:val="afd"/>
    <w:rsid w:val="00CC4C8F"/>
    <w:rPr>
      <w:rFonts w:ascii="Times New Roman" w:eastAsia="Calibri" w:hAnsi="Times New Roman" w:cs="Times New Roman"/>
      <w:sz w:val="24"/>
    </w:rPr>
  </w:style>
  <w:style w:type="paragraph" w:styleId="a">
    <w:name w:val="List Bullet"/>
    <w:basedOn w:val="a0"/>
    <w:uiPriority w:val="99"/>
    <w:unhideWhenUsed/>
    <w:rsid w:val="00093FD3"/>
    <w:pPr>
      <w:numPr>
        <w:numId w:val="16"/>
      </w:numPr>
      <w:contextualSpacing/>
    </w:pPr>
  </w:style>
  <w:style w:type="character" w:styleId="aff">
    <w:name w:val="annotation reference"/>
    <w:uiPriority w:val="99"/>
    <w:semiHidden/>
    <w:unhideWhenUsed/>
    <w:qFormat/>
    <w:rsid w:val="00042B83"/>
    <w:rPr>
      <w:sz w:val="16"/>
      <w:szCs w:val="16"/>
    </w:rPr>
  </w:style>
  <w:style w:type="paragraph" w:customStyle="1" w:styleId="aff0">
    <w:name w:val="рек"/>
    <w:basedOn w:val="a0"/>
    <w:link w:val="aff1"/>
    <w:qFormat/>
    <w:rsid w:val="00042B83"/>
    <w:pPr>
      <w:tabs>
        <w:tab w:val="num" w:pos="927"/>
      </w:tabs>
      <w:spacing w:before="120" w:line="360" w:lineRule="auto"/>
      <w:ind w:left="927" w:hanging="360"/>
      <w:jc w:val="both"/>
    </w:pPr>
    <w:rPr>
      <w:rFonts w:eastAsia="Calibri"/>
      <w:kern w:val="16"/>
      <w:sz w:val="24"/>
      <w:szCs w:val="24"/>
      <w:lang w:eastAsia="en-US"/>
    </w:rPr>
  </w:style>
  <w:style w:type="character" w:customStyle="1" w:styleId="aff1">
    <w:name w:val="рек Знак"/>
    <w:link w:val="aff0"/>
    <w:rsid w:val="00042B83"/>
    <w:rPr>
      <w:rFonts w:ascii="Times New Roman" w:eastAsia="Calibri" w:hAnsi="Times New Roman" w:cs="Times New Roman"/>
      <w:kern w:val="16"/>
      <w:sz w:val="24"/>
      <w:szCs w:val="24"/>
    </w:rPr>
  </w:style>
  <w:style w:type="paragraph" w:customStyle="1" w:styleId="aff2">
    <w:name w:val="УДД;УУР"/>
    <w:basedOn w:val="a0"/>
    <w:qFormat/>
    <w:rsid w:val="0000669D"/>
    <w:pPr>
      <w:spacing w:line="360" w:lineRule="auto"/>
      <w:ind w:left="709"/>
      <w:contextualSpacing/>
      <w:jc w:val="both"/>
    </w:pPr>
    <w:rPr>
      <w:rFonts w:eastAsia="Calibri"/>
      <w:b/>
      <w:sz w:val="24"/>
      <w:szCs w:val="24"/>
      <w:lang w:eastAsia="en-US"/>
    </w:rPr>
  </w:style>
  <w:style w:type="character" w:styleId="aff3">
    <w:name w:val="Strong"/>
    <w:qFormat/>
    <w:rsid w:val="0000669D"/>
    <w:rPr>
      <w:b/>
      <w:bCs/>
    </w:rPr>
  </w:style>
  <w:style w:type="paragraph" w:customStyle="1" w:styleId="aff4">
    <w:name w:val="Памятки"/>
    <w:basedOn w:val="a0"/>
    <w:link w:val="aff5"/>
    <w:qFormat/>
    <w:rsid w:val="0000669D"/>
    <w:pPr>
      <w:spacing w:line="360" w:lineRule="auto"/>
      <w:ind w:firstLine="709"/>
      <w:jc w:val="both"/>
    </w:pPr>
    <w:rPr>
      <w:i/>
      <w:color w:val="FF0000"/>
      <w:sz w:val="18"/>
      <w:szCs w:val="24"/>
      <w:lang w:eastAsia="en-US"/>
    </w:rPr>
  </w:style>
  <w:style w:type="character" w:customStyle="1" w:styleId="aff5">
    <w:name w:val="Памятки Знак"/>
    <w:link w:val="aff4"/>
    <w:rsid w:val="0000669D"/>
    <w:rPr>
      <w:rFonts w:ascii="Times New Roman" w:eastAsia="Times New Roman" w:hAnsi="Times New Roman" w:cs="Times New Roman"/>
      <w:i/>
      <w:color w:val="FF0000"/>
      <w:sz w:val="18"/>
      <w:szCs w:val="24"/>
    </w:rPr>
  </w:style>
  <w:style w:type="character" w:customStyle="1" w:styleId="13">
    <w:name w:val="Абзац списка Знак1"/>
    <w:uiPriority w:val="34"/>
    <w:rsid w:val="0000669D"/>
    <w:rPr>
      <w:rFonts w:ascii="Times New Roman" w:hAnsi="Times New Roman"/>
      <w:sz w:val="24"/>
      <w:szCs w:val="22"/>
      <w:lang w:eastAsia="en-US"/>
    </w:rPr>
  </w:style>
  <w:style w:type="character" w:customStyle="1" w:styleId="ListLabel14">
    <w:name w:val="ListLabel 14"/>
    <w:rsid w:val="0000669D"/>
    <w:rPr>
      <w:rFonts w:cs="Courier New"/>
    </w:rPr>
  </w:style>
  <w:style w:type="paragraph" w:styleId="aff6">
    <w:name w:val="Balloon Text"/>
    <w:basedOn w:val="a0"/>
    <w:link w:val="aff7"/>
    <w:uiPriority w:val="99"/>
    <w:semiHidden/>
    <w:unhideWhenUsed/>
    <w:rsid w:val="0000669D"/>
    <w:rPr>
      <w:rFonts w:ascii="Segoe UI" w:hAnsi="Segoe UI" w:cs="Segoe UI"/>
      <w:sz w:val="18"/>
      <w:szCs w:val="18"/>
    </w:rPr>
  </w:style>
  <w:style w:type="character" w:customStyle="1" w:styleId="aff7">
    <w:name w:val="Текст выноски Знак"/>
    <w:basedOn w:val="a1"/>
    <w:link w:val="aff6"/>
    <w:uiPriority w:val="99"/>
    <w:semiHidden/>
    <w:rsid w:val="0000669D"/>
    <w:rPr>
      <w:rFonts w:ascii="Segoe UI" w:eastAsia="Times New Roman" w:hAnsi="Segoe UI" w:cs="Segoe UI"/>
      <w:sz w:val="18"/>
      <w:szCs w:val="18"/>
      <w:lang w:eastAsia="ru-RU"/>
    </w:rPr>
  </w:style>
  <w:style w:type="paragraph" w:customStyle="1" w:styleId="aff8">
    <w:name w:val="Содержимое врезки"/>
    <w:basedOn w:val="a0"/>
    <w:qFormat/>
    <w:rsid w:val="0085452A"/>
    <w:pPr>
      <w:spacing w:line="360" w:lineRule="auto"/>
      <w:ind w:firstLine="709"/>
      <w:jc w:val="both"/>
    </w:pPr>
    <w:rPr>
      <w:rFonts w:eastAsia="Calibri"/>
      <w:sz w:val="24"/>
      <w:szCs w:val="22"/>
      <w:lang w:eastAsia="en-US"/>
    </w:rPr>
  </w:style>
  <w:style w:type="paragraph" w:styleId="aff9">
    <w:name w:val="Bibliography"/>
    <w:basedOn w:val="a0"/>
    <w:next w:val="a0"/>
    <w:uiPriority w:val="37"/>
    <w:semiHidden/>
    <w:unhideWhenUsed/>
    <w:rsid w:val="00506214"/>
    <w:pPr>
      <w:spacing w:after="160" w:line="259" w:lineRule="auto"/>
    </w:pPr>
    <w:rPr>
      <w:rFonts w:asciiTheme="minorHAnsi" w:eastAsiaTheme="minorHAnsi" w:hAnsiTheme="minorHAnsi" w:cstheme="minorBidi"/>
      <w:sz w:val="22"/>
      <w:szCs w:val="22"/>
      <w:lang w:eastAsia="en-US"/>
    </w:rPr>
  </w:style>
  <w:style w:type="paragraph" w:customStyle="1" w:styleId="CustomContentNormal">
    <w:name w:val="Custom Content Normal"/>
    <w:link w:val="CustomContentNormal0"/>
    <w:qFormat/>
    <w:rsid w:val="00C721F6"/>
    <w:pPr>
      <w:keepNext/>
      <w:keepLines/>
      <w:spacing w:before="240" w:after="0" w:line="360" w:lineRule="auto"/>
      <w:contextualSpacing/>
      <w:jc w:val="center"/>
      <w:outlineLvl w:val="0"/>
    </w:pPr>
    <w:rPr>
      <w:rFonts w:ascii="Times New Roman" w:eastAsia="Sans" w:hAnsi="Times New Roman" w:cs="Times New Roman"/>
      <w:b/>
      <w:sz w:val="28"/>
    </w:rPr>
  </w:style>
  <w:style w:type="character" w:customStyle="1" w:styleId="CustomContentNormal0">
    <w:name w:val="Custom Content Normal Знак"/>
    <w:link w:val="CustomContentNormal"/>
    <w:rsid w:val="00C721F6"/>
    <w:rPr>
      <w:rFonts w:ascii="Times New Roman" w:eastAsia="Sans" w:hAnsi="Times New Roman" w:cs="Times New Roman"/>
      <w:b/>
      <w:sz w:val="28"/>
    </w:rPr>
  </w:style>
  <w:style w:type="paragraph" w:customStyle="1" w:styleId="33">
    <w:name w:val="3"/>
    <w:basedOn w:val="a0"/>
    <w:next w:val="affa"/>
    <w:qFormat/>
    <w:rsid w:val="00CB0326"/>
    <w:pPr>
      <w:jc w:val="center"/>
    </w:pPr>
    <w:rPr>
      <w:sz w:val="32"/>
    </w:rPr>
  </w:style>
  <w:style w:type="paragraph" w:styleId="affa">
    <w:name w:val="Title"/>
    <w:basedOn w:val="a0"/>
    <w:next w:val="a0"/>
    <w:link w:val="affb"/>
    <w:uiPriority w:val="10"/>
    <w:qFormat/>
    <w:rsid w:val="00CB0326"/>
    <w:pPr>
      <w:contextualSpacing/>
    </w:pPr>
    <w:rPr>
      <w:rFonts w:asciiTheme="majorHAnsi" w:eastAsiaTheme="majorEastAsia" w:hAnsiTheme="majorHAnsi" w:cstheme="majorBidi"/>
      <w:spacing w:val="-10"/>
      <w:kern w:val="28"/>
      <w:sz w:val="56"/>
      <w:szCs w:val="56"/>
    </w:rPr>
  </w:style>
  <w:style w:type="character" w:customStyle="1" w:styleId="affb">
    <w:name w:val="Заголовок Знак"/>
    <w:basedOn w:val="a1"/>
    <w:link w:val="affa"/>
    <w:uiPriority w:val="10"/>
    <w:rsid w:val="00CB0326"/>
    <w:rPr>
      <w:rFonts w:asciiTheme="majorHAnsi" w:eastAsiaTheme="majorEastAsia" w:hAnsiTheme="majorHAnsi" w:cstheme="majorBidi"/>
      <w:spacing w:val="-10"/>
      <w:kern w:val="28"/>
      <w:sz w:val="56"/>
      <w:szCs w:val="56"/>
      <w:lang w:eastAsia="ru-RU"/>
    </w:rPr>
  </w:style>
  <w:style w:type="paragraph" w:styleId="affc">
    <w:name w:val="TOC Heading"/>
    <w:basedOn w:val="10"/>
    <w:next w:val="a0"/>
    <w:uiPriority w:val="39"/>
    <w:unhideWhenUsed/>
    <w:qFormat/>
    <w:rsid w:val="003D4158"/>
    <w:pPr>
      <w:keepLines/>
      <w:spacing w:before="240" w:line="259" w:lineRule="auto"/>
      <w:outlineLvl w:val="9"/>
    </w:pPr>
    <w:rPr>
      <w:rFonts w:asciiTheme="majorHAnsi" w:eastAsiaTheme="majorEastAsia" w:hAnsiTheme="majorHAnsi" w:cstheme="majorBidi"/>
      <w:color w:val="2E74B5" w:themeColor="accent1" w:themeShade="BF"/>
      <w:sz w:val="32"/>
      <w:szCs w:val="32"/>
    </w:rPr>
  </w:style>
  <w:style w:type="paragraph" w:styleId="14">
    <w:name w:val="toc 1"/>
    <w:basedOn w:val="a0"/>
    <w:next w:val="a0"/>
    <w:autoRedefine/>
    <w:uiPriority w:val="39"/>
    <w:unhideWhenUsed/>
    <w:rsid w:val="003D4158"/>
    <w:pPr>
      <w:spacing w:after="100"/>
    </w:pPr>
  </w:style>
  <w:style w:type="paragraph" w:styleId="26">
    <w:name w:val="toc 2"/>
    <w:basedOn w:val="a0"/>
    <w:next w:val="a0"/>
    <w:autoRedefine/>
    <w:uiPriority w:val="39"/>
    <w:unhideWhenUsed/>
    <w:rsid w:val="003D4158"/>
    <w:pPr>
      <w:spacing w:after="100"/>
      <w:ind w:left="200"/>
    </w:pPr>
  </w:style>
  <w:style w:type="paragraph" w:styleId="34">
    <w:name w:val="toc 3"/>
    <w:basedOn w:val="a0"/>
    <w:next w:val="a0"/>
    <w:autoRedefine/>
    <w:uiPriority w:val="39"/>
    <w:unhideWhenUsed/>
    <w:rsid w:val="003D4158"/>
    <w:pPr>
      <w:spacing w:after="100"/>
      <w:ind w:left="400"/>
    </w:pPr>
  </w:style>
  <w:style w:type="paragraph" w:styleId="affd">
    <w:name w:val="annotation subject"/>
    <w:basedOn w:val="af8"/>
    <w:next w:val="af8"/>
    <w:link w:val="affe"/>
    <w:uiPriority w:val="99"/>
    <w:semiHidden/>
    <w:unhideWhenUsed/>
    <w:rsid w:val="00F54673"/>
    <w:pPr>
      <w:ind w:firstLine="0"/>
      <w:jc w:val="left"/>
    </w:pPr>
    <w:rPr>
      <w:rFonts w:eastAsia="Times New Roman"/>
      <w:b/>
      <w:bCs/>
      <w:lang w:eastAsia="ru-RU"/>
    </w:rPr>
  </w:style>
  <w:style w:type="character" w:customStyle="1" w:styleId="affe">
    <w:name w:val="Тема примечания Знак"/>
    <w:basedOn w:val="12"/>
    <w:link w:val="affd"/>
    <w:uiPriority w:val="99"/>
    <w:semiHidden/>
    <w:rsid w:val="00F54673"/>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905358F89D8BF4BDCA5379E0FE39AAE3B578A1A051D8A6A9276A49256975D059823DDF5CEAAC6M03AK" TargetMode="External"/><Relationship Id="rId13" Type="http://schemas.openxmlformats.org/officeDocument/2006/relationships/hyperlink" Target="mailto:olya_liza@mail.ru" TargetMode="External"/><Relationship Id="rId18" Type="http://schemas.openxmlformats.org/officeDocument/2006/relationships/hyperlink" Target="mailto:elena.starostina@rambler.ru" TargetMode="External"/><Relationship Id="rId3" Type="http://schemas.openxmlformats.org/officeDocument/2006/relationships/styles" Target="styles.xml"/><Relationship Id="rId21" Type="http://schemas.openxmlformats.org/officeDocument/2006/relationships/hyperlink" Target="mailto:olgabezlepkina@mail.ru" TargetMode="External"/><Relationship Id="rId7" Type="http://schemas.openxmlformats.org/officeDocument/2006/relationships/endnotes" Target="endnotes.xml"/><Relationship Id="rId12" Type="http://schemas.openxmlformats.org/officeDocument/2006/relationships/hyperlink" Target="mailto:education@endocrincentr.ru" TargetMode="External"/><Relationship Id="rId17" Type="http://schemas.openxmlformats.org/officeDocument/2006/relationships/hyperlink" Target="mailto:ibragimovaliudmila@gmail.com" TargetMode="External"/><Relationship Id="rId2" Type="http://schemas.openxmlformats.org/officeDocument/2006/relationships/numbering" Target="numbering.xml"/><Relationship Id="rId16" Type="http://schemas.openxmlformats.org/officeDocument/2006/relationships/hyperlink" Target="mailto:katandr13@list.ru" TargetMode="External"/><Relationship Id="rId20" Type="http://schemas.openxmlformats.org/officeDocument/2006/relationships/hyperlink" Target="mailto:shestakova.mv@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iabetoved.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laptevdn@ya.ru" TargetMode="External"/><Relationship Id="rId23" Type="http://schemas.openxmlformats.org/officeDocument/2006/relationships/fontTable" Target="fontTable.xml"/><Relationship Id="rId10" Type="http://schemas.openxmlformats.org/officeDocument/2006/relationships/hyperlink" Target="http://www.&#1044;&#1080;&#1072;&#1073;&#1077;&#1090;&#1086;&#1074;&#1077;&#1076;.&#1088;&#1092;" TargetMode="External"/><Relationship Id="rId19" Type="http://schemas.openxmlformats.org/officeDocument/2006/relationships/hyperlink" Target="mailto:motovil@yandex.ru" TargetMode="External"/><Relationship Id="rId4" Type="http://schemas.openxmlformats.org/officeDocument/2006/relationships/settings" Target="settings.xml"/><Relationship Id="rId9" Type="http://schemas.openxmlformats.org/officeDocument/2006/relationships/hyperlink" Target="consultantplus://offline/ref=C905358F89D8BF4BDCA5379E0FE39AAE3A56891F031D8A6A9276A49256975D059823DDF5CEAAC6M032K" TargetMode="External"/><Relationship Id="rId14" Type="http://schemas.openxmlformats.org/officeDocument/2006/relationships/hyperlink" Target="mailto:galstyangagik964@gmail.com"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8B8BB7-9EC9-4857-8A11-58FC99769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45</Pages>
  <Words>29903</Words>
  <Characters>227265</Characters>
  <Application>Microsoft Office Word</Application>
  <DocSecurity>0</DocSecurity>
  <Lines>5285</Lines>
  <Paragraphs>1993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Майоров Александр Юрьевич</dc:creator>
  <cp:keywords/>
  <dc:description/>
  <cp:lastModifiedBy>Makolina Natalia</cp:lastModifiedBy>
  <cp:revision>2</cp:revision>
  <cp:lastPrinted>2022-07-10T16:58:00Z</cp:lastPrinted>
  <dcterms:created xsi:type="dcterms:W3CDTF">2022-08-11T20:23:00Z</dcterms:created>
  <dcterms:modified xsi:type="dcterms:W3CDTF">2022-08-11T20:23:00Z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http://www.zotero.org/styles/american-medical-association-alphabetical</vt:lpwstr>
  </property>
  <property fmtid="{D5CDD505-2E9C-101B-9397-08002B2CF9AE}" pid="5" name="Mendeley Recent Style Name 1_1">
    <vt:lpwstr>American Medical Association 11th edition (sorted alphabetically)</vt:lpwstr>
  </property>
  <property fmtid="{D5CDD505-2E9C-101B-9397-08002B2CF9AE}" pid="6" name="Mendeley Recent Style Id 2_1">
    <vt:lpwstr>http://www.zotero.org/styles/american-political-science-association</vt:lpwstr>
  </property>
  <property fmtid="{D5CDD505-2E9C-101B-9397-08002B2CF9AE}" pid="7" name="Mendeley Recent Style Name 2_1">
    <vt:lpwstr>American Political Science Association</vt:lpwstr>
  </property>
  <property fmtid="{D5CDD505-2E9C-101B-9397-08002B2CF9AE}" pid="8" name="Mendeley Recent Style Id 3_1">
    <vt:lpwstr>http://www.zotero.org/styles/chicago-fullnote-bibliography</vt:lpwstr>
  </property>
  <property fmtid="{D5CDD505-2E9C-101B-9397-08002B2CF9AE}" pid="9" name="Mendeley Recent Style Name 3_1">
    <vt:lpwstr>Chicago Manual of Style 17th edition (full note)</vt:lpwstr>
  </property>
  <property fmtid="{D5CDD505-2E9C-101B-9397-08002B2CF9AE}" pid="10" name="Mendeley Recent Style Id 4_1">
    <vt:lpwstr>http://www.zotero.org/styles/nature</vt:lpwstr>
  </property>
  <property fmtid="{D5CDD505-2E9C-101B-9397-08002B2CF9AE}" pid="11" name="Mendeley Recent Style Name 4_1">
    <vt:lpwstr>Nature</vt:lpwstr>
  </property>
  <property fmtid="{D5CDD505-2E9C-101B-9397-08002B2CF9AE}" pid="12" name="Mendeley Recent Style Id 5_1">
    <vt:lpwstr>http://csl.mendeley.com/styles/16122843/gost-r-7-0-5-2009-E-N-Knyazev-2013</vt:lpwstr>
  </property>
  <property fmtid="{D5CDD505-2E9C-101B-9397-08002B2CF9AE}" pid="13" name="Mendeley Recent Style Name 5_1">
    <vt:lpwstr>Russian GOST R 7.0.5-2008 (Russian) - (E.N. Knyazev 2013)</vt:lpwstr>
  </property>
  <property fmtid="{D5CDD505-2E9C-101B-9397-08002B2CF9AE}" pid="14" name="Mendeley Recent Style Id 6_1">
    <vt:lpwstr>http://www.zotero.org/styles/sage-vancouver-brackets</vt:lpwstr>
  </property>
  <property fmtid="{D5CDD505-2E9C-101B-9397-08002B2CF9AE}" pid="15" name="Mendeley Recent Style Name 6_1">
    <vt:lpwstr>SAGE - Vancouver (brackets)</vt:lpwstr>
  </property>
  <property fmtid="{D5CDD505-2E9C-101B-9397-08002B2CF9AE}" pid="16" name="Mendeley Recent Style Id 7_1">
    <vt:lpwstr>http://csl.mendeley.com/styles/236141861/sage-vancouver-brackets-2-sklyan</vt:lpwstr>
  </property>
  <property fmtid="{D5CDD505-2E9C-101B-9397-08002B2CF9AE}" pid="17" name="Mendeley Recent Style Name 7_1">
    <vt:lpwstr>SAGE - Vancouver (brackets) - Igor Sklyanik</vt:lpwstr>
  </property>
  <property fmtid="{D5CDD505-2E9C-101B-9397-08002B2CF9AE}" pid="18" name="Mendeley Recent Style Id 8_1">
    <vt:lpwstr>http://csl.mendeley.com/styles/21715231/SPBPU-GOST</vt:lpwstr>
  </property>
  <property fmtid="{D5CDD505-2E9C-101B-9397-08002B2CF9AE}" pid="19" name="Mendeley Recent Style Name 8_1">
    <vt:lpwstr>SPBPU-GOST</vt:lpwstr>
  </property>
  <property fmtid="{D5CDD505-2E9C-101B-9397-08002B2CF9AE}" pid="20" name="Mendeley Recent Style Id 9_1">
    <vt:lpwstr>http://www.zotero.org/styles/vancouver-brackets</vt:lpwstr>
  </property>
  <property fmtid="{D5CDD505-2E9C-101B-9397-08002B2CF9AE}" pid="21" name="Mendeley Recent Style Name 9_1">
    <vt:lpwstr>Vancouver (brackets)</vt:lpwstr>
  </property>
  <property fmtid="{D5CDD505-2E9C-101B-9397-08002B2CF9AE}" pid="22" name="Mendeley Document_1">
    <vt:lpwstr>True</vt:lpwstr>
  </property>
  <property fmtid="{D5CDD505-2E9C-101B-9397-08002B2CF9AE}" pid="23" name="Mendeley Unique User Id_1">
    <vt:lpwstr>c22b5039-affa-322d-9885-8d74e044f8fd</vt:lpwstr>
  </property>
  <property fmtid="{D5CDD505-2E9C-101B-9397-08002B2CF9AE}" pid="24" name="Mendeley Citation Style_1">
    <vt:lpwstr>http://csl.mendeley.com/styles/236141861/sage-vancouver-brackets-2-sklyan</vt:lpwstr>
  </property>
</Properties>
</file>