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A" w:rsidRPr="006E22F0" w:rsidRDefault="002238D3" w:rsidP="0009022C">
      <w:pPr>
        <w:rPr>
          <w:rFonts w:ascii="Arial" w:hAnsi="Arial" w:cs="Arial"/>
          <w:b/>
          <w:bCs/>
          <w:caps/>
          <w:sz w:val="36"/>
          <w:szCs w:val="36"/>
          <w:lang w:val="en-US"/>
        </w:rPr>
      </w:pPr>
      <w:r w:rsidRPr="002238D3">
        <w:rPr>
          <w:rFonts w:ascii="Arial" w:hAnsi="Arial" w:cs="Arial"/>
          <w:b/>
          <w:bCs/>
          <w: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-758190</wp:posOffset>
            </wp:positionV>
            <wp:extent cx="7573010" cy="2371725"/>
            <wp:effectExtent l="19050" t="0" r="9334" b="0"/>
            <wp:wrapNone/>
            <wp:docPr id="24" name="Рисунок 0" descr="397-Шапка-письма-Конференция-Репродуктивное-здоровье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-Шапка-письма-Конференция-Репродуктивное-здоровье_2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566" cy="237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0A1" w:rsidRPr="006E22F0" w:rsidRDefault="000650A1" w:rsidP="00D5235A">
      <w:pPr>
        <w:jc w:val="center"/>
        <w:rPr>
          <w:rFonts w:ascii="Arial" w:hAnsi="Arial" w:cs="Arial"/>
          <w:b/>
          <w:bCs/>
          <w:caps/>
          <w:sz w:val="36"/>
          <w:szCs w:val="36"/>
          <w:lang w:val="en-US"/>
        </w:rPr>
      </w:pPr>
    </w:p>
    <w:p w:rsidR="002238D3" w:rsidRDefault="002238D3" w:rsidP="0051621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8D3" w:rsidRDefault="002238D3" w:rsidP="0051621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8D3" w:rsidRDefault="002238D3" w:rsidP="0051621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8D3" w:rsidRDefault="002238D3" w:rsidP="0051621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8D3" w:rsidRDefault="002238D3" w:rsidP="0051621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650A1" w:rsidRPr="00357485" w:rsidRDefault="000650A1" w:rsidP="00516210">
      <w:pPr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16210">
        <w:rPr>
          <w:rFonts w:ascii="Arial" w:hAnsi="Arial" w:cs="Arial"/>
          <w:b/>
          <w:bCs/>
          <w:sz w:val="28"/>
          <w:szCs w:val="28"/>
        </w:rPr>
        <w:t>Уважаемые</w:t>
      </w:r>
      <w:r w:rsidRPr="003574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6210">
        <w:rPr>
          <w:rFonts w:ascii="Arial" w:hAnsi="Arial" w:cs="Arial"/>
          <w:b/>
          <w:bCs/>
          <w:sz w:val="28"/>
          <w:szCs w:val="28"/>
        </w:rPr>
        <w:t>коллеги</w:t>
      </w:r>
      <w:r w:rsidRPr="00357485">
        <w:rPr>
          <w:rFonts w:ascii="Arial" w:hAnsi="Arial" w:cs="Arial"/>
          <w:b/>
          <w:bCs/>
          <w:sz w:val="28"/>
          <w:szCs w:val="28"/>
        </w:rPr>
        <w:t>!</w:t>
      </w:r>
    </w:p>
    <w:p w:rsidR="000650A1" w:rsidRPr="00357485" w:rsidRDefault="000650A1" w:rsidP="00516210">
      <w:pPr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D5235A" w:rsidRDefault="000650A1" w:rsidP="00516210">
      <w:pPr>
        <w:spacing w:line="276" w:lineRule="auto"/>
        <w:ind w:firstLine="708"/>
        <w:rPr>
          <w:rFonts w:ascii="Times New Roman" w:hAnsi="Times New Roman" w:cs="Times New Roman"/>
          <w:b/>
          <w:bCs/>
          <w:szCs w:val="26"/>
        </w:rPr>
      </w:pPr>
      <w:r w:rsidRPr="008C7B78">
        <w:rPr>
          <w:rFonts w:ascii="Times New Roman" w:hAnsi="Times New Roman" w:cs="Times New Roman"/>
          <w:szCs w:val="26"/>
        </w:rPr>
        <w:t xml:space="preserve">Приглашаем Вас </w:t>
      </w:r>
      <w:r w:rsidRPr="008C7B78">
        <w:rPr>
          <w:rFonts w:ascii="Times New Roman" w:hAnsi="Times New Roman" w:cs="Times New Roman"/>
          <w:b/>
          <w:szCs w:val="26"/>
        </w:rPr>
        <w:t xml:space="preserve">17-18 мая 2016 </w:t>
      </w:r>
      <w:r w:rsidR="000B6174" w:rsidRPr="008C7B78">
        <w:rPr>
          <w:rFonts w:ascii="Times New Roman" w:hAnsi="Times New Roman" w:cs="Times New Roman"/>
          <w:b/>
          <w:szCs w:val="26"/>
        </w:rPr>
        <w:t xml:space="preserve">г. </w:t>
      </w:r>
      <w:r w:rsidRPr="008C7B78">
        <w:rPr>
          <w:rFonts w:ascii="Times New Roman" w:hAnsi="Times New Roman" w:cs="Times New Roman"/>
          <w:szCs w:val="26"/>
        </w:rPr>
        <w:t>принять участие в</w:t>
      </w:r>
      <w:r w:rsidRPr="008C7B78">
        <w:rPr>
          <w:rFonts w:ascii="Times New Roman" w:hAnsi="Times New Roman" w:cs="Times New Roman"/>
          <w:b/>
          <w:szCs w:val="26"/>
        </w:rPr>
        <w:t xml:space="preserve"> </w:t>
      </w:r>
      <w:r w:rsidRPr="008C7B78">
        <w:rPr>
          <w:rFonts w:ascii="Times New Roman" w:hAnsi="Times New Roman" w:cs="Times New Roman"/>
          <w:szCs w:val="26"/>
        </w:rPr>
        <w:t>школ</w:t>
      </w:r>
      <w:r w:rsidR="000B6174" w:rsidRPr="008C7B78">
        <w:rPr>
          <w:rFonts w:ascii="Times New Roman" w:hAnsi="Times New Roman" w:cs="Times New Roman"/>
          <w:szCs w:val="26"/>
        </w:rPr>
        <w:t>е</w:t>
      </w:r>
      <w:r w:rsidRPr="008C7B78">
        <w:rPr>
          <w:rFonts w:ascii="Times New Roman" w:hAnsi="Times New Roman" w:cs="Times New Roman"/>
          <w:szCs w:val="26"/>
        </w:rPr>
        <w:t xml:space="preserve"> для молодых ученых при поддержке Российского Научного Фонда</w:t>
      </w:r>
      <w:r w:rsidR="003748F1">
        <w:rPr>
          <w:rFonts w:ascii="Times New Roman" w:hAnsi="Times New Roman" w:cs="Times New Roman"/>
          <w:szCs w:val="26"/>
        </w:rPr>
        <w:t xml:space="preserve"> (РНФ)</w:t>
      </w:r>
      <w:r w:rsidRPr="008C7B78">
        <w:rPr>
          <w:rFonts w:ascii="Times New Roman" w:hAnsi="Times New Roman" w:cs="Times New Roman"/>
          <w:szCs w:val="26"/>
        </w:rPr>
        <w:t xml:space="preserve"> (</w:t>
      </w:r>
      <w:r w:rsidRPr="008C7B78">
        <w:rPr>
          <w:rFonts w:ascii="Times New Roman" w:hAnsi="Times New Roman" w:cs="Times New Roman"/>
          <w:b/>
          <w:bCs/>
          <w:szCs w:val="26"/>
        </w:rPr>
        <w:t>15-15-30032)</w:t>
      </w:r>
      <w:r w:rsidR="000B6174" w:rsidRPr="008C7B78">
        <w:rPr>
          <w:rFonts w:ascii="Times New Roman" w:hAnsi="Times New Roman" w:cs="Times New Roman"/>
          <w:b/>
          <w:bCs/>
          <w:szCs w:val="26"/>
        </w:rPr>
        <w:t xml:space="preserve">, </w:t>
      </w:r>
      <w:r w:rsidR="000B6174" w:rsidRPr="008C7B78">
        <w:rPr>
          <w:rFonts w:ascii="Times New Roman" w:hAnsi="Times New Roman" w:cs="Times New Roman"/>
          <w:bCs/>
          <w:szCs w:val="26"/>
        </w:rPr>
        <w:t>посвященной теме</w:t>
      </w:r>
      <w:r w:rsidR="000B6174" w:rsidRPr="008C7B78">
        <w:rPr>
          <w:rFonts w:ascii="Times New Roman" w:hAnsi="Times New Roman" w:cs="Times New Roman"/>
          <w:b/>
          <w:bCs/>
          <w:szCs w:val="26"/>
        </w:rPr>
        <w:t xml:space="preserve"> «Новые достижения в исследовании костной ткани»</w:t>
      </w:r>
      <w:r w:rsidRPr="008C7B78">
        <w:rPr>
          <w:rFonts w:ascii="Times New Roman" w:hAnsi="Times New Roman" w:cs="Times New Roman"/>
          <w:b/>
          <w:bCs/>
          <w:szCs w:val="26"/>
        </w:rPr>
        <w:t>.</w:t>
      </w:r>
    </w:p>
    <w:p w:rsidR="002F0379" w:rsidRPr="00357485" w:rsidRDefault="002F0379" w:rsidP="002F0379">
      <w:pPr>
        <w:spacing w:line="276" w:lineRule="auto"/>
        <w:rPr>
          <w:rFonts w:ascii="Times New Roman" w:hAnsi="Times New Roman" w:cs="Times New Roman"/>
          <w:bCs/>
          <w:szCs w:val="26"/>
        </w:rPr>
      </w:pPr>
      <w:r w:rsidRPr="00594102">
        <w:rPr>
          <w:rFonts w:ascii="Times New Roman" w:hAnsi="Times New Roman" w:cs="Times New Roman"/>
          <w:b/>
          <w:bCs/>
          <w:szCs w:val="26"/>
        </w:rPr>
        <w:t>Место проведения:</w:t>
      </w:r>
      <w:r w:rsidRPr="008C7B78">
        <w:rPr>
          <w:rFonts w:ascii="Times New Roman" w:hAnsi="Times New Roman" w:cs="Times New Roman"/>
          <w:bCs/>
          <w:szCs w:val="26"/>
        </w:rPr>
        <w:t xml:space="preserve"> Москва</w:t>
      </w:r>
      <w:r>
        <w:rPr>
          <w:rFonts w:ascii="Times New Roman" w:hAnsi="Times New Roman" w:cs="Times New Roman"/>
          <w:bCs/>
          <w:szCs w:val="26"/>
        </w:rPr>
        <w:t>,</w:t>
      </w:r>
      <w:r w:rsidR="001663F6">
        <w:rPr>
          <w:rFonts w:ascii="Times New Roman" w:hAnsi="Times New Roman" w:cs="Times New Roman"/>
          <w:bCs/>
          <w:szCs w:val="26"/>
        </w:rPr>
        <w:t xml:space="preserve"> улица Дмитрия Ульянова, </w:t>
      </w:r>
      <w:r w:rsidR="00357485">
        <w:rPr>
          <w:rFonts w:ascii="Times New Roman" w:hAnsi="Times New Roman" w:cs="Times New Roman"/>
          <w:bCs/>
          <w:szCs w:val="26"/>
        </w:rPr>
        <w:t>дом 11, корп. 3</w:t>
      </w:r>
    </w:p>
    <w:p w:rsidR="000650A1" w:rsidRPr="002F0379" w:rsidRDefault="002F0379" w:rsidP="002F0379">
      <w:pPr>
        <w:spacing w:line="276" w:lineRule="auto"/>
        <w:ind w:left="1416" w:firstLine="708"/>
        <w:rPr>
          <w:rFonts w:ascii="Times New Roman" w:hAnsi="Times New Roman" w:cs="Times New Roman"/>
          <w:bCs/>
          <w:szCs w:val="26"/>
        </w:rPr>
      </w:pPr>
      <w:r w:rsidRPr="008C7B78">
        <w:rPr>
          <w:rFonts w:ascii="Times New Roman" w:hAnsi="Times New Roman" w:cs="Times New Roman"/>
          <w:bCs/>
          <w:szCs w:val="26"/>
        </w:rPr>
        <w:t xml:space="preserve">ФГБУ </w:t>
      </w:r>
      <w:r>
        <w:rPr>
          <w:rFonts w:ascii="Times New Roman" w:hAnsi="Times New Roman" w:cs="Times New Roman"/>
          <w:bCs/>
          <w:szCs w:val="26"/>
        </w:rPr>
        <w:t>«</w:t>
      </w:r>
      <w:r w:rsidRPr="008C7B78">
        <w:rPr>
          <w:rFonts w:ascii="Times New Roman" w:hAnsi="Times New Roman" w:cs="Times New Roman"/>
          <w:bCs/>
          <w:szCs w:val="26"/>
        </w:rPr>
        <w:t>Э</w:t>
      </w:r>
      <w:r>
        <w:rPr>
          <w:rFonts w:ascii="Times New Roman" w:hAnsi="Times New Roman" w:cs="Times New Roman"/>
          <w:bCs/>
          <w:szCs w:val="26"/>
        </w:rPr>
        <w:t xml:space="preserve">ндокринологический </w:t>
      </w:r>
      <w:proofErr w:type="gramStart"/>
      <w:r>
        <w:rPr>
          <w:rFonts w:ascii="Times New Roman" w:hAnsi="Times New Roman" w:cs="Times New Roman"/>
          <w:bCs/>
          <w:szCs w:val="26"/>
        </w:rPr>
        <w:t>научный</w:t>
      </w:r>
      <w:proofErr w:type="gramEnd"/>
      <w:r>
        <w:rPr>
          <w:rFonts w:ascii="Times New Roman" w:hAnsi="Times New Roman" w:cs="Times New Roman"/>
          <w:bCs/>
          <w:szCs w:val="26"/>
        </w:rPr>
        <w:t xml:space="preserve"> центр»</w:t>
      </w:r>
      <w:r w:rsidRPr="008C7B78">
        <w:rPr>
          <w:rFonts w:ascii="Times New Roman" w:hAnsi="Times New Roman" w:cs="Times New Roman"/>
          <w:bCs/>
          <w:szCs w:val="26"/>
        </w:rPr>
        <w:t xml:space="preserve"> </w:t>
      </w:r>
      <w:r>
        <w:rPr>
          <w:rFonts w:ascii="Times New Roman" w:hAnsi="Times New Roman" w:cs="Times New Roman"/>
          <w:bCs/>
          <w:szCs w:val="26"/>
        </w:rPr>
        <w:t>Минздрава России</w:t>
      </w:r>
      <w:bookmarkStart w:id="0" w:name="_GoBack"/>
      <w:bookmarkEnd w:id="0"/>
      <w:r w:rsidRPr="008C7B78">
        <w:rPr>
          <w:rFonts w:ascii="Times New Roman" w:hAnsi="Times New Roman" w:cs="Times New Roman"/>
          <w:bCs/>
          <w:szCs w:val="26"/>
        </w:rPr>
        <w:t xml:space="preserve"> </w:t>
      </w:r>
    </w:p>
    <w:p w:rsidR="000B6174" w:rsidRPr="003748F1" w:rsidRDefault="000B6174" w:rsidP="003748F1">
      <w:pPr>
        <w:spacing w:line="276" w:lineRule="auto"/>
        <w:jc w:val="both"/>
        <w:rPr>
          <w:rFonts w:ascii="Times New Roman" w:hAnsi="Times New Roman" w:cs="Times New Roman"/>
          <w:b/>
          <w:szCs w:val="26"/>
          <w:u w:val="single"/>
        </w:rPr>
      </w:pPr>
      <w:r w:rsidRPr="00594102">
        <w:rPr>
          <w:rFonts w:ascii="Times New Roman" w:hAnsi="Times New Roman" w:cs="Times New Roman"/>
          <w:b/>
          <w:szCs w:val="26"/>
        </w:rPr>
        <w:t>Цели Конференции:</w:t>
      </w:r>
      <w:r w:rsidR="006B577D">
        <w:rPr>
          <w:rFonts w:ascii="Times New Roman" w:hAnsi="Times New Roman" w:cs="Times New Roman"/>
          <w:szCs w:val="26"/>
        </w:rPr>
        <w:t xml:space="preserve"> </w:t>
      </w:r>
      <w:r w:rsidR="00C85853" w:rsidRPr="00C85853">
        <w:rPr>
          <w:rFonts w:ascii="Times New Roman" w:hAnsi="Times New Roman" w:cs="Times New Roman"/>
          <w:szCs w:val="26"/>
        </w:rPr>
        <w:t xml:space="preserve">участие ведущих международных и российских экспертов в области патологии костной ткани, для повышения профессионального уровня молодых специалистов по новейшим достижениям генетики, </w:t>
      </w:r>
      <w:proofErr w:type="spellStart"/>
      <w:r w:rsidR="00C85853" w:rsidRPr="00C85853">
        <w:rPr>
          <w:rFonts w:ascii="Times New Roman" w:hAnsi="Times New Roman" w:cs="Times New Roman"/>
          <w:szCs w:val="26"/>
        </w:rPr>
        <w:t>эпигенетики</w:t>
      </w:r>
      <w:proofErr w:type="spellEnd"/>
      <w:r w:rsidR="00C85853" w:rsidRPr="00C85853">
        <w:rPr>
          <w:rFonts w:ascii="Times New Roman" w:hAnsi="Times New Roman" w:cs="Times New Roman"/>
          <w:szCs w:val="26"/>
        </w:rPr>
        <w:t>, физиологии и патофизиологии костной ткани, оптимизации методологических подходов в планировании научной работы</w:t>
      </w:r>
      <w:r w:rsidR="003748F1">
        <w:rPr>
          <w:rFonts w:ascii="Times New Roman" w:hAnsi="Times New Roman" w:cs="Times New Roman"/>
          <w:szCs w:val="26"/>
        </w:rPr>
        <w:t>.</w:t>
      </w:r>
    </w:p>
    <w:p w:rsidR="00286A61" w:rsidRPr="00594102" w:rsidRDefault="00286A61" w:rsidP="008C7B78">
      <w:pPr>
        <w:spacing w:line="276" w:lineRule="auto"/>
        <w:jc w:val="both"/>
        <w:rPr>
          <w:rFonts w:ascii="Times New Roman" w:hAnsi="Times New Roman" w:cs="Times New Roman"/>
          <w:b/>
          <w:szCs w:val="26"/>
        </w:rPr>
      </w:pPr>
      <w:r w:rsidRPr="00594102">
        <w:rPr>
          <w:rFonts w:ascii="Times New Roman" w:hAnsi="Times New Roman" w:cs="Times New Roman"/>
          <w:b/>
          <w:szCs w:val="26"/>
        </w:rPr>
        <w:t>Темы Конференции:</w:t>
      </w:r>
    </w:p>
    <w:p w:rsidR="00286A61" w:rsidRPr="008C7B78" w:rsidRDefault="00286A61" w:rsidP="003748F1">
      <w:pPr>
        <w:spacing w:line="276" w:lineRule="auto"/>
        <w:ind w:left="567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>- Генетика метаболических заболеваний костной ткани;</w:t>
      </w:r>
    </w:p>
    <w:p w:rsidR="00286A61" w:rsidRPr="008C7B78" w:rsidRDefault="00286A61" w:rsidP="003748F1">
      <w:pPr>
        <w:spacing w:line="276" w:lineRule="auto"/>
        <w:ind w:left="567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>- Диагностика остеопороза;</w:t>
      </w:r>
    </w:p>
    <w:p w:rsidR="00286A61" w:rsidRPr="008C7B78" w:rsidRDefault="00286A61" w:rsidP="003748F1">
      <w:pPr>
        <w:spacing w:line="276" w:lineRule="auto"/>
        <w:ind w:left="567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>- Методы исследования костной ткани;</w:t>
      </w:r>
    </w:p>
    <w:p w:rsidR="00286A61" w:rsidRPr="008C7B78" w:rsidRDefault="00A85D7E" w:rsidP="003748F1">
      <w:pPr>
        <w:spacing w:line="276" w:lineRule="auto"/>
        <w:ind w:left="567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 xml:space="preserve">- </w:t>
      </w:r>
      <w:r w:rsidR="00286A61" w:rsidRPr="008C7B78">
        <w:rPr>
          <w:rFonts w:ascii="Times New Roman" w:hAnsi="Times New Roman" w:cs="Times New Roman"/>
          <w:szCs w:val="26"/>
        </w:rPr>
        <w:t>Рентгенологические методы диагностики остеопороза и других метаболических заболеваний скелета</w:t>
      </w:r>
      <w:r w:rsidRPr="008C7B78">
        <w:rPr>
          <w:rFonts w:ascii="Times New Roman" w:hAnsi="Times New Roman" w:cs="Times New Roman"/>
          <w:szCs w:val="26"/>
        </w:rPr>
        <w:t>;</w:t>
      </w:r>
    </w:p>
    <w:p w:rsidR="00286A61" w:rsidRPr="008C7B78" w:rsidRDefault="00286A61" w:rsidP="003748F1">
      <w:pPr>
        <w:spacing w:line="276" w:lineRule="auto"/>
        <w:ind w:left="567"/>
        <w:jc w:val="both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 xml:space="preserve">- Костно-мышечные осложнения при </w:t>
      </w:r>
      <w:proofErr w:type="spellStart"/>
      <w:r w:rsidRPr="008C7B78">
        <w:rPr>
          <w:rFonts w:ascii="Times New Roman" w:hAnsi="Times New Roman" w:cs="Times New Roman"/>
          <w:szCs w:val="26"/>
        </w:rPr>
        <w:t>гиперкортицизме</w:t>
      </w:r>
      <w:proofErr w:type="spellEnd"/>
      <w:r w:rsidRPr="008C7B78">
        <w:rPr>
          <w:rFonts w:ascii="Times New Roman" w:hAnsi="Times New Roman" w:cs="Times New Roman"/>
          <w:szCs w:val="26"/>
        </w:rPr>
        <w:t xml:space="preserve"> и акромегалии.</w:t>
      </w:r>
    </w:p>
    <w:p w:rsidR="003748F1" w:rsidRDefault="00020EFD" w:rsidP="00516210">
      <w:pPr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Посещение мероприятия в качестве слушателя</w:t>
      </w:r>
      <w:r w:rsidR="001663F6">
        <w:rPr>
          <w:rFonts w:ascii="Times New Roman" w:hAnsi="Times New Roman" w:cs="Times New Roman"/>
          <w:szCs w:val="26"/>
        </w:rPr>
        <w:t xml:space="preserve"> бесплатное,</w:t>
      </w:r>
      <w:r w:rsidR="00516210" w:rsidRPr="008C7B78">
        <w:rPr>
          <w:rFonts w:ascii="Times New Roman" w:hAnsi="Times New Roman" w:cs="Times New Roman"/>
          <w:szCs w:val="26"/>
        </w:rPr>
        <w:t xml:space="preserve"> регистрация обязательна</w:t>
      </w:r>
      <w:r w:rsidR="001663F6">
        <w:rPr>
          <w:rFonts w:ascii="Times New Roman" w:hAnsi="Times New Roman" w:cs="Times New Roman"/>
          <w:szCs w:val="26"/>
        </w:rPr>
        <w:t xml:space="preserve">: анкету, </w:t>
      </w:r>
      <w:r>
        <w:rPr>
          <w:rFonts w:ascii="Times New Roman" w:hAnsi="Times New Roman" w:cs="Times New Roman"/>
          <w:szCs w:val="26"/>
        </w:rPr>
        <w:t>заполненную</w:t>
      </w:r>
      <w:r w:rsidR="001663F6">
        <w:rPr>
          <w:rFonts w:ascii="Times New Roman" w:hAnsi="Times New Roman" w:cs="Times New Roman"/>
          <w:szCs w:val="26"/>
        </w:rPr>
        <w:t xml:space="preserve"> и прикрепленную отдельным файлом, </w:t>
      </w:r>
      <w:r>
        <w:rPr>
          <w:rFonts w:ascii="Times New Roman" w:hAnsi="Times New Roman" w:cs="Times New Roman"/>
          <w:szCs w:val="26"/>
        </w:rPr>
        <w:t>необходимо при</w:t>
      </w:r>
      <w:r w:rsidR="00516210" w:rsidRPr="008C7B78">
        <w:rPr>
          <w:rFonts w:ascii="Times New Roman" w:hAnsi="Times New Roman" w:cs="Times New Roman"/>
          <w:szCs w:val="26"/>
        </w:rPr>
        <w:t xml:space="preserve">слать на электронный адрес </w:t>
      </w:r>
      <w:hyperlink r:id="rId5" w:history="1">
        <w:r w:rsidR="00516210" w:rsidRPr="008C7B78">
          <w:rPr>
            <w:rStyle w:val="a6"/>
            <w:rFonts w:ascii="Times New Roman" w:hAnsi="Times New Roman" w:cs="Times New Roman"/>
            <w:szCs w:val="26"/>
          </w:rPr>
          <w:t>post@endocrincentr.ru</w:t>
        </w:r>
      </w:hyperlink>
      <w:r w:rsidR="00A85D7E" w:rsidRPr="008C7B78">
        <w:rPr>
          <w:rStyle w:val="a6"/>
          <w:rFonts w:ascii="Times New Roman" w:hAnsi="Times New Roman" w:cs="Times New Roman"/>
          <w:color w:val="auto"/>
          <w:szCs w:val="26"/>
          <w:u w:val="none"/>
        </w:rPr>
        <w:t>, в теме написать «регистрационная анкета</w:t>
      </w:r>
      <w:r w:rsidR="002D16C9">
        <w:rPr>
          <w:rStyle w:val="a6"/>
          <w:rFonts w:ascii="Times New Roman" w:hAnsi="Times New Roman" w:cs="Times New Roman"/>
          <w:color w:val="auto"/>
          <w:szCs w:val="26"/>
          <w:u w:val="none"/>
        </w:rPr>
        <w:t xml:space="preserve"> 17-18 мая 2016г.</w:t>
      </w:r>
      <w:r w:rsidR="00A85D7E" w:rsidRPr="008C7B78">
        <w:rPr>
          <w:rStyle w:val="a6"/>
          <w:rFonts w:ascii="Times New Roman" w:hAnsi="Times New Roman" w:cs="Times New Roman"/>
          <w:color w:val="auto"/>
          <w:szCs w:val="26"/>
          <w:u w:val="none"/>
        </w:rPr>
        <w:t>»</w:t>
      </w:r>
      <w:r w:rsidR="0018075E">
        <w:rPr>
          <w:rFonts w:ascii="Times New Roman" w:hAnsi="Times New Roman" w:cs="Times New Roman"/>
          <w:szCs w:val="26"/>
        </w:rPr>
        <w:t>. Дата окончания регистрации 09</w:t>
      </w:r>
      <w:r w:rsidR="00516210" w:rsidRPr="008C7B78">
        <w:rPr>
          <w:rFonts w:ascii="Times New Roman" w:hAnsi="Times New Roman" w:cs="Times New Roman"/>
          <w:szCs w:val="26"/>
        </w:rPr>
        <w:t>.05.2016 года.</w:t>
      </w:r>
      <w:r w:rsidR="00AF51F3">
        <w:rPr>
          <w:rFonts w:ascii="Times New Roman" w:hAnsi="Times New Roman" w:cs="Times New Roman"/>
          <w:szCs w:val="26"/>
        </w:rPr>
        <w:t xml:space="preserve"> </w:t>
      </w:r>
      <w:r w:rsidRPr="00020EFD">
        <w:rPr>
          <w:rFonts w:ascii="Times New Roman" w:hAnsi="Times New Roman" w:cs="Times New Roman"/>
          <w:szCs w:val="26"/>
        </w:rPr>
        <w:t xml:space="preserve">Программа и анкета размещены на сайте ФГБУ ЭНЦ </w:t>
      </w:r>
      <w:r w:rsidR="0012117D">
        <w:rPr>
          <w:rFonts w:ascii="Times New Roman" w:hAnsi="Times New Roman" w:cs="Times New Roman"/>
          <w:szCs w:val="26"/>
        </w:rPr>
        <w:t xml:space="preserve">Минздрава России – </w:t>
      </w:r>
      <w:hyperlink r:id="rId6" w:history="1">
        <w:r w:rsidRPr="0066236E">
          <w:rPr>
            <w:rStyle w:val="a6"/>
            <w:rFonts w:ascii="Times New Roman" w:hAnsi="Times New Roman" w:cs="Times New Roman"/>
            <w:szCs w:val="26"/>
          </w:rPr>
          <w:t>http://specialist.endocrincentr.ru/news/congress/1240/</w:t>
        </w:r>
      </w:hyperlink>
      <w:r w:rsidR="00516210" w:rsidRPr="008C7B78">
        <w:rPr>
          <w:rFonts w:ascii="Times New Roman" w:hAnsi="Times New Roman" w:cs="Times New Roman"/>
          <w:szCs w:val="26"/>
        </w:rPr>
        <w:t xml:space="preserve"> </w:t>
      </w:r>
    </w:p>
    <w:p w:rsidR="002F0379" w:rsidRDefault="003748F1" w:rsidP="00516210">
      <w:pPr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8C7B78">
        <w:rPr>
          <w:rFonts w:ascii="Times New Roman" w:hAnsi="Times New Roman" w:cs="Times New Roman"/>
          <w:szCs w:val="26"/>
        </w:rPr>
        <w:t>К участию приглашаются</w:t>
      </w:r>
      <w:r>
        <w:rPr>
          <w:rFonts w:ascii="Times New Roman" w:hAnsi="Times New Roman" w:cs="Times New Roman"/>
          <w:szCs w:val="26"/>
        </w:rPr>
        <w:t xml:space="preserve"> все заинтересованные лица.</w:t>
      </w:r>
    </w:p>
    <w:p w:rsidR="006B30A2" w:rsidRPr="003748F1" w:rsidRDefault="003748F1" w:rsidP="00516210">
      <w:pPr>
        <w:spacing w:line="276" w:lineRule="auto"/>
        <w:ind w:firstLine="708"/>
        <w:jc w:val="both"/>
        <w:rPr>
          <w:rFonts w:ascii="Times New Roman" w:hAnsi="Times New Roman" w:cs="Times New Roman"/>
          <w:szCs w:val="26"/>
          <w:u w:val="single"/>
        </w:rPr>
      </w:pPr>
      <w:r w:rsidRPr="003748F1">
        <w:rPr>
          <w:rFonts w:ascii="Times New Roman" w:hAnsi="Times New Roman" w:cs="Times New Roman"/>
          <w:szCs w:val="26"/>
          <w:u w:val="single"/>
        </w:rPr>
        <w:t>В соответствии с грантом РНФ (</w:t>
      </w:r>
      <w:r w:rsidRPr="003748F1">
        <w:rPr>
          <w:rFonts w:ascii="Times New Roman" w:hAnsi="Times New Roman" w:cs="Times New Roman"/>
          <w:b/>
          <w:bCs/>
          <w:szCs w:val="26"/>
          <w:u w:val="single"/>
        </w:rPr>
        <w:t>15-15-30032), с</w:t>
      </w:r>
      <w:r w:rsidR="00020EFD">
        <w:rPr>
          <w:rFonts w:ascii="Times New Roman" w:hAnsi="Times New Roman" w:cs="Times New Roman"/>
          <w:szCs w:val="26"/>
          <w:u w:val="single"/>
        </w:rPr>
        <w:t>ертификат</w:t>
      </w:r>
      <w:r w:rsidRPr="003748F1">
        <w:rPr>
          <w:rFonts w:ascii="Times New Roman" w:hAnsi="Times New Roman" w:cs="Times New Roman"/>
          <w:szCs w:val="26"/>
          <w:u w:val="single"/>
        </w:rPr>
        <w:t xml:space="preserve"> получат зарегистрированные участ</w:t>
      </w:r>
      <w:r w:rsidR="0043576C">
        <w:rPr>
          <w:rFonts w:ascii="Times New Roman" w:hAnsi="Times New Roman" w:cs="Times New Roman"/>
          <w:szCs w:val="26"/>
          <w:u w:val="single"/>
        </w:rPr>
        <w:t>ники Школы в возрасте до 35 лет включительно.</w:t>
      </w:r>
    </w:p>
    <w:p w:rsidR="006E22F0" w:rsidRDefault="006E22F0" w:rsidP="006E22F0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/>
          <w:szCs w:val="26"/>
        </w:rPr>
      </w:pPr>
      <w:r w:rsidRPr="008C7B78">
        <w:rPr>
          <w:rFonts w:ascii="Times New Roman" w:hAnsi="Times New Roman" w:cs="Times New Roman"/>
          <w:b/>
          <w:szCs w:val="26"/>
        </w:rPr>
        <w:t xml:space="preserve">ФГБУ «Эндокринологический </w:t>
      </w:r>
      <w:proofErr w:type="gramStart"/>
      <w:r w:rsidRPr="008C7B78">
        <w:rPr>
          <w:rFonts w:ascii="Times New Roman" w:hAnsi="Times New Roman" w:cs="Times New Roman"/>
          <w:b/>
          <w:szCs w:val="26"/>
        </w:rPr>
        <w:t>научный</w:t>
      </w:r>
      <w:proofErr w:type="gramEnd"/>
      <w:r w:rsidRPr="008C7B78">
        <w:rPr>
          <w:rFonts w:ascii="Times New Roman" w:hAnsi="Times New Roman" w:cs="Times New Roman"/>
          <w:b/>
          <w:szCs w:val="26"/>
        </w:rPr>
        <w:t xml:space="preserve"> центр» Минздрава России располагает возможностью размещения участников мероприятия в пансионате «Времена года», расположенном на территории Центра. Подробная информация о Пансионате размещена на официальном сайте Эндокринологического научного центра в</w:t>
      </w:r>
      <w:r w:rsidR="00AF51F3">
        <w:rPr>
          <w:rFonts w:ascii="Times New Roman" w:hAnsi="Times New Roman" w:cs="Times New Roman"/>
          <w:b/>
          <w:szCs w:val="26"/>
        </w:rPr>
        <w:t xml:space="preserve"> разделе «О центре» → Пансионат, </w:t>
      </w:r>
      <w:r w:rsidRPr="008C7B78">
        <w:rPr>
          <w:rFonts w:ascii="Times New Roman" w:hAnsi="Times New Roman" w:cs="Times New Roman"/>
          <w:b/>
          <w:szCs w:val="26"/>
        </w:rPr>
        <w:t xml:space="preserve">адрес электронной почты </w:t>
      </w:r>
      <w:hyperlink r:id="rId7" w:history="1">
        <w:r w:rsidR="00A85D7E" w:rsidRPr="00594102">
          <w:rPr>
            <w:rStyle w:val="a6"/>
            <w:rFonts w:ascii="Times New Roman" w:hAnsi="Times New Roman" w:cs="Times New Roman"/>
            <w:szCs w:val="26"/>
          </w:rPr>
          <w:t>pension.enc@endocrincentr.ru</w:t>
        </w:r>
      </w:hyperlink>
      <w:r w:rsidRPr="008C7B78">
        <w:rPr>
          <w:rFonts w:ascii="Times New Roman" w:hAnsi="Times New Roman" w:cs="Times New Roman"/>
          <w:b/>
          <w:szCs w:val="26"/>
        </w:rPr>
        <w:t>,</w:t>
      </w:r>
      <w:r w:rsidR="00A85D7E" w:rsidRPr="008C7B78">
        <w:rPr>
          <w:rFonts w:ascii="Times New Roman" w:hAnsi="Times New Roman" w:cs="Times New Roman"/>
          <w:b/>
          <w:szCs w:val="26"/>
        </w:rPr>
        <w:t xml:space="preserve"> </w:t>
      </w:r>
      <w:r w:rsidRPr="008C7B78">
        <w:rPr>
          <w:rFonts w:ascii="Times New Roman" w:hAnsi="Times New Roman" w:cs="Times New Roman"/>
          <w:b/>
          <w:szCs w:val="26"/>
        </w:rPr>
        <w:t>контактный телефон 8(495)500-00-95</w:t>
      </w:r>
      <w:r w:rsidR="00AF51F3">
        <w:rPr>
          <w:rFonts w:ascii="Times New Roman" w:hAnsi="Times New Roman" w:cs="Times New Roman"/>
          <w:b/>
          <w:szCs w:val="26"/>
        </w:rPr>
        <w:t>.</w:t>
      </w:r>
    </w:p>
    <w:p w:rsidR="00594102" w:rsidRPr="008C7B78" w:rsidRDefault="00594102" w:rsidP="006E22F0">
      <w:pPr>
        <w:spacing w:line="276" w:lineRule="auto"/>
        <w:ind w:firstLine="708"/>
        <w:jc w:val="both"/>
        <w:rPr>
          <w:rFonts w:ascii="Times New Roman" w:hAnsi="Times New Roman" w:cs="Times New Roman"/>
          <w:b/>
          <w:szCs w:val="26"/>
        </w:rPr>
      </w:pPr>
    </w:p>
    <w:p w:rsidR="006E22F0" w:rsidRPr="008C7B78" w:rsidRDefault="006E22F0" w:rsidP="006E22F0">
      <w:pPr>
        <w:spacing w:line="276" w:lineRule="auto"/>
        <w:ind w:firstLine="708"/>
        <w:jc w:val="both"/>
        <w:rPr>
          <w:rFonts w:ascii="Times New Roman" w:hAnsi="Times New Roman" w:cs="Times New Roman"/>
          <w:szCs w:val="26"/>
        </w:rPr>
      </w:pPr>
    </w:p>
    <w:p w:rsidR="00516210" w:rsidRDefault="00516210" w:rsidP="00516210">
      <w:pPr>
        <w:spacing w:line="276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</w:t>
      </w:r>
      <w:r w:rsidRPr="00C84C1F">
        <w:rPr>
          <w:rFonts w:ascii="Arial" w:hAnsi="Arial" w:cs="Arial"/>
          <w:b/>
          <w:sz w:val="28"/>
          <w:szCs w:val="28"/>
        </w:rPr>
        <w:t>КОМИТЕТ</w:t>
      </w:r>
    </w:p>
    <w:p w:rsidR="006B577D" w:rsidRPr="006B577D" w:rsidRDefault="006B577D" w:rsidP="00516210">
      <w:pPr>
        <w:spacing w:line="276" w:lineRule="auto"/>
        <w:ind w:firstLine="708"/>
        <w:jc w:val="right"/>
        <w:rPr>
          <w:rFonts w:ascii="Arial" w:hAnsi="Arial" w:cs="Arial"/>
          <w:b/>
        </w:rPr>
      </w:pPr>
      <w:r w:rsidRPr="006B577D">
        <w:rPr>
          <w:rFonts w:ascii="Arial" w:hAnsi="Arial" w:cs="Arial"/>
          <w:b/>
        </w:rPr>
        <w:t xml:space="preserve">+7(495)668-20-79, </w:t>
      </w:r>
      <w:proofErr w:type="spellStart"/>
      <w:r w:rsidRPr="006B577D">
        <w:rPr>
          <w:rFonts w:ascii="Arial" w:hAnsi="Arial" w:cs="Arial"/>
          <w:b/>
        </w:rPr>
        <w:t>доб</w:t>
      </w:r>
      <w:proofErr w:type="spellEnd"/>
      <w:r w:rsidRPr="006B577D">
        <w:rPr>
          <w:rFonts w:ascii="Arial" w:hAnsi="Arial" w:cs="Arial"/>
          <w:b/>
        </w:rPr>
        <w:t>. 3320, 3323</w:t>
      </w:r>
    </w:p>
    <w:sectPr w:rsidR="006B577D" w:rsidRPr="006B577D" w:rsidSect="002238D3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21"/>
    <w:rsid w:val="0000639A"/>
    <w:rsid w:val="000119D5"/>
    <w:rsid w:val="00020EFD"/>
    <w:rsid w:val="00021A4A"/>
    <w:rsid w:val="000650A1"/>
    <w:rsid w:val="0008053F"/>
    <w:rsid w:val="0009022C"/>
    <w:rsid w:val="000B6174"/>
    <w:rsid w:val="000E764C"/>
    <w:rsid w:val="000F1F48"/>
    <w:rsid w:val="00113334"/>
    <w:rsid w:val="0011343B"/>
    <w:rsid w:val="00116E1B"/>
    <w:rsid w:val="00117106"/>
    <w:rsid w:val="0012117D"/>
    <w:rsid w:val="00130051"/>
    <w:rsid w:val="001656E9"/>
    <w:rsid w:val="001663F6"/>
    <w:rsid w:val="0018075E"/>
    <w:rsid w:val="00180941"/>
    <w:rsid w:val="00200A58"/>
    <w:rsid w:val="002040C1"/>
    <w:rsid w:val="00215A0A"/>
    <w:rsid w:val="00223457"/>
    <w:rsid w:val="002238D3"/>
    <w:rsid w:val="00280176"/>
    <w:rsid w:val="00281E20"/>
    <w:rsid w:val="00286A61"/>
    <w:rsid w:val="002C4249"/>
    <w:rsid w:val="002D16C9"/>
    <w:rsid w:val="002F0379"/>
    <w:rsid w:val="00340081"/>
    <w:rsid w:val="0034181F"/>
    <w:rsid w:val="00353360"/>
    <w:rsid w:val="00357485"/>
    <w:rsid w:val="00363E35"/>
    <w:rsid w:val="003669D4"/>
    <w:rsid w:val="003748F1"/>
    <w:rsid w:val="003B599A"/>
    <w:rsid w:val="003C2C40"/>
    <w:rsid w:val="003C7339"/>
    <w:rsid w:val="003C76A3"/>
    <w:rsid w:val="003F0FC6"/>
    <w:rsid w:val="004030B9"/>
    <w:rsid w:val="0043576C"/>
    <w:rsid w:val="00466B5A"/>
    <w:rsid w:val="0049026E"/>
    <w:rsid w:val="00494EE7"/>
    <w:rsid w:val="004F2820"/>
    <w:rsid w:val="00516210"/>
    <w:rsid w:val="005556AC"/>
    <w:rsid w:val="0056401F"/>
    <w:rsid w:val="00572268"/>
    <w:rsid w:val="00580EA3"/>
    <w:rsid w:val="00583250"/>
    <w:rsid w:val="00592AA1"/>
    <w:rsid w:val="00594102"/>
    <w:rsid w:val="005A2559"/>
    <w:rsid w:val="005A405F"/>
    <w:rsid w:val="005A7F3E"/>
    <w:rsid w:val="005F3989"/>
    <w:rsid w:val="006249AB"/>
    <w:rsid w:val="00654920"/>
    <w:rsid w:val="00657C32"/>
    <w:rsid w:val="006B30A2"/>
    <w:rsid w:val="006B577D"/>
    <w:rsid w:val="006E22F0"/>
    <w:rsid w:val="00704AAD"/>
    <w:rsid w:val="00734E40"/>
    <w:rsid w:val="00783116"/>
    <w:rsid w:val="007D5845"/>
    <w:rsid w:val="007D7F72"/>
    <w:rsid w:val="0084444A"/>
    <w:rsid w:val="0085304A"/>
    <w:rsid w:val="008C0F57"/>
    <w:rsid w:val="008C7B78"/>
    <w:rsid w:val="008E4716"/>
    <w:rsid w:val="008E62E8"/>
    <w:rsid w:val="008F1E96"/>
    <w:rsid w:val="008F5A08"/>
    <w:rsid w:val="00922AEE"/>
    <w:rsid w:val="00923529"/>
    <w:rsid w:val="00951E16"/>
    <w:rsid w:val="009743D7"/>
    <w:rsid w:val="0098076E"/>
    <w:rsid w:val="009859A0"/>
    <w:rsid w:val="009905A1"/>
    <w:rsid w:val="009C1816"/>
    <w:rsid w:val="009F1D7C"/>
    <w:rsid w:val="00A36025"/>
    <w:rsid w:val="00A36807"/>
    <w:rsid w:val="00A36D31"/>
    <w:rsid w:val="00A409C7"/>
    <w:rsid w:val="00A6707A"/>
    <w:rsid w:val="00A85D7E"/>
    <w:rsid w:val="00AB2042"/>
    <w:rsid w:val="00AF51F3"/>
    <w:rsid w:val="00B212A0"/>
    <w:rsid w:val="00B22CC7"/>
    <w:rsid w:val="00B25595"/>
    <w:rsid w:val="00B37153"/>
    <w:rsid w:val="00B54A21"/>
    <w:rsid w:val="00B64C5E"/>
    <w:rsid w:val="00B840D9"/>
    <w:rsid w:val="00BB7203"/>
    <w:rsid w:val="00BC411B"/>
    <w:rsid w:val="00C84C1F"/>
    <w:rsid w:val="00C85853"/>
    <w:rsid w:val="00C87C4E"/>
    <w:rsid w:val="00CA5649"/>
    <w:rsid w:val="00CE348D"/>
    <w:rsid w:val="00D178FE"/>
    <w:rsid w:val="00D36747"/>
    <w:rsid w:val="00D5235A"/>
    <w:rsid w:val="00D539F1"/>
    <w:rsid w:val="00D758A2"/>
    <w:rsid w:val="00DF12E8"/>
    <w:rsid w:val="00E21059"/>
    <w:rsid w:val="00F02A08"/>
    <w:rsid w:val="00F17B8B"/>
    <w:rsid w:val="00F4444A"/>
    <w:rsid w:val="00F75B0B"/>
    <w:rsid w:val="00F94A37"/>
    <w:rsid w:val="00F9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35A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5A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1621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162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2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62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2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62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nsion.enc@endocrincen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ialist.endocrincentr.ru/news/congress/1240/" TargetMode="External"/><Relationship Id="rId5" Type="http://schemas.openxmlformats.org/officeDocument/2006/relationships/hyperlink" Target="mailto:post@endocrincen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Белая</dc:creator>
  <cp:keywords/>
  <dc:description/>
  <cp:lastModifiedBy>Ivanova.Natalya</cp:lastModifiedBy>
  <cp:revision>15</cp:revision>
  <cp:lastPrinted>2016-04-06T13:43:00Z</cp:lastPrinted>
  <dcterms:created xsi:type="dcterms:W3CDTF">2016-04-06T11:48:00Z</dcterms:created>
  <dcterms:modified xsi:type="dcterms:W3CDTF">2016-05-04T13:46:00Z</dcterms:modified>
</cp:coreProperties>
</file>