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F3" w:rsidRDefault="00C139F6">
      <w:pPr>
        <w:spacing w:after="225"/>
        <w:ind w:left="86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ПРОГРАММА </w:t>
      </w:r>
    </w:p>
    <w:p w:rsidR="001D38F3" w:rsidRDefault="00C139F6">
      <w:pPr>
        <w:spacing w:after="0"/>
        <w:ind w:left="2545"/>
      </w:pPr>
      <w:r>
        <w:rPr>
          <w:rFonts w:ascii="Times New Roman" w:eastAsia="Times New Roman" w:hAnsi="Times New Roman" w:cs="Times New Roman"/>
          <w:b/>
          <w:sz w:val="32"/>
        </w:rPr>
        <w:t xml:space="preserve">Научно-практическая школа  </w:t>
      </w:r>
    </w:p>
    <w:p w:rsidR="00B15F09" w:rsidRDefault="00C139F6">
      <w:pPr>
        <w:spacing w:after="54"/>
        <w:ind w:left="10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</w:t>
      </w:r>
      <w:proofErr w:type="gramStart"/>
      <w:r w:rsidR="00B15F09" w:rsidRPr="00B15F09">
        <w:rPr>
          <w:rFonts w:ascii="Times New Roman" w:hAnsi="Times New Roman" w:cs="Times New Roman"/>
          <w:b/>
          <w:sz w:val="32"/>
          <w:szCs w:val="32"/>
        </w:rPr>
        <w:t>Беременность  у</w:t>
      </w:r>
      <w:proofErr w:type="gramEnd"/>
      <w:r w:rsidR="00B15F09" w:rsidRPr="00B15F09">
        <w:rPr>
          <w:rFonts w:ascii="Times New Roman" w:hAnsi="Times New Roman" w:cs="Times New Roman"/>
          <w:b/>
          <w:sz w:val="32"/>
          <w:szCs w:val="32"/>
        </w:rPr>
        <w:t xml:space="preserve"> женщин  с эндокринной патологи</w:t>
      </w:r>
      <w:r w:rsidR="00B15F09">
        <w:rPr>
          <w:rFonts w:ascii="Times New Roman" w:hAnsi="Times New Roman" w:cs="Times New Roman"/>
          <w:b/>
          <w:sz w:val="32"/>
          <w:szCs w:val="32"/>
        </w:rPr>
        <w:t>ей</w:t>
      </w:r>
      <w:r>
        <w:rPr>
          <w:rFonts w:ascii="Times New Roman" w:eastAsia="Times New Roman" w:hAnsi="Times New Roman" w:cs="Times New Roman"/>
          <w:b/>
          <w:sz w:val="32"/>
        </w:rPr>
        <w:t>»</w:t>
      </w:r>
      <w:r>
        <w:rPr>
          <w:rFonts w:ascii="Times New Roman" w:eastAsia="Times New Roman" w:hAnsi="Times New Roman" w:cs="Times New Roman"/>
          <w:b/>
          <w:sz w:val="32"/>
        </w:rPr>
        <w:t xml:space="preserve">, </w:t>
      </w:r>
    </w:p>
    <w:p w:rsidR="001D38F3" w:rsidRDefault="00074A3E">
      <w:pPr>
        <w:spacing w:after="54"/>
        <w:ind w:left="10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25 января 2018</w:t>
      </w:r>
      <w:r w:rsidR="00C139F6">
        <w:rPr>
          <w:rFonts w:ascii="Times New Roman" w:eastAsia="Times New Roman" w:hAnsi="Times New Roman" w:cs="Times New Roman"/>
          <w:b/>
          <w:sz w:val="32"/>
        </w:rPr>
        <w:t xml:space="preserve"> г. </w:t>
      </w:r>
    </w:p>
    <w:p w:rsidR="001D38F3" w:rsidRDefault="00C139F6">
      <w:pPr>
        <w:spacing w:after="254"/>
        <w:ind w:left="91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D38F3" w:rsidRDefault="00C139F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14.30-15.00 – регистрация участников </w:t>
      </w:r>
    </w:p>
    <w:tbl>
      <w:tblPr>
        <w:tblStyle w:val="TableGrid"/>
        <w:tblW w:w="9343" w:type="dxa"/>
        <w:tblInd w:w="-18" w:type="dxa"/>
        <w:tblCellMar>
          <w:top w:w="25" w:type="dxa"/>
          <w:left w:w="66" w:type="dxa"/>
        </w:tblCellMar>
        <w:tblLook w:val="04A0" w:firstRow="1" w:lastRow="0" w:firstColumn="1" w:lastColumn="0" w:noHBand="0" w:noVBand="1"/>
      </w:tblPr>
      <w:tblGrid>
        <w:gridCol w:w="1553"/>
        <w:gridCol w:w="3121"/>
        <w:gridCol w:w="4669"/>
      </w:tblGrid>
      <w:tr w:rsidR="001D38F3" w:rsidTr="00BA05FE">
        <w:trPr>
          <w:trHeight w:val="364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8F3" w:rsidRDefault="00C139F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8F3" w:rsidRDefault="00C139F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Докладчик 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8F3" w:rsidRDefault="00C139F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Название доклада </w:t>
            </w:r>
          </w:p>
        </w:tc>
      </w:tr>
      <w:tr w:rsidR="001D38F3" w:rsidTr="00BA05FE">
        <w:trPr>
          <w:trHeight w:val="1336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8F3" w:rsidRDefault="00C139F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D38F3" w:rsidRDefault="00C139F6" w:rsidP="00074A3E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15.00-15.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442F47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spacing w:after="23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К.м.н.  </w:t>
            </w:r>
          </w:p>
          <w:p w:rsidR="005447CF" w:rsidRDefault="005447CF" w:rsidP="005447CF">
            <w:pPr>
              <w:ind w:right="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Абдулхабирова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Ф.М. </w:t>
            </w:r>
          </w:p>
          <w:p w:rsidR="001D38F3" w:rsidRDefault="001D38F3" w:rsidP="005447CF">
            <w:pPr>
              <w:ind w:right="64"/>
              <w:jc w:val="center"/>
            </w:pP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7CF" w:rsidRDefault="005447CF" w:rsidP="005447CF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Беременность при заболеваниях щитовидной железы. </w:t>
            </w:r>
          </w:p>
          <w:p w:rsidR="001D38F3" w:rsidRDefault="001D38F3" w:rsidP="005447CF">
            <w:pPr>
              <w:spacing w:line="278" w:lineRule="auto"/>
              <w:jc w:val="center"/>
            </w:pPr>
          </w:p>
        </w:tc>
      </w:tr>
      <w:tr w:rsidR="00442F47" w:rsidTr="00BA05FE">
        <w:trPr>
          <w:trHeight w:val="1336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F47" w:rsidRDefault="00442F47" w:rsidP="00074A3E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0-16.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F47" w:rsidRPr="00442F47" w:rsidRDefault="005447CF" w:rsidP="00442F47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Д.м.н.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Мокрышева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Н.Г.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2F47" w:rsidRPr="00442F47" w:rsidRDefault="005447CF" w:rsidP="00442F47">
            <w:pPr>
              <w:spacing w:line="27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Состояние фосфорно-кальциевого обмена при беременности</w:t>
            </w:r>
          </w:p>
        </w:tc>
      </w:tr>
      <w:tr w:rsidR="005447CF" w:rsidTr="00BA05FE">
        <w:trPr>
          <w:trHeight w:val="1008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447CF" w:rsidRDefault="005447CF" w:rsidP="00074A3E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0-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lef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Д.м.н., проф.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Безлепкина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О.Б.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7CF" w:rsidRDefault="005447CF" w:rsidP="005447CF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Врожденный гипотиреоз. Тактика эндокринолога.</w:t>
            </w:r>
          </w:p>
        </w:tc>
      </w:tr>
      <w:tr w:rsidR="005447CF" w:rsidTr="00346D16">
        <w:trPr>
          <w:trHeight w:val="1140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447CF" w:rsidRDefault="005447CF" w:rsidP="00074A3E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0 -17.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7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ПЕРЕРЫВ</w:t>
            </w:r>
          </w:p>
        </w:tc>
      </w:tr>
      <w:tr w:rsidR="005447CF" w:rsidTr="00BA05FE">
        <w:trPr>
          <w:trHeight w:val="1140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447CF" w:rsidRDefault="005447CF" w:rsidP="00074A3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0- 18.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spacing w:line="277" w:lineRule="auto"/>
              <w:ind w:left="256" w:right="3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Д.м.н.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  проф.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Андреева Е.Н. </w:t>
            </w:r>
          </w:p>
          <w:p w:rsidR="005447CF" w:rsidRDefault="005447CF" w:rsidP="005447CF">
            <w:pPr>
              <w:ind w:right="71"/>
              <w:jc w:val="center"/>
            </w:pP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7CF" w:rsidRDefault="005447CF" w:rsidP="005447CF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Беременность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гиперандрогениях</w:t>
            </w:r>
            <w:proofErr w:type="spellEnd"/>
          </w:p>
        </w:tc>
      </w:tr>
      <w:tr w:rsidR="005447CF" w:rsidTr="00BA05FE">
        <w:trPr>
          <w:trHeight w:val="1140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074A3E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0-19.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spacing w:line="277" w:lineRule="auto"/>
              <w:ind w:left="256" w:right="32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к.м.н</w:t>
            </w:r>
            <w:proofErr w:type="spellEnd"/>
            <w:r w:rsidRPr="0044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Ибрагимова Л.И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7CF" w:rsidRDefault="005447CF" w:rsidP="005447C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Гестационный</w:t>
            </w:r>
            <w:proofErr w:type="spellEnd"/>
            <w:r w:rsidRPr="0044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сахарный диабет. Критерии диагностики. Лечение</w:t>
            </w:r>
          </w:p>
        </w:tc>
      </w:tr>
      <w:tr w:rsidR="005447CF" w:rsidTr="00BA05FE">
        <w:trPr>
          <w:trHeight w:val="692"/>
        </w:trPr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074A3E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</w:rPr>
              <w:t>-19.</w:t>
            </w:r>
            <w:r w:rsidR="00074A3E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7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7CF" w:rsidRDefault="005447CF" w:rsidP="005447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Дискуссия и ответы на вопросы, тестирование, выдача сертификатов </w:t>
            </w:r>
          </w:p>
        </w:tc>
      </w:tr>
    </w:tbl>
    <w:p w:rsidR="001D38F3" w:rsidRDefault="001D38F3" w:rsidP="005447CF">
      <w:pPr>
        <w:spacing w:after="0"/>
        <w:ind w:left="904"/>
        <w:jc w:val="center"/>
      </w:pPr>
    </w:p>
    <w:sectPr w:rsidR="001D38F3">
      <w:pgSz w:w="11908" w:h="16836"/>
      <w:pgMar w:top="1440" w:right="170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F3"/>
    <w:rsid w:val="00074A3E"/>
    <w:rsid w:val="000E7C08"/>
    <w:rsid w:val="001D38F3"/>
    <w:rsid w:val="0039475E"/>
    <w:rsid w:val="003F0E50"/>
    <w:rsid w:val="00400DD1"/>
    <w:rsid w:val="00442F47"/>
    <w:rsid w:val="005447CF"/>
    <w:rsid w:val="00562046"/>
    <w:rsid w:val="005D08CA"/>
    <w:rsid w:val="0087342C"/>
    <w:rsid w:val="00B15F09"/>
    <w:rsid w:val="00B3442C"/>
    <w:rsid w:val="00BA05FE"/>
    <w:rsid w:val="00C139F6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2E32"/>
  <w15:docId w15:val="{A8A692C6-01C9-4150-A38F-D5E07643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маколина наталья</dc:creator>
  <cp:keywords/>
  <cp:lastModifiedBy>Андреева Елена Николаевна</cp:lastModifiedBy>
  <cp:revision>3</cp:revision>
  <dcterms:created xsi:type="dcterms:W3CDTF">2018-01-22T05:38:00Z</dcterms:created>
  <dcterms:modified xsi:type="dcterms:W3CDTF">2018-01-22T05:39:00Z</dcterms:modified>
</cp:coreProperties>
</file>