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Default="00175A75" w:rsidP="00175A75">
      <w:pPr>
        <w:pStyle w:val="BodyText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 xml:space="preserve">Научно-практическая школа </w:t>
      </w: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Pr="00175A75">
        <w:rPr>
          <w:lang w:val="ru-RU"/>
        </w:rPr>
        <w:t xml:space="preserve"> </w:t>
      </w:r>
    </w:p>
    <w:p w:rsidR="00175A75" w:rsidRPr="00175A75" w:rsidRDefault="006F1A88" w:rsidP="00175A75">
      <w:pPr>
        <w:pStyle w:val="BodyText"/>
        <w:spacing w:line="258" w:lineRule="auto"/>
        <w:ind w:right="925"/>
        <w:jc w:val="center"/>
        <w:rPr>
          <w:lang w:val="ru-RU"/>
        </w:rPr>
      </w:pPr>
      <w:r>
        <w:rPr>
          <w:lang w:val="ru-RU"/>
        </w:rPr>
        <w:t>22 сентября 2020</w:t>
      </w:r>
    </w:p>
    <w:p w:rsidR="00175A75" w:rsidRDefault="00175A75" w:rsidP="00175A75">
      <w:pPr>
        <w:pStyle w:val="BodyText"/>
        <w:spacing w:line="258" w:lineRule="auto"/>
        <w:ind w:right="925"/>
        <w:jc w:val="center"/>
        <w:rPr>
          <w:lang w:val="ru-RU"/>
        </w:rPr>
      </w:pPr>
    </w:p>
    <w:tbl>
      <w:tblPr>
        <w:tblStyle w:val="TableGrid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2B65B6" w:rsidRPr="00E55BBE" w:rsidTr="00423BAA">
        <w:tc>
          <w:tcPr>
            <w:tcW w:w="567" w:type="dxa"/>
          </w:tcPr>
          <w:p w:rsidR="002B65B6" w:rsidRPr="001465E3" w:rsidRDefault="002B65B6" w:rsidP="002B65B6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2B65B6" w:rsidRPr="001465E3" w:rsidRDefault="002B65B6" w:rsidP="002B65B6">
            <w:pPr>
              <w:jc w:val="both"/>
            </w:pPr>
            <w:r w:rsidRPr="001465E3">
              <w:t>15:00-15:</w:t>
            </w:r>
            <w:r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2B65B6" w:rsidRPr="001465E3" w:rsidRDefault="002B65B6" w:rsidP="002B65B6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B65B6" w:rsidRPr="001465E3" w:rsidRDefault="002B65B6" w:rsidP="002B65B6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5B6" w:rsidRPr="001465E3" w:rsidRDefault="002B65B6" w:rsidP="002B65B6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профессор Андреева Елена Николаевна</w:t>
            </w:r>
          </w:p>
          <w:p w:rsidR="002B65B6" w:rsidRPr="001465E3" w:rsidRDefault="002B65B6" w:rsidP="002B65B6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2B65B6" w:rsidRPr="00E55BBE" w:rsidTr="00423BAA">
        <w:tc>
          <w:tcPr>
            <w:tcW w:w="567" w:type="dxa"/>
          </w:tcPr>
          <w:p w:rsidR="002B65B6" w:rsidRPr="001465E3" w:rsidRDefault="002B65B6" w:rsidP="002B65B6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2B65B6" w:rsidRPr="001465E3" w:rsidRDefault="002B65B6" w:rsidP="002B65B6">
            <w:pPr>
              <w:spacing w:before="240"/>
              <w:jc w:val="both"/>
            </w:pPr>
            <w:r w:rsidRPr="001465E3">
              <w:t>15:</w:t>
            </w:r>
            <w:r>
              <w:t>3</w:t>
            </w:r>
            <w:r w:rsidRPr="001465E3">
              <w:rPr>
                <w:lang w:val="en-US"/>
              </w:rPr>
              <w:t>0</w:t>
            </w:r>
            <w:r w:rsidRPr="001465E3">
              <w:t>-16:</w:t>
            </w:r>
            <w:r>
              <w:t>00</w:t>
            </w:r>
          </w:p>
        </w:tc>
        <w:tc>
          <w:tcPr>
            <w:tcW w:w="4110" w:type="dxa"/>
          </w:tcPr>
          <w:p w:rsidR="002B65B6" w:rsidRPr="001465E3" w:rsidRDefault="002B65B6" w:rsidP="002B65B6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гиперпролактинемии</w:t>
            </w:r>
            <w:proofErr w:type="spellEnd"/>
          </w:p>
        </w:tc>
        <w:tc>
          <w:tcPr>
            <w:tcW w:w="4253" w:type="dxa"/>
          </w:tcPr>
          <w:p w:rsidR="002B65B6" w:rsidRPr="001465E3" w:rsidRDefault="00E46889" w:rsidP="002B65B6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</w:t>
            </w:r>
            <w:proofErr w:type="spellStart"/>
            <w:r w:rsidR="002B65B6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 w:rsidR="002B65B6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Лариса Константиновна</w:t>
            </w:r>
          </w:p>
          <w:p w:rsidR="002B65B6" w:rsidRPr="001465E3" w:rsidRDefault="002B65B6" w:rsidP="002B65B6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</w:tc>
      </w:tr>
      <w:tr w:rsidR="002B65B6" w:rsidRPr="00E55BBE" w:rsidTr="00423BAA">
        <w:tc>
          <w:tcPr>
            <w:tcW w:w="567" w:type="dxa"/>
          </w:tcPr>
          <w:p w:rsidR="002B65B6" w:rsidRPr="001465E3" w:rsidRDefault="002B65B6" w:rsidP="002B65B6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2B65B6" w:rsidRPr="001465E3" w:rsidRDefault="002B65B6" w:rsidP="002B65B6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>
              <w:rPr>
                <w:bCs/>
              </w:rPr>
              <w:t>00</w:t>
            </w:r>
            <w:r w:rsidRPr="001465E3">
              <w:rPr>
                <w:bCs/>
              </w:rPr>
              <w:t>-1</w:t>
            </w:r>
            <w:r>
              <w:rPr>
                <w:bCs/>
              </w:rPr>
              <w:t>6</w:t>
            </w:r>
            <w:r w:rsidRPr="001465E3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1465E3">
              <w:rPr>
                <w:bCs/>
              </w:rPr>
              <w:t>0</w:t>
            </w:r>
          </w:p>
        </w:tc>
        <w:tc>
          <w:tcPr>
            <w:tcW w:w="4110" w:type="dxa"/>
          </w:tcPr>
          <w:p w:rsidR="002B65B6" w:rsidRPr="001465E3" w:rsidRDefault="002B65B6" w:rsidP="002B65B6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2B65B6" w:rsidRPr="001465E3" w:rsidRDefault="002B65B6" w:rsidP="002B65B6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6F1A88" w:rsidRPr="001465E3" w:rsidRDefault="00E46889" w:rsidP="006F1A88">
            <w:proofErr w:type="spellStart"/>
            <w:r>
              <w:rPr>
                <w:i/>
                <w:spacing w:val="-1"/>
              </w:rPr>
              <w:t>к</w:t>
            </w:r>
            <w:r w:rsidR="006F1A88">
              <w:rPr>
                <w:i/>
                <w:spacing w:val="-1"/>
              </w:rPr>
              <w:t>.м.н.</w:t>
            </w:r>
            <w:r w:rsidR="006F1A88" w:rsidRPr="001465E3">
              <w:rPr>
                <w:i/>
                <w:spacing w:val="-1"/>
              </w:rPr>
              <w:t>Абдулхабирова</w:t>
            </w:r>
            <w:proofErr w:type="spellEnd"/>
            <w:r w:rsidR="006F1A88" w:rsidRPr="001465E3">
              <w:rPr>
                <w:i/>
                <w:spacing w:val="-1"/>
              </w:rPr>
              <w:t xml:space="preserve"> Фатима Магомедовна</w:t>
            </w:r>
            <w:r w:rsidR="006F1A88" w:rsidRPr="001465E3">
              <w:t xml:space="preserve">  </w:t>
            </w:r>
          </w:p>
          <w:p w:rsidR="002B65B6" w:rsidRPr="001465E3" w:rsidRDefault="006F1A88" w:rsidP="006F1A88">
            <w:r w:rsidRPr="001465E3">
              <w:t>ФГБУ «НМИЦ эндокринологии» Минздрава России</w:t>
            </w:r>
          </w:p>
        </w:tc>
      </w:tr>
      <w:tr w:rsidR="006F1A88" w:rsidRPr="00E55BBE" w:rsidTr="00423BAA">
        <w:tc>
          <w:tcPr>
            <w:tcW w:w="567" w:type="dxa"/>
          </w:tcPr>
          <w:p w:rsidR="006F1A88" w:rsidRPr="001465E3" w:rsidRDefault="006F1A88" w:rsidP="006F1A88">
            <w:pPr>
              <w:spacing w:before="240"/>
              <w:jc w:val="both"/>
            </w:pPr>
          </w:p>
        </w:tc>
        <w:tc>
          <w:tcPr>
            <w:tcW w:w="1701" w:type="dxa"/>
          </w:tcPr>
          <w:p w:rsidR="006F1A88" w:rsidRPr="001465E3" w:rsidRDefault="006F1A88" w:rsidP="006F1A88">
            <w:pPr>
              <w:spacing w:before="240"/>
              <w:jc w:val="both"/>
            </w:pPr>
            <w:r>
              <w:rPr>
                <w:bCs/>
              </w:rPr>
              <w:t>16.30-17.00</w:t>
            </w:r>
          </w:p>
        </w:tc>
        <w:tc>
          <w:tcPr>
            <w:tcW w:w="4110" w:type="dxa"/>
          </w:tcPr>
          <w:p w:rsidR="006F1A88" w:rsidRPr="001465E3" w:rsidRDefault="006F1A88" w:rsidP="006F1A88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фосфорно-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кальциевого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мена при беременности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6F1A88" w:rsidRPr="001465E3" w:rsidRDefault="006F1A88" w:rsidP="006F1A88">
            <w:r>
              <w:rPr>
                <w:i/>
                <w:spacing w:val="-1"/>
              </w:rPr>
              <w:t>к</w:t>
            </w:r>
            <w:r w:rsidRPr="001465E3">
              <w:rPr>
                <w:i/>
                <w:spacing w:val="-1"/>
              </w:rPr>
              <w:t xml:space="preserve">.м.н., </w:t>
            </w:r>
            <w:proofErr w:type="spellStart"/>
            <w:r>
              <w:rPr>
                <w:i/>
                <w:spacing w:val="-1"/>
              </w:rPr>
              <w:t>Еремкина</w:t>
            </w:r>
            <w:proofErr w:type="spellEnd"/>
            <w:r>
              <w:rPr>
                <w:i/>
                <w:spacing w:val="-1"/>
              </w:rPr>
              <w:t xml:space="preserve"> Анна Константиновна </w:t>
            </w:r>
          </w:p>
          <w:p w:rsidR="006F1A88" w:rsidRPr="001465E3" w:rsidRDefault="006F1A88" w:rsidP="006F1A88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</w:p>
        </w:tc>
      </w:tr>
      <w:tr w:rsidR="006F1A88" w:rsidRPr="00E55BBE" w:rsidTr="00423BAA">
        <w:tc>
          <w:tcPr>
            <w:tcW w:w="567" w:type="dxa"/>
          </w:tcPr>
          <w:p w:rsidR="006F1A88" w:rsidRPr="001465E3" w:rsidRDefault="006F1A88" w:rsidP="006F1A88">
            <w:pPr>
              <w:spacing w:before="240"/>
              <w:jc w:val="both"/>
            </w:pPr>
          </w:p>
        </w:tc>
        <w:tc>
          <w:tcPr>
            <w:tcW w:w="1701" w:type="dxa"/>
          </w:tcPr>
          <w:p w:rsidR="006F1A88" w:rsidRPr="001465E3" w:rsidRDefault="006F1A88" w:rsidP="006F1A88">
            <w:pPr>
              <w:spacing w:before="240"/>
              <w:jc w:val="both"/>
            </w:pPr>
            <w:r w:rsidRPr="001465E3">
              <w:t>17:</w:t>
            </w:r>
            <w:r>
              <w:t>0</w:t>
            </w:r>
            <w:r w:rsidRPr="001465E3">
              <w:t>0-1</w:t>
            </w:r>
            <w:r>
              <w:t>7</w:t>
            </w:r>
            <w:r w:rsidRPr="001465E3">
              <w:t>.</w:t>
            </w:r>
            <w:r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6F1A88" w:rsidRPr="001465E3" w:rsidRDefault="006F1A88" w:rsidP="006F1A88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 и ведение беременности  у женщин с ожирением</w:t>
            </w:r>
          </w:p>
        </w:tc>
        <w:tc>
          <w:tcPr>
            <w:tcW w:w="4253" w:type="dxa"/>
          </w:tcPr>
          <w:p w:rsidR="006F1A88" w:rsidRPr="001465E3" w:rsidRDefault="006F1A88" w:rsidP="006F1A88">
            <w:pPr>
              <w:rPr>
                <w:i/>
                <w:spacing w:val="-1"/>
              </w:rPr>
            </w:pPr>
            <w:r w:rsidRPr="001465E3">
              <w:rPr>
                <w:bCs/>
              </w:rPr>
              <w:t xml:space="preserve"> </w:t>
            </w:r>
            <w:r>
              <w:rPr>
                <w:i/>
                <w:spacing w:val="-1"/>
              </w:rPr>
              <w:t>к</w:t>
            </w:r>
            <w:r w:rsidRPr="001465E3">
              <w:rPr>
                <w:i/>
                <w:spacing w:val="-1"/>
              </w:rPr>
              <w:t xml:space="preserve">.м.н. Шереметьева Екатерина Викторовна </w:t>
            </w:r>
          </w:p>
          <w:p w:rsidR="006F1A88" w:rsidRPr="001465E3" w:rsidRDefault="006F1A88" w:rsidP="006F1A88">
            <w:r w:rsidRPr="001465E3">
              <w:t>ФГБУ «НМИЦ эндокринологии» Минздрава России</w:t>
            </w:r>
          </w:p>
        </w:tc>
      </w:tr>
      <w:tr w:rsidR="006F1A88" w:rsidRPr="00E55BBE" w:rsidTr="00423BAA">
        <w:tc>
          <w:tcPr>
            <w:tcW w:w="567" w:type="dxa"/>
          </w:tcPr>
          <w:p w:rsidR="006F1A88" w:rsidRPr="001465E3" w:rsidRDefault="006F1A88" w:rsidP="006F1A88">
            <w:pPr>
              <w:spacing w:before="240"/>
              <w:jc w:val="both"/>
            </w:pPr>
          </w:p>
        </w:tc>
        <w:tc>
          <w:tcPr>
            <w:tcW w:w="1701" w:type="dxa"/>
          </w:tcPr>
          <w:p w:rsidR="006F1A88" w:rsidRPr="001465E3" w:rsidRDefault="006F1A88" w:rsidP="006F1A88">
            <w:pPr>
              <w:spacing w:before="240"/>
              <w:jc w:val="both"/>
            </w:pPr>
            <w:r>
              <w:t>17.30-18.00</w:t>
            </w:r>
          </w:p>
        </w:tc>
        <w:tc>
          <w:tcPr>
            <w:tcW w:w="4110" w:type="dxa"/>
          </w:tcPr>
          <w:p w:rsidR="006F1A88" w:rsidRPr="001465E3" w:rsidRDefault="006F1A88" w:rsidP="006F1A88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6F1A88" w:rsidRPr="001465E3" w:rsidRDefault="006F1A88" w:rsidP="006F1A88">
            <w:pPr>
              <w:rPr>
                <w:bCs/>
              </w:rPr>
            </w:pPr>
          </w:p>
        </w:tc>
        <w:tc>
          <w:tcPr>
            <w:tcW w:w="4253" w:type="dxa"/>
          </w:tcPr>
          <w:p w:rsidR="006F1A88" w:rsidRPr="001465E3" w:rsidRDefault="006F1A88" w:rsidP="006F1A88">
            <w:r w:rsidRPr="001465E3">
              <w:rPr>
                <w:i/>
                <w:spacing w:val="-1"/>
              </w:rPr>
              <w:t xml:space="preserve">к.м.н. </w:t>
            </w:r>
            <w:bookmarkStart w:id="0" w:name="_GoBack"/>
            <w:r w:rsidRPr="001465E3">
              <w:rPr>
                <w:i/>
                <w:spacing w:val="-1"/>
              </w:rPr>
              <w:t xml:space="preserve">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  <w:bookmarkEnd w:id="0"/>
          </w:p>
          <w:p w:rsidR="006F1A88" w:rsidRPr="001465E3" w:rsidRDefault="006F1A88" w:rsidP="006F1A88">
            <w:r w:rsidRPr="001465E3">
              <w:t xml:space="preserve">ФГБУ «НМИЦ эндокринологии» Минздрава России </w:t>
            </w:r>
          </w:p>
          <w:p w:rsidR="006F1A88" w:rsidRPr="001465E3" w:rsidRDefault="006F1A88" w:rsidP="006F1A88"/>
        </w:tc>
      </w:tr>
      <w:tr w:rsidR="006F1A88" w:rsidRPr="00E55BBE" w:rsidTr="00423BAA">
        <w:tc>
          <w:tcPr>
            <w:tcW w:w="567" w:type="dxa"/>
          </w:tcPr>
          <w:p w:rsidR="006F1A88" w:rsidRPr="001465E3" w:rsidRDefault="006F1A88" w:rsidP="006F1A88">
            <w:pPr>
              <w:spacing w:before="240"/>
              <w:jc w:val="both"/>
            </w:pPr>
          </w:p>
        </w:tc>
        <w:tc>
          <w:tcPr>
            <w:tcW w:w="1701" w:type="dxa"/>
          </w:tcPr>
          <w:p w:rsidR="006F1A88" w:rsidRPr="001465E3" w:rsidRDefault="006F1A88" w:rsidP="006F1A88">
            <w:pPr>
              <w:spacing w:before="240"/>
              <w:jc w:val="both"/>
              <w:rPr>
                <w:bCs/>
              </w:rPr>
            </w:pPr>
          </w:p>
        </w:tc>
        <w:tc>
          <w:tcPr>
            <w:tcW w:w="4110" w:type="dxa"/>
          </w:tcPr>
          <w:p w:rsidR="006F1A88" w:rsidRPr="001465E3" w:rsidRDefault="006F1A88" w:rsidP="006F1A88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Ответы на вопросы</w:t>
            </w:r>
          </w:p>
        </w:tc>
        <w:tc>
          <w:tcPr>
            <w:tcW w:w="4253" w:type="dxa"/>
          </w:tcPr>
          <w:p w:rsidR="006F1A88" w:rsidRPr="001465E3" w:rsidRDefault="006F1A88" w:rsidP="006F1A88"/>
        </w:tc>
      </w:tr>
    </w:tbl>
    <w:p w:rsidR="00175A75" w:rsidRDefault="00175A75" w:rsidP="00175A75">
      <w:pPr>
        <w:pStyle w:val="BodyText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0B7FE2"/>
    <w:rsid w:val="000D4FD7"/>
    <w:rsid w:val="001160EC"/>
    <w:rsid w:val="001218C8"/>
    <w:rsid w:val="00152034"/>
    <w:rsid w:val="00157537"/>
    <w:rsid w:val="00175A75"/>
    <w:rsid w:val="00275FD5"/>
    <w:rsid w:val="002B65B6"/>
    <w:rsid w:val="0041545C"/>
    <w:rsid w:val="00514430"/>
    <w:rsid w:val="006F1A88"/>
    <w:rsid w:val="00C56731"/>
    <w:rsid w:val="00D522F5"/>
    <w:rsid w:val="00DA3B15"/>
    <w:rsid w:val="00DA6F2A"/>
    <w:rsid w:val="00E46889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Пляц Павел Анатольевич</cp:lastModifiedBy>
  <cp:revision>9</cp:revision>
  <dcterms:created xsi:type="dcterms:W3CDTF">2020-09-18T12:56:00Z</dcterms:created>
  <dcterms:modified xsi:type="dcterms:W3CDTF">2020-09-21T06:19:00Z</dcterms:modified>
</cp:coreProperties>
</file>