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5E8" w:rsidRDefault="006975E8" w:rsidP="006975E8">
      <w:pPr>
        <w:pStyle w:val="a7"/>
        <w:spacing w:before="240" w:line="240" w:lineRule="auto"/>
        <w:ind w:left="-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05E13">
        <w:rPr>
          <w:rFonts w:ascii="Times New Roman" w:eastAsia="Calibri" w:hAnsi="Times New Roman" w:cs="Times New Roman"/>
          <w:b/>
          <w:sz w:val="28"/>
          <w:szCs w:val="28"/>
        </w:rPr>
        <w:t>ПРОГРАММА</w:t>
      </w:r>
    </w:p>
    <w:p w:rsidR="006975E8" w:rsidRDefault="003C0AAC" w:rsidP="003C675A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1C191F">
        <w:rPr>
          <w:rFonts w:ascii="Times New Roman" w:hAnsi="Times New Roman"/>
          <w:b/>
          <w:sz w:val="32"/>
          <w:szCs w:val="32"/>
        </w:rPr>
        <w:t xml:space="preserve"> </w:t>
      </w:r>
      <w:r w:rsidR="006975E8" w:rsidRPr="001C191F">
        <w:rPr>
          <w:rFonts w:ascii="Times New Roman" w:hAnsi="Times New Roman"/>
          <w:b/>
          <w:sz w:val="32"/>
          <w:szCs w:val="32"/>
        </w:rPr>
        <w:t>«Ведение менопаузы у женщин с эндокринной патологией: теория и практика»</w:t>
      </w:r>
      <w:r w:rsidR="006975E8">
        <w:rPr>
          <w:rFonts w:ascii="Times New Roman" w:hAnsi="Times New Roman"/>
          <w:b/>
          <w:sz w:val="32"/>
          <w:szCs w:val="32"/>
        </w:rPr>
        <w:t xml:space="preserve"> </w:t>
      </w:r>
    </w:p>
    <w:tbl>
      <w:tblPr>
        <w:tblStyle w:val="a8"/>
        <w:tblW w:w="10490" w:type="dxa"/>
        <w:tblInd w:w="-1139" w:type="dxa"/>
        <w:tblLook w:val="04A0" w:firstRow="1" w:lastRow="0" w:firstColumn="1" w:lastColumn="0" w:noHBand="0" w:noVBand="1"/>
      </w:tblPr>
      <w:tblGrid>
        <w:gridCol w:w="567"/>
        <w:gridCol w:w="1560"/>
        <w:gridCol w:w="4110"/>
        <w:gridCol w:w="4253"/>
      </w:tblGrid>
      <w:tr w:rsidR="006975E8" w:rsidTr="006F3BF4">
        <w:tc>
          <w:tcPr>
            <w:tcW w:w="567" w:type="dxa"/>
          </w:tcPr>
          <w:p w:rsidR="006975E8" w:rsidRPr="00E55BBE" w:rsidRDefault="006975E8" w:rsidP="006F3BF4">
            <w:pPr>
              <w:spacing w:before="24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55BBE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560" w:type="dxa"/>
          </w:tcPr>
          <w:p w:rsidR="006975E8" w:rsidRPr="00E55BBE" w:rsidRDefault="006975E8" w:rsidP="006F3BF4">
            <w:pPr>
              <w:spacing w:before="24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55BBE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4110" w:type="dxa"/>
          </w:tcPr>
          <w:p w:rsidR="006975E8" w:rsidRPr="00E55BBE" w:rsidRDefault="006975E8" w:rsidP="006F3BF4">
            <w:pPr>
              <w:spacing w:before="24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55BBE">
              <w:rPr>
                <w:rFonts w:ascii="Times New Roman" w:hAnsi="Times New Roman"/>
                <w:b/>
                <w:sz w:val="24"/>
                <w:szCs w:val="24"/>
              </w:rPr>
              <w:t xml:space="preserve">Название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доклада</w:t>
            </w:r>
          </w:p>
        </w:tc>
        <w:tc>
          <w:tcPr>
            <w:tcW w:w="4253" w:type="dxa"/>
          </w:tcPr>
          <w:p w:rsidR="006975E8" w:rsidRPr="00E55BBE" w:rsidRDefault="006975E8" w:rsidP="006F3BF4">
            <w:pPr>
              <w:spacing w:before="24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Докладчик</w:t>
            </w:r>
          </w:p>
        </w:tc>
      </w:tr>
      <w:tr w:rsidR="006975E8" w:rsidTr="006F3BF4">
        <w:tc>
          <w:tcPr>
            <w:tcW w:w="567" w:type="dxa"/>
          </w:tcPr>
          <w:p w:rsidR="006975E8" w:rsidRPr="00E55BBE" w:rsidRDefault="006975E8" w:rsidP="006F3B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6975E8" w:rsidRPr="00E55BBE" w:rsidRDefault="006975E8" w:rsidP="006F3B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15:00-15:30</w:t>
            </w:r>
          </w:p>
        </w:tc>
        <w:tc>
          <w:tcPr>
            <w:tcW w:w="4110" w:type="dxa"/>
          </w:tcPr>
          <w:p w:rsidR="006975E8" w:rsidRPr="00E55BBE" w:rsidRDefault="006975E8" w:rsidP="006F3B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191F">
              <w:rPr>
                <w:rFonts w:ascii="Times New Roman" w:hAnsi="Times New Roman"/>
                <w:bCs/>
                <w:sz w:val="24"/>
                <w:szCs w:val="24"/>
              </w:rPr>
              <w:t>Заболева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ния щитовидной железы у женщин </w:t>
            </w:r>
            <w:r w:rsidRPr="001C191F">
              <w:rPr>
                <w:rFonts w:ascii="Times New Roman" w:hAnsi="Times New Roman"/>
                <w:bCs/>
                <w:sz w:val="24"/>
                <w:szCs w:val="24"/>
              </w:rPr>
              <w:t xml:space="preserve">старше 40 лет </w:t>
            </w:r>
          </w:p>
        </w:tc>
        <w:tc>
          <w:tcPr>
            <w:tcW w:w="4253" w:type="dxa"/>
          </w:tcPr>
          <w:p w:rsidR="006975E8" w:rsidRDefault="000A2E30" w:rsidP="006F3B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32"/>
                <w:szCs w:val="32"/>
              </w:rPr>
              <w:t>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.м.н.,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="006975E8" w:rsidRPr="001C191F">
              <w:rPr>
                <w:rFonts w:ascii="Times New Roman" w:hAnsi="Times New Roman"/>
                <w:bCs/>
                <w:sz w:val="24"/>
                <w:szCs w:val="24"/>
              </w:rPr>
              <w:t>.н.с</w:t>
            </w:r>
            <w:proofErr w:type="spellEnd"/>
            <w:r w:rsidR="006975E8" w:rsidRPr="001C191F">
              <w:rPr>
                <w:rFonts w:ascii="Times New Roman" w:hAnsi="Times New Roman"/>
                <w:bCs/>
                <w:sz w:val="24"/>
                <w:szCs w:val="24"/>
              </w:rPr>
              <w:t>. Мазурина Н.В</w:t>
            </w:r>
            <w:r w:rsidR="003C0AAC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6975E8" w:rsidRPr="001C191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6975E8" w:rsidRPr="00E55BB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975E8" w:rsidRPr="00E55BBE" w:rsidRDefault="006975E8" w:rsidP="003C0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6A9E">
              <w:rPr>
                <w:rFonts w:ascii="Times New Roman" w:hAnsi="Times New Roman"/>
                <w:sz w:val="24"/>
                <w:szCs w:val="24"/>
              </w:rPr>
              <w:t>ФГБУ «</w:t>
            </w:r>
            <w:r w:rsidR="003C0AAC">
              <w:rPr>
                <w:rFonts w:ascii="Times New Roman" w:hAnsi="Times New Roman"/>
                <w:sz w:val="24"/>
                <w:szCs w:val="24"/>
              </w:rPr>
              <w:t>НМИЦ эндокринологии</w:t>
            </w:r>
            <w:r w:rsidRPr="006A6A9E">
              <w:rPr>
                <w:rFonts w:ascii="Times New Roman" w:hAnsi="Times New Roman"/>
                <w:sz w:val="24"/>
                <w:szCs w:val="24"/>
              </w:rPr>
              <w:t>» Минздрава России</w:t>
            </w:r>
          </w:p>
        </w:tc>
      </w:tr>
      <w:tr w:rsidR="006975E8" w:rsidTr="006F3BF4">
        <w:tc>
          <w:tcPr>
            <w:tcW w:w="567" w:type="dxa"/>
          </w:tcPr>
          <w:p w:rsidR="006975E8" w:rsidRPr="00F6180E" w:rsidRDefault="006975E8" w:rsidP="006F3BF4">
            <w:pPr>
              <w:spacing w:before="2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6975E8" w:rsidRDefault="006975E8" w:rsidP="006F3BF4">
            <w:pPr>
              <w:spacing w:before="2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15:30-16:30</w:t>
            </w:r>
          </w:p>
        </w:tc>
        <w:tc>
          <w:tcPr>
            <w:tcW w:w="4110" w:type="dxa"/>
          </w:tcPr>
          <w:p w:rsidR="006975E8" w:rsidRPr="00FA2EAC" w:rsidRDefault="006975E8" w:rsidP="006F3BF4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2EA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Фосфорно-кальциевый обмен и его нарушения у женщин в менопаузе</w:t>
            </w:r>
          </w:p>
        </w:tc>
        <w:tc>
          <w:tcPr>
            <w:tcW w:w="4253" w:type="dxa"/>
          </w:tcPr>
          <w:p w:rsidR="006975E8" w:rsidRDefault="003C0AAC" w:rsidP="006F3BF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r w:rsidR="006975E8" w:rsidRPr="001C191F">
              <w:rPr>
                <w:rFonts w:ascii="Times New Roman" w:hAnsi="Times New Roman"/>
                <w:bCs/>
                <w:sz w:val="24"/>
                <w:szCs w:val="24"/>
              </w:rPr>
              <w:t>.м.н.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0A2E30">
              <w:rPr>
                <w:rFonts w:ascii="Times New Roman" w:hAnsi="Times New Roman"/>
                <w:bCs/>
                <w:sz w:val="24"/>
                <w:szCs w:val="24"/>
              </w:rPr>
              <w:t xml:space="preserve"> профессор</w:t>
            </w:r>
            <w:r w:rsidR="006975E8" w:rsidRPr="001C191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6975E8" w:rsidRPr="001C191F">
              <w:rPr>
                <w:rFonts w:ascii="Times New Roman" w:hAnsi="Times New Roman"/>
                <w:bCs/>
                <w:sz w:val="24"/>
                <w:szCs w:val="24"/>
              </w:rPr>
              <w:t>Мокрышева</w:t>
            </w:r>
            <w:proofErr w:type="spellEnd"/>
            <w:r w:rsidR="006975E8" w:rsidRPr="001C191F">
              <w:rPr>
                <w:rFonts w:ascii="Times New Roman" w:hAnsi="Times New Roman"/>
                <w:bCs/>
                <w:sz w:val="24"/>
                <w:szCs w:val="24"/>
              </w:rPr>
              <w:t xml:space="preserve"> Н.Г.</w:t>
            </w:r>
          </w:p>
          <w:p w:rsidR="006975E8" w:rsidRPr="00E55BBE" w:rsidRDefault="003C0AAC" w:rsidP="006F3B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6A9E">
              <w:rPr>
                <w:rFonts w:ascii="Times New Roman" w:hAnsi="Times New Roman"/>
                <w:sz w:val="24"/>
                <w:szCs w:val="24"/>
              </w:rPr>
              <w:t>ФГБУ «</w:t>
            </w:r>
            <w:r>
              <w:rPr>
                <w:rFonts w:ascii="Times New Roman" w:hAnsi="Times New Roman"/>
                <w:sz w:val="24"/>
                <w:szCs w:val="24"/>
              </w:rPr>
              <w:t>НМИЦ эндокринологии</w:t>
            </w:r>
            <w:r w:rsidRPr="006A6A9E">
              <w:rPr>
                <w:rFonts w:ascii="Times New Roman" w:hAnsi="Times New Roman"/>
                <w:sz w:val="24"/>
                <w:szCs w:val="24"/>
              </w:rPr>
              <w:t>» Минздрава России</w:t>
            </w:r>
            <w:r w:rsidRPr="00E55BB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975E8" w:rsidTr="006F3BF4">
        <w:tc>
          <w:tcPr>
            <w:tcW w:w="567" w:type="dxa"/>
          </w:tcPr>
          <w:p w:rsidR="006975E8" w:rsidRPr="00E55BBE" w:rsidRDefault="006975E8" w:rsidP="006F3BF4">
            <w:pPr>
              <w:spacing w:before="2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6975E8" w:rsidRPr="00E55BBE" w:rsidRDefault="006975E8" w:rsidP="006F3BF4">
            <w:pPr>
              <w:spacing w:before="2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16.30-16:50</w:t>
            </w:r>
          </w:p>
        </w:tc>
        <w:tc>
          <w:tcPr>
            <w:tcW w:w="4110" w:type="dxa"/>
          </w:tcPr>
          <w:p w:rsidR="006975E8" w:rsidRPr="00E55BBE" w:rsidRDefault="006975E8" w:rsidP="006F3BF4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Перерыв на кофе</w:t>
            </w:r>
          </w:p>
        </w:tc>
        <w:tc>
          <w:tcPr>
            <w:tcW w:w="4253" w:type="dxa"/>
          </w:tcPr>
          <w:p w:rsidR="006975E8" w:rsidRPr="00E55BBE" w:rsidRDefault="006975E8" w:rsidP="006F3B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75E8" w:rsidTr="006F3BF4">
        <w:tc>
          <w:tcPr>
            <w:tcW w:w="567" w:type="dxa"/>
          </w:tcPr>
          <w:p w:rsidR="006975E8" w:rsidRPr="00E55BBE" w:rsidRDefault="006975E8" w:rsidP="006F3BF4">
            <w:pPr>
              <w:spacing w:before="2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6975E8" w:rsidRPr="00E55BBE" w:rsidRDefault="006975E8" w:rsidP="006F3BF4">
            <w:pPr>
              <w:spacing w:before="2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16:50-18:10</w:t>
            </w:r>
          </w:p>
        </w:tc>
        <w:tc>
          <w:tcPr>
            <w:tcW w:w="4110" w:type="dxa"/>
          </w:tcPr>
          <w:p w:rsidR="006975E8" w:rsidRPr="00B371D2" w:rsidRDefault="006975E8" w:rsidP="006F3B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Современные </w:t>
            </w:r>
            <w:r w:rsidRPr="00B371D2">
              <w:rPr>
                <w:rFonts w:ascii="Times New Roman" w:hAnsi="Times New Roman"/>
                <w:bCs/>
                <w:sz w:val="24"/>
                <w:szCs w:val="24"/>
              </w:rPr>
              <w:t>аспекты МГТ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. Разбор </w:t>
            </w:r>
            <w:r w:rsidR="000A2E30">
              <w:rPr>
                <w:rFonts w:ascii="Times New Roman" w:hAnsi="Times New Roman"/>
                <w:bCs/>
                <w:sz w:val="24"/>
                <w:szCs w:val="24"/>
              </w:rPr>
              <w:t xml:space="preserve">клинических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случаев.</w:t>
            </w:r>
            <w:r w:rsidRPr="00B371D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253" w:type="dxa"/>
          </w:tcPr>
          <w:p w:rsidR="006975E8" w:rsidRDefault="003C0AAC" w:rsidP="006F3B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6975E8" w:rsidRPr="006A6A9E">
              <w:rPr>
                <w:rFonts w:ascii="Times New Roman" w:hAnsi="Times New Roman"/>
                <w:sz w:val="24"/>
                <w:szCs w:val="24"/>
              </w:rPr>
              <w:t>.м.н., профессор</w:t>
            </w:r>
            <w:r w:rsidR="006975E8" w:rsidRPr="00E55BBE">
              <w:rPr>
                <w:rFonts w:ascii="Times New Roman" w:hAnsi="Times New Roman"/>
                <w:sz w:val="24"/>
                <w:szCs w:val="24"/>
              </w:rPr>
              <w:t xml:space="preserve"> Андреева Е.Н. </w:t>
            </w:r>
          </w:p>
          <w:p w:rsidR="006975E8" w:rsidRPr="00E55BBE" w:rsidRDefault="003C0AAC" w:rsidP="006F3B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6A9E">
              <w:rPr>
                <w:rFonts w:ascii="Times New Roman" w:hAnsi="Times New Roman"/>
                <w:sz w:val="24"/>
                <w:szCs w:val="24"/>
              </w:rPr>
              <w:t>ФГБУ «</w:t>
            </w:r>
            <w:r>
              <w:rPr>
                <w:rFonts w:ascii="Times New Roman" w:hAnsi="Times New Roman"/>
                <w:sz w:val="24"/>
                <w:szCs w:val="24"/>
              </w:rPr>
              <w:t>НМИЦ эндокринологии</w:t>
            </w:r>
            <w:r w:rsidRPr="006A6A9E">
              <w:rPr>
                <w:rFonts w:ascii="Times New Roman" w:hAnsi="Times New Roman"/>
                <w:sz w:val="24"/>
                <w:szCs w:val="24"/>
              </w:rPr>
              <w:t>» Минздрава России</w:t>
            </w:r>
          </w:p>
        </w:tc>
      </w:tr>
      <w:tr w:rsidR="006975E8" w:rsidTr="006F3BF4">
        <w:tc>
          <w:tcPr>
            <w:tcW w:w="567" w:type="dxa"/>
          </w:tcPr>
          <w:p w:rsidR="006975E8" w:rsidRDefault="006975E8" w:rsidP="006F3BF4">
            <w:pPr>
              <w:spacing w:before="2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6975E8" w:rsidRDefault="006975E8" w:rsidP="006F3BF4">
            <w:pPr>
              <w:spacing w:before="2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18.10-19.10</w:t>
            </w:r>
          </w:p>
        </w:tc>
        <w:tc>
          <w:tcPr>
            <w:tcW w:w="4110" w:type="dxa"/>
          </w:tcPr>
          <w:p w:rsidR="006975E8" w:rsidRDefault="006975E8" w:rsidP="006F3BF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71D2">
              <w:rPr>
                <w:rFonts w:ascii="Times New Roman" w:hAnsi="Times New Roman"/>
                <w:bCs/>
                <w:sz w:val="24"/>
                <w:szCs w:val="24"/>
              </w:rPr>
              <w:t>МГТ у больных с нарушениями углеводного обмена и сахарным диабетом 1 и 2 типа</w:t>
            </w:r>
          </w:p>
        </w:tc>
        <w:tc>
          <w:tcPr>
            <w:tcW w:w="4253" w:type="dxa"/>
          </w:tcPr>
          <w:p w:rsidR="003C0AAC" w:rsidRDefault="006975E8" w:rsidP="003C0AA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371D2">
              <w:rPr>
                <w:rFonts w:ascii="Times New Roman" w:hAnsi="Times New Roman"/>
                <w:bCs/>
                <w:sz w:val="24"/>
                <w:szCs w:val="24"/>
              </w:rPr>
              <w:t>Д.м.н., гл.н.с. Григорян О.Р</w:t>
            </w:r>
            <w:r w:rsidR="003C0AAC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6975E8" w:rsidRPr="006A6A9E" w:rsidRDefault="003C0AAC" w:rsidP="003C0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6A9E">
              <w:rPr>
                <w:rFonts w:ascii="Times New Roman" w:hAnsi="Times New Roman"/>
                <w:sz w:val="24"/>
                <w:szCs w:val="24"/>
              </w:rPr>
              <w:t>ФГБУ «</w:t>
            </w:r>
            <w:r>
              <w:rPr>
                <w:rFonts w:ascii="Times New Roman" w:hAnsi="Times New Roman"/>
                <w:sz w:val="24"/>
                <w:szCs w:val="24"/>
              </w:rPr>
              <w:t>НМИЦ эндокринологии</w:t>
            </w:r>
            <w:r w:rsidRPr="006A6A9E">
              <w:rPr>
                <w:rFonts w:ascii="Times New Roman" w:hAnsi="Times New Roman"/>
                <w:sz w:val="24"/>
                <w:szCs w:val="24"/>
              </w:rPr>
              <w:t>» Минздрава России</w:t>
            </w:r>
          </w:p>
        </w:tc>
      </w:tr>
      <w:tr w:rsidR="006975E8" w:rsidTr="006F3BF4">
        <w:trPr>
          <w:trHeight w:val="828"/>
        </w:trPr>
        <w:tc>
          <w:tcPr>
            <w:tcW w:w="567" w:type="dxa"/>
          </w:tcPr>
          <w:p w:rsidR="006975E8" w:rsidRPr="00E55BBE" w:rsidRDefault="006975E8" w:rsidP="006F3BF4">
            <w:pPr>
              <w:spacing w:before="2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6975E8" w:rsidRDefault="006975E8" w:rsidP="006F3BF4">
            <w:pPr>
              <w:spacing w:before="2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19:10-19:30</w:t>
            </w:r>
          </w:p>
        </w:tc>
        <w:tc>
          <w:tcPr>
            <w:tcW w:w="4110" w:type="dxa"/>
          </w:tcPr>
          <w:p w:rsidR="006975E8" w:rsidRPr="00E55BBE" w:rsidRDefault="006975E8" w:rsidP="006F3BF4">
            <w:pPr>
              <w:spacing w:before="2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Ответы на вопросы</w:t>
            </w:r>
          </w:p>
        </w:tc>
        <w:tc>
          <w:tcPr>
            <w:tcW w:w="4253" w:type="dxa"/>
          </w:tcPr>
          <w:p w:rsidR="006975E8" w:rsidRPr="00E55BBE" w:rsidRDefault="006975E8" w:rsidP="006F3B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975E8" w:rsidRPr="0032138E" w:rsidRDefault="006975E8" w:rsidP="006975E8">
      <w:pPr>
        <w:rPr>
          <w:rStyle w:val="a3"/>
          <w:rFonts w:ascii="Times New Roman" w:hAnsi="Times New Roman"/>
          <w:b w:val="0"/>
          <w:bCs w:val="0"/>
          <w:sz w:val="24"/>
          <w:szCs w:val="24"/>
        </w:rPr>
      </w:pPr>
    </w:p>
    <w:p w:rsidR="00114D90" w:rsidRDefault="00114D90">
      <w:bookmarkStart w:id="0" w:name="_GoBack"/>
      <w:bookmarkEnd w:id="0"/>
    </w:p>
    <w:sectPr w:rsidR="00114D90" w:rsidSect="006214CA">
      <w:footerReference w:type="default" r:id="rId6"/>
      <w:pgSz w:w="11906" w:h="16838" w:code="9"/>
      <w:pgMar w:top="993" w:right="991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2D5B" w:rsidRDefault="00FE2D5B">
      <w:pPr>
        <w:spacing w:after="0" w:line="240" w:lineRule="auto"/>
      </w:pPr>
      <w:r>
        <w:separator/>
      </w:r>
    </w:p>
  </w:endnote>
  <w:endnote w:type="continuationSeparator" w:id="0">
    <w:p w:rsidR="00FE2D5B" w:rsidRDefault="00FE2D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44363078"/>
      <w:docPartObj>
        <w:docPartGallery w:val="Page Numbers (Bottom of Page)"/>
        <w:docPartUnique/>
      </w:docPartObj>
    </w:sdtPr>
    <w:sdtEndPr/>
    <w:sdtContent>
      <w:p w:rsidR="009D6FF3" w:rsidRDefault="0002218C">
        <w:pPr>
          <w:pStyle w:val="a4"/>
          <w:jc w:val="right"/>
        </w:pPr>
        <w:r>
          <w:fldChar w:fldCharType="begin"/>
        </w:r>
        <w:r w:rsidR="000F6E5D">
          <w:instrText>PAGE   \* MERGEFORMAT</w:instrText>
        </w:r>
        <w:r>
          <w:fldChar w:fldCharType="separate"/>
        </w:r>
        <w:r w:rsidR="000A2E30">
          <w:rPr>
            <w:noProof/>
          </w:rPr>
          <w:t>1</w:t>
        </w:r>
        <w:r>
          <w:fldChar w:fldCharType="end"/>
        </w:r>
      </w:p>
    </w:sdtContent>
  </w:sdt>
  <w:p w:rsidR="009D6FF3" w:rsidRDefault="00FE2D5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2D5B" w:rsidRDefault="00FE2D5B">
      <w:pPr>
        <w:spacing w:after="0" w:line="240" w:lineRule="auto"/>
      </w:pPr>
      <w:r>
        <w:separator/>
      </w:r>
    </w:p>
  </w:footnote>
  <w:footnote w:type="continuationSeparator" w:id="0">
    <w:p w:rsidR="00FE2D5B" w:rsidRDefault="00FE2D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5E8"/>
    <w:rsid w:val="0002218C"/>
    <w:rsid w:val="000A2E30"/>
    <w:rsid w:val="000F6E5D"/>
    <w:rsid w:val="00114D90"/>
    <w:rsid w:val="00190A59"/>
    <w:rsid w:val="003C0AAC"/>
    <w:rsid w:val="003C675A"/>
    <w:rsid w:val="003C786F"/>
    <w:rsid w:val="0065303D"/>
    <w:rsid w:val="006975E8"/>
    <w:rsid w:val="0087078F"/>
    <w:rsid w:val="00C47AC4"/>
    <w:rsid w:val="00E87625"/>
    <w:rsid w:val="00FE2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128DD1-9F97-40C7-878E-B5CD932F3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75E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6975E8"/>
    <w:rPr>
      <w:b/>
      <w:bCs/>
    </w:rPr>
  </w:style>
  <w:style w:type="paragraph" w:styleId="a4">
    <w:name w:val="footer"/>
    <w:basedOn w:val="a"/>
    <w:link w:val="a5"/>
    <w:uiPriority w:val="99"/>
    <w:unhideWhenUsed/>
    <w:rsid w:val="006975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6975E8"/>
    <w:rPr>
      <w:rFonts w:ascii="Calibri" w:eastAsia="Calibri" w:hAnsi="Calibri" w:cs="Times New Roman"/>
    </w:rPr>
  </w:style>
  <w:style w:type="character" w:styleId="a6">
    <w:name w:val="Hyperlink"/>
    <w:uiPriority w:val="99"/>
    <w:unhideWhenUsed/>
    <w:rsid w:val="006975E8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6975E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table" w:styleId="a8">
    <w:name w:val="Table Grid"/>
    <w:basedOn w:val="a1"/>
    <w:uiPriority w:val="59"/>
    <w:rsid w:val="006975E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Андреева Елена Николаевна</dc:creator>
  <cp:lastModifiedBy>Пляц Павел Анатольевич</cp:lastModifiedBy>
  <cp:revision>2</cp:revision>
  <dcterms:created xsi:type="dcterms:W3CDTF">2017-12-20T08:53:00Z</dcterms:created>
  <dcterms:modified xsi:type="dcterms:W3CDTF">2017-12-20T08:53:00Z</dcterms:modified>
</cp:coreProperties>
</file>