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E9" w:rsidRDefault="00F76B57" w:rsidP="00DF36E9">
      <w:pPr>
        <w:pStyle w:val="ac"/>
        <w:spacing w:after="0" w:line="360" w:lineRule="auto"/>
        <w:ind w:left="-284"/>
        <w:jc w:val="center"/>
        <w:rPr>
          <w:rFonts w:ascii="Times New Roman" w:eastAsia="Times New Roman" w:hAnsi="Times New Roman"/>
          <w:color w:val="1F4E79" w:themeColor="accent1" w:themeShade="80"/>
          <w:sz w:val="28"/>
          <w:szCs w:val="28"/>
          <w:lang w:eastAsia="ru-RU"/>
        </w:rPr>
      </w:pPr>
      <w:r w:rsidRPr="00F76B57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II ВСЕРОССИЙСК</w:t>
      </w:r>
      <w:r w:rsidRPr="00F76B57">
        <w:rPr>
          <w:rFonts w:ascii="Times New Roman" w:eastAsia="Times New Roman" w:hAnsi="Times New Roman"/>
          <w:b/>
          <w:color w:val="1F4E79" w:themeColor="accent1" w:themeShade="80"/>
          <w:sz w:val="26"/>
          <w:szCs w:val="26"/>
          <w:lang w:eastAsia="ru-RU"/>
        </w:rPr>
        <w:t>АЯ</w:t>
      </w:r>
      <w:r w:rsidRPr="00F76B57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 xml:space="preserve"> КОНФЕРЕНЦИ</w:t>
      </w:r>
      <w:r w:rsidRPr="00F76B57">
        <w:rPr>
          <w:rFonts w:ascii="Times New Roman" w:eastAsia="Times New Roman" w:hAnsi="Times New Roman"/>
          <w:b/>
          <w:color w:val="1F4E79" w:themeColor="accent1" w:themeShade="80"/>
          <w:sz w:val="26"/>
          <w:szCs w:val="26"/>
          <w:lang w:eastAsia="ru-RU"/>
        </w:rPr>
        <w:t>Я</w:t>
      </w:r>
      <w:r w:rsidRPr="00F76B57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 xml:space="preserve"> с международным участием «Репродуктивное здоровье женщин и мужчин»</w:t>
      </w:r>
      <w:r w:rsidRPr="00F76B57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8-9 апреля 2017 года</w:t>
      </w:r>
      <w:r w:rsidRPr="00F76B57">
        <w:rPr>
          <w:rFonts w:ascii="Times New Roman" w:eastAsia="Times New Roman" w:hAnsi="Times New Roman"/>
          <w:color w:val="1F4E79" w:themeColor="accent1" w:themeShade="80"/>
          <w:sz w:val="28"/>
          <w:szCs w:val="28"/>
          <w:lang w:eastAsia="ru-RU"/>
        </w:rPr>
        <w:t xml:space="preserve"> в г. Москве</w:t>
      </w: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Дорогие коллеги,</w:t>
      </w: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F36E9" w:rsidRPr="00D34BDE" w:rsidRDefault="006E55E5" w:rsidP="006E55E5">
      <w:pPr>
        <w:pStyle w:val="ac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4BDE">
        <w:rPr>
          <w:rFonts w:ascii="Times New Roman" w:hAnsi="Times New Roman"/>
          <w:sz w:val="24"/>
          <w:szCs w:val="24"/>
        </w:rPr>
        <w:t>Всемирной организацией здравоохранения разработана Глобальная стратегия охраны здоровья женщин, детей и подростков на 2016-2030гг и Европейская стратегия  и План действий по охране сексуального и репродуктивного здоровья.</w:t>
      </w:r>
    </w:p>
    <w:p w:rsidR="006E55E5" w:rsidRPr="00D34BDE" w:rsidRDefault="006E55E5" w:rsidP="006E55E5">
      <w:pPr>
        <w:pStyle w:val="ac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34BDE">
        <w:rPr>
          <w:rFonts w:ascii="Times New Roman" w:hAnsi="Times New Roman"/>
          <w:sz w:val="24"/>
          <w:szCs w:val="24"/>
        </w:rPr>
        <w:t xml:space="preserve">           Здоровье женщин, мужчин, семей, качество их жизни, долголетие и социальное благополучие  стали приоритетами для всего мирового  сообщества.</w:t>
      </w:r>
    </w:p>
    <w:p w:rsidR="006E55E5" w:rsidRPr="00D34BDE" w:rsidRDefault="006E55E5" w:rsidP="006E55E5">
      <w:pPr>
        <w:pStyle w:val="ac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34BDE">
        <w:rPr>
          <w:rFonts w:ascii="Times New Roman" w:hAnsi="Times New Roman"/>
          <w:sz w:val="24"/>
          <w:szCs w:val="24"/>
        </w:rPr>
        <w:t xml:space="preserve">          </w:t>
      </w:r>
      <w:r w:rsidR="00D34BDE" w:rsidRPr="00D34BDE">
        <w:rPr>
          <w:rFonts w:ascii="Times New Roman" w:hAnsi="Times New Roman"/>
          <w:sz w:val="24"/>
          <w:szCs w:val="24"/>
        </w:rPr>
        <w:t>Президе</w:t>
      </w:r>
      <w:r w:rsidRPr="00D34BDE">
        <w:rPr>
          <w:rFonts w:ascii="Times New Roman" w:hAnsi="Times New Roman"/>
          <w:sz w:val="24"/>
          <w:szCs w:val="24"/>
        </w:rPr>
        <w:t>нт Российской Федерации В.В.Путин  в своих ежегодных посланиях уделяет большое внимание вопросам организации перинатальных  центров в России,  повышению рождаемости, улучшению демографии страны, охране здоровья граждан.</w:t>
      </w:r>
    </w:p>
    <w:p w:rsidR="00BF34BE" w:rsidRPr="00D34BDE" w:rsidRDefault="00A900BC" w:rsidP="006E55E5">
      <w:pPr>
        <w:pStyle w:val="ac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34BDE">
        <w:rPr>
          <w:rFonts w:ascii="Times New Roman" w:hAnsi="Times New Roman"/>
          <w:sz w:val="24"/>
          <w:szCs w:val="24"/>
        </w:rPr>
        <w:t xml:space="preserve">         </w:t>
      </w:r>
      <w:r w:rsidR="00BF34BE" w:rsidRPr="00D34BDE">
        <w:rPr>
          <w:rFonts w:ascii="Times New Roman" w:hAnsi="Times New Roman"/>
          <w:sz w:val="24"/>
          <w:szCs w:val="24"/>
        </w:rPr>
        <w:t xml:space="preserve"> Реализация стратегических программ требует решения конкретных задач медицинской науки и практического здравоохранения. Большой вклад в продвижение стратегии персонализированного подхода к диагностике и лечению заболеваний репродуктивной системы женщин  и мужчин  в России вносят Федеральные Государственные бюджетные учреждения – Национальные центры. </w:t>
      </w:r>
      <w:r w:rsidRPr="00D34BDE">
        <w:rPr>
          <w:rFonts w:ascii="Times New Roman" w:hAnsi="Times New Roman"/>
          <w:sz w:val="24"/>
          <w:szCs w:val="24"/>
        </w:rPr>
        <w:t xml:space="preserve">На базе </w:t>
      </w:r>
      <w:r w:rsidR="00BF34BE" w:rsidRPr="00D34BDE">
        <w:rPr>
          <w:rFonts w:ascii="Times New Roman" w:hAnsi="Times New Roman"/>
          <w:sz w:val="24"/>
          <w:szCs w:val="24"/>
        </w:rPr>
        <w:t>ФГБУ «Эндокринологический научный центр» Минздрава России</w:t>
      </w:r>
      <w:r w:rsidRPr="00D34BDE">
        <w:rPr>
          <w:rFonts w:ascii="Times New Roman" w:hAnsi="Times New Roman"/>
          <w:sz w:val="24"/>
          <w:szCs w:val="24"/>
        </w:rPr>
        <w:t xml:space="preserve">,  учитывая необходимость  масштабной реализации проектов </w:t>
      </w:r>
      <w:r w:rsidR="00BF34BE" w:rsidRPr="00D34BDE">
        <w:rPr>
          <w:rFonts w:ascii="Times New Roman" w:hAnsi="Times New Roman"/>
          <w:sz w:val="24"/>
          <w:szCs w:val="24"/>
        </w:rPr>
        <w:t xml:space="preserve"> </w:t>
      </w:r>
      <w:r w:rsidRPr="00D34BDE">
        <w:rPr>
          <w:rFonts w:ascii="Times New Roman" w:hAnsi="Times New Roman"/>
          <w:sz w:val="24"/>
          <w:szCs w:val="24"/>
        </w:rPr>
        <w:t xml:space="preserve"> по  улучшению демографической ситуации в стране в 2016 году был  создан Институт  репродуктивной медицины – объединение специалистов мирового  уровня.</w:t>
      </w:r>
    </w:p>
    <w:p w:rsidR="00A900BC" w:rsidRPr="00D34BDE" w:rsidRDefault="00A900BC" w:rsidP="00A900BC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34B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II ВСЕРОССИЙСКАЯ КОНФЕРЕНЦИЯ с международным участием «Репродуктивное здоровье женщин и мужчин»  - позволит экспертам и специалистам разных  стран представить и  обсудить  современные  тенденции и  достижения в репродуктивной медицине.</w:t>
      </w:r>
    </w:p>
    <w:p w:rsidR="00A900BC" w:rsidRDefault="00A900BC" w:rsidP="00A900BC">
      <w:pPr>
        <w:pStyle w:val="ac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D34BDE">
        <w:rPr>
          <w:rFonts w:ascii="Times New Roman" w:hAnsi="Times New Roman"/>
          <w:sz w:val="24"/>
          <w:szCs w:val="24"/>
        </w:rPr>
        <w:t xml:space="preserve">                Уверены, что программа Конференции, интересная, насыщенная пленарными сессиями, окажется полезной  врачам различных  специальностей – акушерам-гинекологам, урологам, эндокринологам, репродуктологам, терапевтам, онкологам  для профессионального роста, так и для развития репродуктивной медицины в нашей стране,  в целом.</w:t>
      </w: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Дедов И.И.                                                                                   Андреева Е.Н.</w:t>
      </w: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F36E9" w:rsidRDefault="00DF36E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6294E" w:rsidRPr="0036294E" w:rsidRDefault="0036294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color w:val="FF0000"/>
          <w:sz w:val="28"/>
          <w:szCs w:val="28"/>
        </w:rPr>
      </w:pPr>
      <w:r w:rsidRPr="0036294E">
        <w:rPr>
          <w:rFonts w:ascii="Times New Roman" w:hAnsi="Times New Roman"/>
          <w:b/>
          <w:color w:val="FF0000"/>
          <w:sz w:val="28"/>
          <w:szCs w:val="28"/>
        </w:rPr>
        <w:t>Сопредседатель  организационного  комитета (?)</w:t>
      </w:r>
    </w:p>
    <w:p w:rsidR="0036294E" w:rsidRDefault="0036294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color w:val="FF0000"/>
          <w:sz w:val="28"/>
          <w:szCs w:val="28"/>
        </w:rPr>
      </w:pPr>
      <w:r w:rsidRPr="0036294E">
        <w:rPr>
          <w:rFonts w:ascii="Times New Roman" w:hAnsi="Times New Roman"/>
          <w:b/>
          <w:color w:val="FF0000"/>
          <w:sz w:val="28"/>
          <w:szCs w:val="28"/>
        </w:rPr>
        <w:t>Байбарина Е.Н.</w:t>
      </w:r>
    </w:p>
    <w:p w:rsidR="0036294E" w:rsidRPr="0036294E" w:rsidRDefault="0036294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6294E">
        <w:rPr>
          <w:rFonts w:ascii="Times New Roman" w:hAnsi="Times New Roman"/>
          <w:b/>
          <w:i/>
          <w:color w:val="FF0000"/>
          <w:sz w:val="28"/>
          <w:szCs w:val="28"/>
        </w:rPr>
        <w:t>Профессор</w:t>
      </w:r>
    </w:p>
    <w:p w:rsidR="0036294E" w:rsidRDefault="0036294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6294E">
        <w:rPr>
          <w:rFonts w:ascii="Times New Roman" w:hAnsi="Times New Roman"/>
          <w:b/>
          <w:i/>
          <w:color w:val="FF0000"/>
          <w:sz w:val="28"/>
          <w:szCs w:val="28"/>
        </w:rPr>
        <w:t>Директор департамента развития медицинской помощи детям и службы родовспоможения Минздрава России</w:t>
      </w:r>
    </w:p>
    <w:p w:rsidR="0036294E" w:rsidRDefault="0036294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34BDE" w:rsidRPr="00D34BDE" w:rsidRDefault="0036294E" w:rsidP="00D34BDE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организационного </w:t>
      </w:r>
      <w:r w:rsidR="00D34BDE">
        <w:rPr>
          <w:rFonts w:ascii="Times New Roman" w:hAnsi="Times New Roman"/>
          <w:b/>
          <w:sz w:val="28"/>
          <w:szCs w:val="28"/>
        </w:rPr>
        <w:t>комитета</w:t>
      </w: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223"/>
      </w:tblGrid>
      <w:tr w:rsidR="00D34BDE" w:rsidTr="00D34BDE">
        <w:tc>
          <w:tcPr>
            <w:tcW w:w="2127" w:type="dxa"/>
          </w:tcPr>
          <w:p w:rsidR="00D34BDE" w:rsidRPr="008B0C56" w:rsidRDefault="00D34BDE" w:rsidP="00D34BDE">
            <w:pPr>
              <w:pStyle w:val="TableParagraph"/>
              <w:spacing w:before="9" w:line="321" w:lineRule="exact"/>
              <w:ind w:left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B0C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Мельниченко Г.А.</w:t>
            </w:r>
          </w:p>
          <w:p w:rsidR="00D34BDE" w:rsidRPr="008B0C56" w:rsidRDefault="00D34BDE" w:rsidP="00D34BD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223" w:type="dxa"/>
          </w:tcPr>
          <w:p w:rsidR="00D34BDE" w:rsidRPr="008B0C56" w:rsidRDefault="00D34BDE" w:rsidP="0061010B">
            <w:pPr>
              <w:pStyle w:val="ac"/>
              <w:spacing w:after="0" w:line="360" w:lineRule="auto"/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5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Академик РАН, д.м.н., профессор, </w:t>
            </w:r>
            <w:r w:rsidRPr="008B0C5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Института клинической эндокринологии ФГБУ «Эндокринологический научный центр» Минздрава России;</w:t>
            </w:r>
            <w:r w:rsidRPr="008B0C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профессор кафедры эндокринологии </w:t>
            </w:r>
            <w:r w:rsidRPr="008B0C56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Первый МГМУ им. И.М. Сеченова Минздрава России</w:t>
            </w:r>
          </w:p>
          <w:p w:rsidR="00D34BDE" w:rsidRPr="008B0C56" w:rsidRDefault="00D34BDE" w:rsidP="00D34BDE">
            <w:pPr>
              <w:pStyle w:val="ac"/>
              <w:spacing w:after="0" w:line="360" w:lineRule="auto"/>
              <w:ind w:left="34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</w:tr>
      <w:tr w:rsidR="00D34BDE" w:rsidTr="00D34BDE">
        <w:tc>
          <w:tcPr>
            <w:tcW w:w="2127" w:type="dxa"/>
          </w:tcPr>
          <w:p w:rsidR="00D34BDE" w:rsidRPr="0061010B" w:rsidRDefault="00D34BDE" w:rsidP="00D34BDE">
            <w:pPr>
              <w:pStyle w:val="TableParagraph"/>
              <w:spacing w:before="9" w:line="321" w:lineRule="exact"/>
              <w:ind w:left="1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101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Петеркова В.А.</w:t>
            </w:r>
          </w:p>
        </w:tc>
        <w:tc>
          <w:tcPr>
            <w:tcW w:w="7223" w:type="dxa"/>
          </w:tcPr>
          <w:p w:rsidR="00D34BDE" w:rsidRPr="0061010B" w:rsidRDefault="00D34BDE" w:rsidP="0061010B">
            <w:pPr>
              <w:pStyle w:val="ac"/>
              <w:spacing w:after="0" w:line="360" w:lineRule="auto"/>
              <w:ind w:left="-251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61010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Академик РАН, </w:t>
            </w:r>
            <w:r w:rsidRPr="006101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Института детской эндокринологии ФГБУ «Эндокринологический научный центр» Минздрава России</w:t>
            </w:r>
          </w:p>
        </w:tc>
      </w:tr>
      <w:tr w:rsidR="00D34BDE" w:rsidTr="00D34BDE">
        <w:tc>
          <w:tcPr>
            <w:tcW w:w="2127" w:type="dxa"/>
          </w:tcPr>
          <w:p w:rsidR="00D34BDE" w:rsidRPr="0061010B" w:rsidRDefault="00D34BDE" w:rsidP="00D34BDE">
            <w:pPr>
              <w:pStyle w:val="TableParagraph"/>
              <w:spacing w:before="9" w:line="321" w:lineRule="exact"/>
              <w:ind w:left="1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101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Шестакова М.В.</w:t>
            </w:r>
          </w:p>
        </w:tc>
        <w:tc>
          <w:tcPr>
            <w:tcW w:w="7223" w:type="dxa"/>
          </w:tcPr>
          <w:p w:rsidR="00D34BDE" w:rsidRPr="0061010B" w:rsidRDefault="00D34BDE" w:rsidP="0061010B">
            <w:pPr>
              <w:pStyle w:val="ac"/>
              <w:spacing w:after="0" w:line="360" w:lineRule="auto"/>
              <w:ind w:left="3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1010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Академик РАН, </w:t>
            </w:r>
            <w:r w:rsidRPr="006101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Института клинической эндокринологии ФГБУ «Эндокринологический научный центр» Минздрава России;</w:t>
            </w:r>
            <w:r w:rsidRPr="0061010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зав. кафедрой эндокринологии   Педиатрический факультет </w:t>
            </w:r>
            <w:r w:rsidRPr="006101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ФГБОУ ВО Первый МГМУ им. И.М. Сеченова Минздрава России</w:t>
            </w:r>
          </w:p>
          <w:p w:rsidR="00D34BDE" w:rsidRPr="0061010B" w:rsidRDefault="00D34BDE" w:rsidP="00D34BDE">
            <w:pPr>
              <w:pStyle w:val="ac"/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highlight w:val="yellow"/>
              </w:rPr>
            </w:pPr>
          </w:p>
        </w:tc>
      </w:tr>
      <w:tr w:rsidR="00D34BDE" w:rsidTr="00D34BDE">
        <w:tc>
          <w:tcPr>
            <w:tcW w:w="2127" w:type="dxa"/>
          </w:tcPr>
          <w:p w:rsidR="00D34BDE" w:rsidRPr="0061010B" w:rsidRDefault="00D34BDE" w:rsidP="00D34BD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101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Беловалова И.М.</w:t>
            </w:r>
          </w:p>
        </w:tc>
        <w:tc>
          <w:tcPr>
            <w:tcW w:w="7223" w:type="dxa"/>
          </w:tcPr>
          <w:p w:rsidR="00D34BDE" w:rsidRPr="0061010B" w:rsidRDefault="00D34BDE" w:rsidP="00D34BDE">
            <w:pPr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61010B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К.м.н, помощник академика РАН И.И.Дедова</w:t>
            </w:r>
          </w:p>
        </w:tc>
      </w:tr>
      <w:tr w:rsidR="00D34BDE" w:rsidTr="00D34BDE">
        <w:tc>
          <w:tcPr>
            <w:tcW w:w="2127" w:type="dxa"/>
          </w:tcPr>
          <w:p w:rsidR="00D34BDE" w:rsidRPr="0061010B" w:rsidRDefault="00D34BDE" w:rsidP="00D34BD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101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Батчаева С.А. </w:t>
            </w:r>
          </w:p>
        </w:tc>
        <w:tc>
          <w:tcPr>
            <w:tcW w:w="7223" w:type="dxa"/>
          </w:tcPr>
          <w:p w:rsidR="00D34BDE" w:rsidRPr="0061010B" w:rsidRDefault="00D34BDE" w:rsidP="00D34BDE">
            <w:pPr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61010B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Руководитель Оргметодотдела</w:t>
            </w:r>
            <w:r w:rsidRPr="0061010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61010B">
              <w:rPr>
                <w:rFonts w:ascii="Times New Roman" w:hAnsi="Times New Roman"/>
                <w:i/>
                <w:sz w:val="24"/>
                <w:szCs w:val="24"/>
              </w:rPr>
              <w:t>ФГБУ «Эндокринологический научный центр» Минздрава России</w:t>
            </w:r>
          </w:p>
        </w:tc>
      </w:tr>
    </w:tbl>
    <w:p w:rsidR="00D34BDE" w:rsidRDefault="00D34BDE" w:rsidP="0036294E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B0705E" w:rsidRPr="00D34BDE" w:rsidRDefault="00D34BDE" w:rsidP="00D34BDE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научного комитета</w:t>
      </w: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2098"/>
        <w:gridCol w:w="7536"/>
      </w:tblGrid>
      <w:tr w:rsidR="00B0705E" w:rsidRPr="00AD0CD0" w:rsidTr="00D34BDE">
        <w:trPr>
          <w:trHeight w:val="1007"/>
        </w:trPr>
        <w:tc>
          <w:tcPr>
            <w:tcW w:w="2098" w:type="dxa"/>
          </w:tcPr>
          <w:p w:rsidR="00B0705E" w:rsidRPr="00D82361" w:rsidRDefault="00B0705E" w:rsidP="0061010B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Джена</w:t>
            </w:r>
            <w:r w:rsidR="006101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</w:t>
            </w: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зани А.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Президент Европейского общества гинекологов, заведующий кафедрой акушерства и гинекологии Университета Пизы</w:t>
            </w:r>
            <w:r w:rsidRPr="00D82361">
              <w:rPr>
                <w:rFonts w:ascii="Times New Roman" w:hAnsi="Times New Roman"/>
                <w:i/>
                <w:color w:val="4472C4" w:themeColor="accent5"/>
                <w:spacing w:val="-1"/>
                <w:sz w:val="24"/>
                <w:szCs w:val="24"/>
              </w:rPr>
              <w:t>;</w:t>
            </w:r>
            <w:r w:rsidRPr="00D8236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Пиза, Италия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Баннемершульт Р.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Доктор, Медицинский советник Байер АГ, Германия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Алташина М.В.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Н.с. отделения ВРТ ФГБУ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«Эндокринологический научный центр»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Минздрава</w:t>
            </w:r>
            <w:r w:rsidRPr="00D82361">
              <w:rPr>
                <w:rFonts w:ascii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Абсатарова Ю.С.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Н.с. отделения 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Эндокринной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гинекологии ФГБУ «Эндокринологический научный центр» Минздрава России</w:t>
            </w: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D72C2" w:rsidRPr="00AD0CD0" w:rsidTr="00D34BDE">
        <w:trPr>
          <w:trHeight w:val="460"/>
        </w:trPr>
        <w:tc>
          <w:tcPr>
            <w:tcW w:w="2098" w:type="dxa"/>
          </w:tcPr>
          <w:p w:rsidR="00DD72C2" w:rsidRPr="00D82361" w:rsidRDefault="00DD72C2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Белая Ж.Е.</w:t>
            </w:r>
          </w:p>
        </w:tc>
        <w:tc>
          <w:tcPr>
            <w:tcW w:w="7536" w:type="dxa"/>
          </w:tcPr>
          <w:p w:rsidR="00DD72C2" w:rsidRPr="00D82361" w:rsidRDefault="00DD72C2" w:rsidP="00D82361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Д.м.н., заведующая отделением</w:t>
            </w:r>
            <w:r w:rsidRPr="00D8236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D82361"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нейроэндокринологии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ФГБУ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«Эндокринологический научный центр» Минздрава 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Божедомов В.А.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Д.м.н, профессор каф. акушерства, гинекологии, перинатологии и репродуктологии 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ФГБОУ ВО Первый МГМУ им. И.М. Сеченова Минздрава России</w:t>
            </w:r>
            <w:r w:rsidRPr="00D823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 каф. клинической андрологии ФПКМР медицинского института ГБОУ ВПО «Российский университет дружбы народов», научный руководитель по андрологии и репродукции ФБГУ «Поликлиника №1» и «Поликлиника №3» Управления делами президента РФ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Бровин Д.Н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spacing w:line="27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К.м.н., зав. отделением   детской хирургии </w:t>
            </w:r>
            <w:r w:rsidRPr="00D82361">
              <w:rPr>
                <w:rFonts w:ascii="Times New Roman" w:hAnsi="Times New Roman"/>
                <w:i/>
                <w:sz w:val="24"/>
                <w:szCs w:val="24"/>
              </w:rPr>
              <w:t>ной гинекологии ФГБУ «Эндокринологический научный центр» Минздрава 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Боголюбов С.В.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В.н.с., отделения ВРТ ФГБУ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«Эндокринологический научный центр»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Минздрава</w:t>
            </w:r>
            <w:r w:rsidRPr="00D82361">
              <w:rPr>
                <w:rFonts w:ascii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Бармина И.И.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К.м.н., в.н.с. отделения ВРТ ФГБУ ЭНЦ Минздрава 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Бебнева Т.Н.</w:t>
            </w:r>
          </w:p>
        </w:tc>
        <w:tc>
          <w:tcPr>
            <w:tcW w:w="7536" w:type="dxa"/>
          </w:tcPr>
          <w:p w:rsidR="00B0705E" w:rsidRPr="00D82361" w:rsidRDefault="00D34BDE" w:rsidP="00BF34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sz w:val="24"/>
                <w:szCs w:val="24"/>
              </w:rPr>
              <w:t>К.м.н.</w:t>
            </w:r>
            <w:r w:rsidR="00B0705E" w:rsidRPr="00D82361">
              <w:rPr>
                <w:rFonts w:ascii="Times New Roman" w:hAnsi="Times New Roman"/>
                <w:i/>
                <w:sz w:val="24"/>
                <w:szCs w:val="24"/>
              </w:rPr>
              <w:t xml:space="preserve"> ФГБУ «Эндокринологический научный центр» </w:t>
            </w:r>
            <w:r w:rsidR="00B0705E" w:rsidRPr="00D823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Минздрава</w:t>
            </w:r>
            <w:r w:rsidR="00B0705E" w:rsidRPr="00D8236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="00B0705E" w:rsidRPr="00D823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Виноградов И.В.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Д.м.н, профессор ФГОАУ «Российский университет дружбы народов» МОН РФ, Медицинский Институт, кафедра клинической андрологии, заведующий, ФГБУЗ «Национальный медицинский радиологический исследовательский центр» МЗ РФ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Витязева И.И.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К.м.н., зав. отделением ВРТ ФГБУ</w:t>
            </w:r>
            <w:r w:rsidRPr="00D8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«Эндокринологический научный центр»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Минздрава</w:t>
            </w:r>
            <w:r w:rsidRPr="00D82361">
              <w:rPr>
                <w:rFonts w:ascii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6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Ветрова Н.В.</w:t>
            </w:r>
          </w:p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К.м.н. Руководитель медико-генетической службы ООО "Центр Генетики и Репродуктивной Медицины "ГЕНЕТИКО", г.Москва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Григорян </w:t>
            </w: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О.Р.</w:t>
            </w:r>
          </w:p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ac"/>
              <w:spacing w:after="0" w:line="360" w:lineRule="auto"/>
              <w:ind w:left="-284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D8236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    Д.м.н.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 профессор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гл.н. сотрудник отделения Эндокринной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</w:rPr>
              <w:t>гинекологии ФГБУ «Эндокринологический научный центр» Минздрава России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Глинкина Ж.И.</w:t>
            </w:r>
          </w:p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Д.б.н. Заведующий лабораторией молекулярной генетики Перинатального Медицинского центра МАТЬ И ДИТЯ 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Дегтарева Е.И.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>К.м.н.</w:t>
            </w:r>
            <w:r w:rsidR="00D34BDE" w:rsidRPr="00D8236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D8236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н.с.  1-ого акушерского отделения патологии беременных ФГБУ «Научный Центр Акушерства, Гинекологии и Перинатологии им. В.И. КулаковаМинздрава 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Енькова Е.В.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Д.м.н., профессор, ВГМУ им. Н.Н. Бурденко, г. Воронеж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Ибрагимова Л.И.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К.м.н. старший научный сотрудник Центра «Диабет и беременность» ФГБУ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«Эндокринологический научный центр»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Минздрава</w:t>
            </w:r>
            <w:r w:rsidRPr="00D82361">
              <w:rPr>
                <w:rFonts w:ascii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6"/>
              <w:ind w:right="10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Карахалис Л.Ю.</w:t>
            </w:r>
          </w:p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Д.м.н., профессор кафедре акушерства, гинекологии и перинатологии ФПК и ППС ГБОУ ВПО «КГМУ» МЗ России</w:t>
            </w:r>
          </w:p>
        </w:tc>
      </w:tr>
      <w:tr w:rsidR="00B0705E" w:rsidRPr="00AD0CD0" w:rsidTr="00D34BDE">
        <w:trPr>
          <w:trHeight w:val="460"/>
        </w:trPr>
        <w:tc>
          <w:tcPr>
            <w:tcW w:w="2098" w:type="dxa"/>
          </w:tcPr>
          <w:p w:rsidR="00B0705E" w:rsidRPr="00D82361" w:rsidRDefault="00B0705E" w:rsidP="00BF34BE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23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Курбатов Д.Г.</w:t>
            </w:r>
          </w:p>
          <w:p w:rsidR="00B0705E" w:rsidRPr="00D82361" w:rsidRDefault="00B0705E" w:rsidP="00BF34BE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 w:cs="Times New Roman"/>
                <w:i/>
                <w:caps/>
                <w:color w:val="auto"/>
                <w:sz w:val="24"/>
                <w:szCs w:val="24"/>
              </w:rPr>
            </w:pPr>
            <w:r w:rsidRPr="00D8236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Д.м.н. профессор,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руководитель отделения андрологии и урологии отделения андрологии и урологии ФГБУ ЭНЦ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Коменкова А.Г.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sz w:val="24"/>
                <w:szCs w:val="24"/>
              </w:rPr>
              <w:t xml:space="preserve">Врач, ФГБУ «Эндокринологический научный центр» </w:t>
            </w:r>
            <w:r w:rsidRPr="00D823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Минздрава</w:t>
            </w:r>
            <w:r w:rsidRPr="00D8236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D8236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Протасова А.Э.</w:t>
            </w:r>
          </w:p>
        </w:tc>
        <w:tc>
          <w:tcPr>
            <w:tcW w:w="7536" w:type="dxa"/>
          </w:tcPr>
          <w:p w:rsidR="00B0705E" w:rsidRPr="00D82361" w:rsidRDefault="00B0705E" w:rsidP="00F31133">
            <w:pPr>
              <w:pStyle w:val="aa"/>
              <w:shd w:val="clear" w:color="auto" w:fill="FFFFFF"/>
              <w:rPr>
                <w:i/>
                <w:color w:val="C00000"/>
                <w:highlight w:val="yellow"/>
              </w:rPr>
            </w:pPr>
            <w:r w:rsidRPr="00D82361">
              <w:rPr>
                <w:i/>
                <w:color w:val="000000" w:themeColor="text1"/>
              </w:rPr>
              <w:t xml:space="preserve">Д.м.н., профессор </w:t>
            </w:r>
            <w:r w:rsidR="00F31133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F31133" w:rsidRPr="00F31133">
              <w:rPr>
                <w:i/>
                <w:color w:val="000000"/>
              </w:rPr>
              <w:t xml:space="preserve"> кафедры онкологии СПбГУ</w:t>
            </w:r>
            <w:r w:rsidR="00F31133">
              <w:rPr>
                <w:i/>
                <w:color w:val="000000"/>
              </w:rPr>
              <w:t>, п</w:t>
            </w:r>
            <w:r w:rsidR="00F31133" w:rsidRPr="00F31133">
              <w:rPr>
                <w:i/>
                <w:color w:val="000000"/>
              </w:rPr>
              <w:t xml:space="preserve">рофессор кафедры </w:t>
            </w:r>
            <w:r w:rsidR="00F31133" w:rsidRPr="00F31133">
              <w:rPr>
                <w:i/>
                <w:color w:val="000000"/>
              </w:rPr>
              <w:lastRenderedPageBreak/>
              <w:t>онкологии ФСЗМУ им. Мечникова</w:t>
            </w:r>
            <w:r w:rsidR="00F31133">
              <w:rPr>
                <w:i/>
                <w:color w:val="000000"/>
              </w:rPr>
              <w:t>, п</w:t>
            </w:r>
            <w:r w:rsidR="00F31133" w:rsidRPr="00F31133">
              <w:rPr>
                <w:i/>
                <w:color w:val="000000"/>
              </w:rPr>
              <w:t>рофессор кафедры акушерства и гинекологии</w:t>
            </w:r>
            <w:r w:rsidR="00F31133">
              <w:rPr>
                <w:i/>
                <w:color w:val="000000"/>
              </w:rPr>
              <w:t xml:space="preserve">  </w:t>
            </w:r>
            <w:r w:rsidR="00F31133" w:rsidRPr="00F31133">
              <w:rPr>
                <w:i/>
                <w:color w:val="000000"/>
              </w:rPr>
              <w:t>ФГБУ «СЗФМИЦ им. В.А. Алмазова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Роживанов Р.В.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Д.м.н., гл.н.с. отделения андрологии и урологии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ФГБУ ЭНЦ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Разина О.Ю.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Н.с., руководитель лаборатории эмбриологии, научный сотрудник отделения ВРТ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«Эндокринологический научный центр»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Минздрава</w:t>
            </w:r>
            <w:r w:rsidRPr="00D82361">
              <w:rPr>
                <w:rFonts w:ascii="Times New Roman" w:hAnsi="Times New Roman" w:cs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Станоевич И.В.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  <w:t xml:space="preserve">Д.м.н., </w:t>
            </w:r>
            <w:r w:rsidRPr="00D82361">
              <w:rPr>
                <w:rFonts w:ascii="Times New Roman" w:hAnsi="Times New Roman"/>
                <w:i/>
                <w:sz w:val="24"/>
                <w:szCs w:val="24"/>
              </w:rPr>
              <w:t>сотрудник отделения хирургии ФГБУ «Эндокринологический научный центр»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8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Тюльпаков А.Н.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Д.м.н., профессор, заместитель директора Центра - Директор Института персонализированной медицины, заведующий отделением наследственных эндокринопатий детского возраста ФГБУ ЭНЦ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ind w:left="1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Тапильская Н.И.</w:t>
            </w:r>
          </w:p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Д.м.н., профессор РАН, профессор кафедры онкологии, детской онкологии и лучевой терапии СПбГПМУ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Тиселько А.В.</w:t>
            </w:r>
          </w:p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К.м.н., старший научный сотрудник отдела эндокринологии репродукции НИИ АИГ им. Д.О. Отта ФАНО</w:t>
            </w:r>
          </w:p>
        </w:tc>
      </w:tr>
      <w:tr w:rsidR="00B0705E" w:rsidRPr="00AD0CD0" w:rsidTr="00D34BDE">
        <w:trPr>
          <w:trHeight w:val="684"/>
        </w:trPr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Уварова Е.В.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Д.м.н.; профессор; заслуженный деятель науки РФ; руководитель 2-го гинекологического отделения (детского и юношеского возраста) ФГБУ «Научный Центр Акушерства, Гинекологии и Перинатологии им. В.И. Кулакова Минздрава России;  профессор кафедры акушерства, гинекологии, перинатологии и репродуктологии Института профессионального образования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ФГБОУ ВО Первый МГМУ им. И.М. Сеченова Минздрава России</w:t>
            </w:r>
            <w:r w:rsidRPr="00D823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; главный внештатный специалист гинеколог детского и юношеского возраста Министерства здравоохранения Российской Федерации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Ужегова Ж.А.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Научный сотрудник отделения Эндокринной</w:t>
            </w:r>
            <w:r w:rsidRPr="00D823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гинекологии ФГБУ «Эндокринологический научный центр»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Хамошина М.Б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Д.м.н., профессор кафедры акушерства, гинекологии и репродуктивной медицины ФПКМР Медицинского института РУДН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>Чалый М.Е.</w:t>
            </w:r>
          </w:p>
          <w:p w:rsidR="00B0705E" w:rsidRPr="00D82361" w:rsidRDefault="00B0705E" w:rsidP="00BF34B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Д.м.н. профессор, з</w:t>
            </w:r>
            <w:r w:rsidRPr="00D82361">
              <w:rPr>
                <w:rStyle w:val="t10data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аместитель директора </w:t>
            </w:r>
            <w:r w:rsidRPr="00D823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ФГБОУ ВО Первый МГМУ им. И.М. Сеченова Минздрава России</w:t>
            </w: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ind w:left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Черных В.Б.</w:t>
            </w:r>
          </w:p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заведующий лабораторией генетики нарушений репродукции ФГБНУ «Медико-генетический центр» ФАНО, г.Москва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Шереметьева Е.В.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spacing w:line="270" w:lineRule="atLeast"/>
              <w:rPr>
                <w:rFonts w:ascii="Times New Roman" w:eastAsia="Times New Roman" w:hAnsi="Times New Roman"/>
                <w:color w:val="243178"/>
                <w:sz w:val="24"/>
                <w:szCs w:val="24"/>
                <w:lang w:eastAsia="ru-RU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D82361">
              <w:rPr>
                <w:rFonts w:ascii="Times New Roman" w:hAnsi="Times New Roman"/>
                <w:i/>
                <w:sz w:val="24"/>
                <w:szCs w:val="24"/>
              </w:rPr>
              <w:t>ФГБУ «Эндокринологический научный центр» Минздрава 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ind w:right="10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Шилова Н.В.</w:t>
            </w:r>
          </w:p>
          <w:p w:rsidR="00B0705E" w:rsidRPr="00D82361" w:rsidRDefault="00B0705E" w:rsidP="00BF34BE">
            <w:pPr>
              <w:pStyle w:val="TableParagraph"/>
              <w:ind w:left="110" w:right="106" w:hanging="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 Заведующий лабораторией цитогенетики ФГБНУ «Медико-генетический центр» ФАНО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pStyle w:val="TableParagraph"/>
              <w:spacing w:before="10" w:line="321" w:lineRule="exact"/>
              <w:ind w:lef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Юренева С.В.</w:t>
            </w:r>
          </w:p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pStyle w:val="TableParagraph"/>
              <w:spacing w:before="9" w:line="321" w:lineRule="exact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Д.м.н., ФГБУ «Научный центр акушерства, гинекологии и перинатологии имени академика В.И. Кулакова» Минздрава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82361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B0705E" w:rsidRPr="00AD0CD0" w:rsidTr="00D34BDE">
        <w:tc>
          <w:tcPr>
            <w:tcW w:w="2098" w:type="dxa"/>
          </w:tcPr>
          <w:p w:rsidR="00B0705E" w:rsidRPr="00D82361" w:rsidRDefault="00B0705E" w:rsidP="00BF34BE">
            <w:pPr>
              <w:rPr>
                <w:rFonts w:ascii="Times New Roman" w:hAnsi="Times New Roman"/>
                <w:sz w:val="24"/>
                <w:szCs w:val="24"/>
              </w:rPr>
            </w:pPr>
            <w:r w:rsidRPr="00D82361">
              <w:rPr>
                <w:rFonts w:ascii="Times New Roman" w:hAnsi="Times New Roman"/>
                <w:sz w:val="24"/>
                <w:szCs w:val="24"/>
              </w:rPr>
              <w:t xml:space="preserve">Ярмолинская </w:t>
            </w:r>
            <w:r w:rsidRPr="00D82361">
              <w:rPr>
                <w:rFonts w:ascii="Times New Roman" w:hAnsi="Times New Roman"/>
                <w:sz w:val="24"/>
                <w:szCs w:val="24"/>
              </w:rPr>
              <w:lastRenderedPageBreak/>
              <w:t>М.И.</w:t>
            </w:r>
          </w:p>
        </w:tc>
        <w:tc>
          <w:tcPr>
            <w:tcW w:w="7536" w:type="dxa"/>
          </w:tcPr>
          <w:p w:rsidR="00B0705E" w:rsidRPr="00D82361" w:rsidRDefault="00B0705E" w:rsidP="00BF34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23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Д.м.н., профессор РАН, ведущий научный сотрудник отделения гинекологической эндокринологии Клиника НИИ акушерства и </w:t>
            </w:r>
            <w:r w:rsidRPr="00D823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гинекологии им. Д.О. Отта ФАНО</w:t>
            </w:r>
          </w:p>
        </w:tc>
      </w:tr>
    </w:tbl>
    <w:p w:rsidR="0036294E" w:rsidRPr="00AD0CD0" w:rsidRDefault="0036294E" w:rsidP="0036294E">
      <w:pPr>
        <w:pStyle w:val="TableParagraph"/>
        <w:spacing w:before="9" w:line="321" w:lineRule="exact"/>
        <w:ind w:left="1"/>
        <w:rPr>
          <w:rFonts w:ascii="Times New Roman" w:hAnsi="Times New Roman" w:cs="Times New Roman"/>
          <w:lang w:val="ru-RU"/>
        </w:rPr>
      </w:pPr>
    </w:p>
    <w:p w:rsidR="0036294E" w:rsidRPr="00AD0CD0" w:rsidRDefault="0036294E" w:rsidP="0036294E"/>
    <w:p w:rsidR="0036294E" w:rsidRPr="009C4645" w:rsidRDefault="009C4645" w:rsidP="0036294E">
      <w:pPr>
        <w:rPr>
          <w:rFonts w:ascii="Times New Roman" w:hAnsi="Times New Roman"/>
          <w:b/>
          <w:sz w:val="28"/>
          <w:szCs w:val="28"/>
        </w:rPr>
      </w:pPr>
      <w:r w:rsidRPr="009C4645">
        <w:rPr>
          <w:rFonts w:ascii="Times New Roman" w:hAnsi="Times New Roman"/>
          <w:b/>
          <w:sz w:val="28"/>
          <w:szCs w:val="28"/>
        </w:rPr>
        <w:t xml:space="preserve">Информация: </w:t>
      </w:r>
    </w:p>
    <w:p w:rsidR="009C4645" w:rsidRPr="009C4645" w:rsidRDefault="009C4645" w:rsidP="0036294E">
      <w:pPr>
        <w:rPr>
          <w:rFonts w:ascii="Times New Roman" w:hAnsi="Times New Roman"/>
          <w:sz w:val="28"/>
          <w:szCs w:val="28"/>
        </w:rPr>
      </w:pPr>
      <w:r w:rsidRPr="009C4645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C751B">
        <w:rPr>
          <w:rFonts w:ascii="Times New Roman" w:hAnsi="Times New Roman"/>
          <w:sz w:val="28"/>
          <w:szCs w:val="28"/>
        </w:rPr>
        <w:t xml:space="preserve">Москва, ул. Дм.Ульянова, д.11, </w:t>
      </w:r>
      <w:r>
        <w:rPr>
          <w:rFonts w:ascii="Times New Roman" w:hAnsi="Times New Roman"/>
          <w:sz w:val="28"/>
          <w:szCs w:val="28"/>
        </w:rPr>
        <w:t xml:space="preserve">3 корпус. </w:t>
      </w:r>
      <w:r w:rsidRPr="009C4645">
        <w:rPr>
          <w:rFonts w:ascii="Times New Roman" w:hAnsi="Times New Roman"/>
          <w:spacing w:val="-1"/>
          <w:sz w:val="28"/>
          <w:szCs w:val="28"/>
        </w:rPr>
        <w:t>ФГБУ</w:t>
      </w:r>
      <w:r w:rsidR="001C751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C4645">
        <w:rPr>
          <w:rFonts w:ascii="Times New Roman" w:hAnsi="Times New Roman"/>
          <w:sz w:val="28"/>
          <w:szCs w:val="28"/>
        </w:rPr>
        <w:t xml:space="preserve">«Эндокринологический научный центр» </w:t>
      </w:r>
      <w:r w:rsidRPr="009C4645">
        <w:rPr>
          <w:rFonts w:ascii="Times New Roman" w:hAnsi="Times New Roman"/>
          <w:spacing w:val="-1"/>
          <w:sz w:val="28"/>
          <w:szCs w:val="28"/>
        </w:rPr>
        <w:t>Минздрава</w:t>
      </w:r>
      <w:r w:rsidRPr="009C464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C4645">
        <w:rPr>
          <w:rFonts w:ascii="Times New Roman" w:hAnsi="Times New Roman"/>
          <w:spacing w:val="-1"/>
          <w:sz w:val="28"/>
          <w:szCs w:val="28"/>
        </w:rPr>
        <w:t>России</w:t>
      </w:r>
    </w:p>
    <w:p w:rsidR="009C4645" w:rsidRPr="009C4645" w:rsidRDefault="009C4645" w:rsidP="0036294E">
      <w:pPr>
        <w:rPr>
          <w:rFonts w:ascii="Times New Roman" w:hAnsi="Times New Roman"/>
          <w:sz w:val="28"/>
          <w:szCs w:val="28"/>
        </w:rPr>
      </w:pPr>
      <w:r w:rsidRPr="009C4645">
        <w:rPr>
          <w:rFonts w:ascii="Times New Roman" w:hAnsi="Times New Roman"/>
          <w:sz w:val="28"/>
          <w:szCs w:val="28"/>
        </w:rPr>
        <w:t>Официальные языки: русский, английский (синхронный перевод)</w:t>
      </w:r>
    </w:p>
    <w:p w:rsidR="009C4645" w:rsidRPr="009C4645" w:rsidRDefault="009C4645" w:rsidP="0036294E">
      <w:pPr>
        <w:rPr>
          <w:rFonts w:ascii="Times New Roman" w:hAnsi="Times New Roman"/>
          <w:sz w:val="28"/>
          <w:szCs w:val="28"/>
        </w:rPr>
      </w:pPr>
      <w:r w:rsidRPr="009C4645">
        <w:rPr>
          <w:rFonts w:ascii="Times New Roman" w:hAnsi="Times New Roman"/>
          <w:sz w:val="28"/>
          <w:szCs w:val="28"/>
        </w:rPr>
        <w:t>Организаторы:</w:t>
      </w:r>
    </w:p>
    <w:p w:rsidR="009C4645" w:rsidRPr="009C4645" w:rsidRDefault="009C4645" w:rsidP="009C464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45">
        <w:rPr>
          <w:rFonts w:ascii="Times New Roman" w:hAnsi="Times New Roman" w:cs="Times New Roman"/>
          <w:sz w:val="28"/>
          <w:szCs w:val="28"/>
        </w:rPr>
        <w:t>Министерство здравоохранения России</w:t>
      </w:r>
    </w:p>
    <w:p w:rsidR="009C4645" w:rsidRPr="009C4645" w:rsidRDefault="009C4645" w:rsidP="009C464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45">
        <w:rPr>
          <w:rFonts w:ascii="Times New Roman" w:hAnsi="Times New Roman" w:cs="Times New Roman"/>
          <w:sz w:val="28"/>
          <w:szCs w:val="28"/>
        </w:rPr>
        <w:t>Российская академия наук</w:t>
      </w:r>
    </w:p>
    <w:p w:rsidR="009C4645" w:rsidRPr="00440032" w:rsidRDefault="009C4645" w:rsidP="009C464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45">
        <w:rPr>
          <w:rFonts w:ascii="Times New Roman" w:hAnsi="Times New Roman" w:cs="Times New Roman"/>
          <w:sz w:val="28"/>
          <w:szCs w:val="28"/>
        </w:rPr>
        <w:t xml:space="preserve">ФГБУ «Эндокринологический научный центр» </w:t>
      </w:r>
      <w:r w:rsidRPr="009C4645">
        <w:rPr>
          <w:rFonts w:ascii="Times New Roman" w:hAnsi="Times New Roman" w:cs="Times New Roman"/>
          <w:spacing w:val="-1"/>
          <w:sz w:val="28"/>
          <w:szCs w:val="28"/>
        </w:rPr>
        <w:t>Минздрава</w:t>
      </w:r>
      <w:r w:rsidRPr="009C46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C4645">
        <w:rPr>
          <w:rFonts w:ascii="Times New Roman" w:hAnsi="Times New Roman" w:cs="Times New Roman"/>
          <w:spacing w:val="-1"/>
          <w:sz w:val="28"/>
          <w:szCs w:val="28"/>
        </w:rPr>
        <w:t>России</w:t>
      </w:r>
    </w:p>
    <w:p w:rsidR="00440032" w:rsidRPr="00440032" w:rsidRDefault="00440032" w:rsidP="009C4645">
      <w:pPr>
        <w:pStyle w:val="ac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Российская ассоциация эндокринологов</w:t>
      </w:r>
    </w:p>
    <w:p w:rsidR="00440032" w:rsidRDefault="00440032" w:rsidP="003629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Холлы 2 этажа</w:t>
      </w:r>
    </w:p>
    <w:p w:rsidR="00440032" w:rsidRPr="00440032" w:rsidRDefault="00440032" w:rsidP="00440032">
      <w:pPr>
        <w:pStyle w:val="ac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440032">
        <w:rPr>
          <w:rFonts w:ascii="Times New Roman" w:hAnsi="Times New Roman"/>
          <w:b/>
          <w:sz w:val="28"/>
          <w:szCs w:val="28"/>
        </w:rPr>
        <w:t>Регистрация участников</w:t>
      </w:r>
    </w:p>
    <w:p w:rsidR="00440032" w:rsidRDefault="001C751B" w:rsidP="00440032">
      <w:pPr>
        <w:pStyle w:val="ac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и 9 апреля</w:t>
      </w:r>
      <w:r w:rsidR="00440032" w:rsidRPr="00440032">
        <w:rPr>
          <w:rFonts w:ascii="Times New Roman" w:hAnsi="Times New Roman"/>
          <w:b/>
          <w:i/>
          <w:sz w:val="28"/>
          <w:szCs w:val="28"/>
        </w:rPr>
        <w:t xml:space="preserve"> с 08.00</w:t>
      </w:r>
    </w:p>
    <w:p w:rsidR="00440032" w:rsidRPr="00440032" w:rsidRDefault="00440032" w:rsidP="00440032">
      <w:pPr>
        <w:pStyle w:val="ac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440032">
        <w:rPr>
          <w:rFonts w:ascii="Times New Roman" w:hAnsi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/>
          <w:b/>
          <w:sz w:val="28"/>
          <w:szCs w:val="28"/>
        </w:rPr>
        <w:t>докладчиков</w:t>
      </w:r>
    </w:p>
    <w:p w:rsidR="00440032" w:rsidRDefault="001C751B" w:rsidP="00440032">
      <w:pPr>
        <w:pStyle w:val="ac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 и 9 апреля</w:t>
      </w:r>
      <w:r w:rsidR="00440032" w:rsidRPr="00440032">
        <w:rPr>
          <w:rFonts w:ascii="Times New Roman" w:hAnsi="Times New Roman"/>
          <w:b/>
          <w:i/>
          <w:sz w:val="28"/>
          <w:szCs w:val="28"/>
        </w:rPr>
        <w:t xml:space="preserve"> с 08.00</w:t>
      </w:r>
      <w:r w:rsidR="00440032">
        <w:rPr>
          <w:rFonts w:ascii="Times New Roman" w:hAnsi="Times New Roman"/>
          <w:b/>
          <w:i/>
          <w:sz w:val="28"/>
          <w:szCs w:val="28"/>
        </w:rPr>
        <w:t xml:space="preserve"> до 15.00</w:t>
      </w:r>
    </w:p>
    <w:p w:rsidR="00440032" w:rsidRPr="008B0C56" w:rsidRDefault="001C751B" w:rsidP="00440032">
      <w:pPr>
        <w:pStyle w:val="ac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Наушники для синхронного </w:t>
      </w:r>
      <w:r w:rsidR="00440032" w:rsidRPr="008B0C56">
        <w:rPr>
          <w:rFonts w:ascii="Times New Roman" w:hAnsi="Times New Roman"/>
          <w:b/>
          <w:i/>
          <w:sz w:val="28"/>
          <w:szCs w:val="28"/>
        </w:rPr>
        <w:t>перевода</w:t>
      </w:r>
    </w:p>
    <w:p w:rsidR="00440032" w:rsidRPr="00440032" w:rsidRDefault="00440032" w:rsidP="009601E4">
      <w:pPr>
        <w:pStyle w:val="ac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440032">
        <w:rPr>
          <w:rFonts w:ascii="Times New Roman" w:hAnsi="Times New Roman"/>
          <w:b/>
          <w:i/>
          <w:sz w:val="28"/>
          <w:szCs w:val="28"/>
        </w:rPr>
        <w:t>Медицинская литература</w:t>
      </w:r>
    </w:p>
    <w:p w:rsidR="0036294E" w:rsidRPr="0036294E" w:rsidRDefault="0036294E" w:rsidP="0036294E">
      <w:pPr>
        <w:pStyle w:val="ac"/>
        <w:spacing w:after="0" w:line="360" w:lineRule="auto"/>
        <w:ind w:left="-284" w:firstLine="708"/>
        <w:rPr>
          <w:rFonts w:ascii="Times New Roman" w:hAnsi="Times New Roman"/>
          <w:b/>
          <w:sz w:val="28"/>
          <w:szCs w:val="28"/>
        </w:rPr>
      </w:pPr>
    </w:p>
    <w:p w:rsidR="0036294E" w:rsidRDefault="0036294E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76B57" w:rsidRDefault="006A2D69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83F49">
        <w:rPr>
          <w:rFonts w:ascii="Times New Roman" w:hAnsi="Times New Roman"/>
          <w:b/>
          <w:sz w:val="32"/>
          <w:szCs w:val="32"/>
        </w:rPr>
        <w:t>П</w:t>
      </w:r>
      <w:r w:rsidR="009B4553" w:rsidRPr="00B83F49">
        <w:rPr>
          <w:rFonts w:ascii="Times New Roman" w:hAnsi="Times New Roman"/>
          <w:b/>
          <w:sz w:val="32"/>
          <w:szCs w:val="32"/>
        </w:rPr>
        <w:t>рограмма</w:t>
      </w:r>
    </w:p>
    <w:p w:rsidR="005357F3" w:rsidRDefault="005357F3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B83F49" w:rsidRPr="00440032" w:rsidRDefault="00440032" w:rsidP="006A2D69">
      <w:pPr>
        <w:pStyle w:val="ac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День 1</w:t>
      </w:r>
    </w:p>
    <w:p w:rsidR="00440032" w:rsidRDefault="00675843" w:rsidP="00F76B57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 w:rsidRPr="00B83F49">
        <w:rPr>
          <w:rFonts w:ascii="Times New Roman" w:hAnsi="Times New Roman"/>
          <w:b/>
          <w:sz w:val="28"/>
          <w:szCs w:val="28"/>
        </w:rPr>
        <w:t>8 апреля</w:t>
      </w:r>
      <w:r w:rsidR="00440032">
        <w:rPr>
          <w:rFonts w:ascii="Times New Roman" w:hAnsi="Times New Roman"/>
          <w:b/>
          <w:sz w:val="28"/>
          <w:szCs w:val="28"/>
        </w:rPr>
        <w:t>, суббота</w:t>
      </w:r>
    </w:p>
    <w:p w:rsidR="00675843" w:rsidRPr="00B83F49" w:rsidRDefault="00440032" w:rsidP="00F76B57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83F49" w:rsidRPr="00B83F4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A2D69" w:rsidRPr="00B83F49">
        <w:rPr>
          <w:rFonts w:ascii="Times New Roman" w:hAnsi="Times New Roman"/>
          <w:b/>
          <w:sz w:val="28"/>
          <w:szCs w:val="28"/>
        </w:rPr>
        <w:t xml:space="preserve">Большой зал </w:t>
      </w:r>
    </w:p>
    <w:tbl>
      <w:tblPr>
        <w:tblStyle w:val="TableNormal"/>
        <w:tblW w:w="9482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1553"/>
        <w:gridCol w:w="3676"/>
        <w:gridCol w:w="4253"/>
      </w:tblGrid>
      <w:tr w:rsidR="00675843" w:rsidRPr="00F57E65" w:rsidTr="003E419F">
        <w:trPr>
          <w:trHeight w:hRule="exact" w:val="344"/>
        </w:trPr>
        <w:tc>
          <w:tcPr>
            <w:tcW w:w="155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DF36E9" w:rsidRDefault="00675843" w:rsidP="00C8614F">
            <w:pPr>
              <w:pStyle w:val="TableParagraph"/>
              <w:spacing w:line="31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7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DF36E9" w:rsidRDefault="00675843" w:rsidP="00C8614F">
            <w:pPr>
              <w:pStyle w:val="TableParagraph"/>
              <w:spacing w:line="316" w:lineRule="exact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DF36E9" w:rsidRDefault="00675843" w:rsidP="00C8614F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Название</w:t>
            </w:r>
            <w:r w:rsidRPr="00DF36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36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доклада</w:t>
            </w:r>
          </w:p>
        </w:tc>
      </w:tr>
      <w:tr w:rsidR="00440032" w:rsidRPr="00F57E65" w:rsidTr="006A2D69">
        <w:trPr>
          <w:trHeight w:hRule="exact" w:val="71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32" w:rsidRPr="00440032" w:rsidRDefault="00440032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40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9.00-9.10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32" w:rsidRPr="00CF1AB8" w:rsidRDefault="00440032" w:rsidP="006318DA">
            <w:pPr>
              <w:pStyle w:val="TableParagraph"/>
              <w:spacing w:before="9" w:line="321" w:lineRule="exact"/>
              <w:ind w:left="1" w:right="-29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B0C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Байбарина Е.Н.(?)</w:t>
            </w:r>
            <w:r w:rsidRPr="00CF1A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40032" w:rsidRPr="00F57E65" w:rsidRDefault="00440032" w:rsidP="00440032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Мельниченко Г.А.</w:t>
            </w:r>
          </w:p>
          <w:p w:rsidR="00440032" w:rsidRPr="00440032" w:rsidRDefault="00440032" w:rsidP="004F4F76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032" w:rsidRPr="00F57E65" w:rsidRDefault="00440032" w:rsidP="00440032">
            <w:pPr>
              <w:pStyle w:val="TableParagraph"/>
              <w:spacing w:before="169" w:line="241" w:lineRule="auto"/>
              <w:ind w:left="909" w:right="391" w:hanging="5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Приветствие, открытие Конференции</w:t>
            </w:r>
          </w:p>
        </w:tc>
      </w:tr>
      <w:tr w:rsidR="00CF1AB8" w:rsidRPr="00F57E65" w:rsidTr="009601E4">
        <w:trPr>
          <w:trHeight w:hRule="exact" w:val="71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CF1AB8" w:rsidP="00440032">
            <w:pPr>
              <w:pStyle w:val="TableParagraph"/>
              <w:spacing w:before="169" w:line="241" w:lineRule="auto"/>
              <w:ind w:left="909" w:right="391" w:hanging="599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Пленарное заседание 1</w:t>
            </w:r>
          </w:p>
        </w:tc>
      </w:tr>
      <w:tr w:rsidR="00CF1AB8" w:rsidRPr="00F57E65" w:rsidTr="009601E4">
        <w:trPr>
          <w:trHeight w:hRule="exact" w:val="71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CF1AB8" w:rsidP="00440032">
            <w:pPr>
              <w:pStyle w:val="TableParagraph"/>
              <w:spacing w:before="169" w:line="241" w:lineRule="auto"/>
              <w:ind w:left="909" w:right="391" w:hanging="599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Актуальные вопросы современной репродуктивной медицины</w:t>
            </w:r>
          </w:p>
        </w:tc>
      </w:tr>
      <w:tr w:rsidR="00CF1AB8" w:rsidRPr="00F57E65" w:rsidTr="009601E4">
        <w:trPr>
          <w:trHeight w:hRule="exact" w:val="71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CF1AB8" w:rsidP="00CF1AB8">
            <w:pPr>
              <w:pStyle w:val="TableParagraph"/>
              <w:spacing w:before="169" w:line="241" w:lineRule="auto"/>
              <w:ind w:left="909" w:right="391" w:hanging="599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Председатели: Байбарина Е.Н., Мельниченко Г.А.,  Андреева Е.Н.</w:t>
            </w:r>
          </w:p>
        </w:tc>
      </w:tr>
      <w:tr w:rsidR="00675843" w:rsidRPr="00F57E65" w:rsidTr="006A2D69">
        <w:trPr>
          <w:trHeight w:hRule="exact" w:val="71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DF36E9" w:rsidRDefault="00675843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75843" w:rsidRPr="00F57E65" w:rsidRDefault="00675843" w:rsidP="00AD3DB2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="00AD3DB2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F36E9">
              <w:rPr>
                <w:rFonts w:ascii="Times New Roman" w:hAnsi="Times New Roman"/>
                <w:sz w:val="24"/>
                <w:szCs w:val="24"/>
                <w:lang w:val="ru-RU"/>
              </w:rPr>
              <w:t>0-9.</w:t>
            </w:r>
            <w:r w:rsidR="00AD3DB2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F36E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B2" w:rsidRPr="00440032" w:rsidRDefault="00AD3DB2" w:rsidP="004F4F76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003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Дженаз</w:t>
            </w:r>
            <w:r w:rsidR="006101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44003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ани</w:t>
            </w:r>
            <w:r w:rsidR="004F4F76" w:rsidRPr="0044003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А.</w:t>
            </w:r>
          </w:p>
          <w:p w:rsidR="00675843" w:rsidRPr="00440032" w:rsidRDefault="00675843" w:rsidP="00AD3DB2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DB2" w:rsidRPr="0061010B" w:rsidRDefault="0061010B" w:rsidP="0061010B">
            <w:pPr>
              <w:pStyle w:val="TableParagraph"/>
              <w:spacing w:before="169" w:line="241" w:lineRule="auto"/>
              <w:ind w:left="909" w:right="391" w:hanging="5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10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Микронизированный прогестерон от зачатия до менопаузы</w:t>
            </w:r>
          </w:p>
        </w:tc>
      </w:tr>
      <w:tr w:rsidR="00675843" w:rsidRPr="00F57E65" w:rsidTr="006A2D69">
        <w:trPr>
          <w:trHeight w:hRule="exact" w:val="1134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440032" w:rsidP="004F4F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F4F76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9.</w:t>
            </w:r>
            <w:r w:rsidR="00675843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40-1</w:t>
            </w:r>
            <w:r w:rsidR="004F4F76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0.</w:t>
            </w:r>
            <w:r w:rsidR="00675843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F4F76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F76" w:rsidRPr="00F57E65" w:rsidRDefault="004F4F76" w:rsidP="003E419F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Мельниченко Г.А.</w:t>
            </w:r>
          </w:p>
          <w:p w:rsidR="00675843" w:rsidRPr="00F57E65" w:rsidRDefault="00675843" w:rsidP="003E419F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9F" w:rsidRPr="00F57E65" w:rsidRDefault="006A2D69" w:rsidP="003D63B7">
            <w:pPr>
              <w:pStyle w:val="TableParagraph"/>
              <w:spacing w:line="241" w:lineRule="auto"/>
              <w:ind w:left="283" w:right="140" w:firstLine="27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Беременность </w:t>
            </w:r>
            <w:r w:rsidR="006D3F92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 кормление у женщин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 патологией щитовидно</w:t>
            </w:r>
            <w:r w:rsidR="00142AC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й железы. Меняем ли мы подходы</w:t>
            </w:r>
            <w:r w:rsidR="003D63B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?</w:t>
            </w:r>
          </w:p>
        </w:tc>
      </w:tr>
      <w:tr w:rsidR="00675843" w:rsidRPr="00F57E65" w:rsidTr="006D3F92">
        <w:trPr>
          <w:trHeight w:hRule="exact" w:val="99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675843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75843" w:rsidRPr="00F57E65" w:rsidRDefault="000C539B" w:rsidP="00C8614F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10.15-10.45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39B" w:rsidRPr="00F57E65" w:rsidRDefault="000C539B" w:rsidP="00C753C6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Карахалис Л.Ю.</w:t>
            </w:r>
          </w:p>
          <w:p w:rsidR="00675843" w:rsidRPr="00F57E65" w:rsidRDefault="00675843" w:rsidP="00C753C6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89" w:rsidRPr="00F57E65" w:rsidRDefault="00C753C6" w:rsidP="00C753C6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Женская сексуал</w:t>
            </w:r>
            <w:r w:rsidR="00142A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ьность: мифы и реальность</w:t>
            </w: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5843" w:rsidRPr="00F57E65" w:rsidRDefault="00675843" w:rsidP="00C753C6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753C6" w:rsidRPr="00F57E65" w:rsidTr="006D3F92">
        <w:trPr>
          <w:trHeight w:hRule="exact" w:val="84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C6" w:rsidRPr="00F57E65" w:rsidRDefault="00C753C6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753C6" w:rsidRPr="00F57E65" w:rsidRDefault="00C753C6" w:rsidP="00C753C6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0.45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1.0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C6" w:rsidRPr="00F57E65" w:rsidRDefault="00C753C6" w:rsidP="00C861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3C6" w:rsidRPr="00F57E65" w:rsidRDefault="00C753C6" w:rsidP="00C8614F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C6" w:rsidRPr="00F57E65" w:rsidRDefault="00C753C6" w:rsidP="00C8614F">
            <w:pPr>
              <w:ind w:left="909" w:hanging="599"/>
              <w:jc w:val="center"/>
              <w:rPr>
                <w:sz w:val="24"/>
                <w:szCs w:val="24"/>
              </w:rPr>
            </w:pPr>
          </w:p>
        </w:tc>
      </w:tr>
      <w:tr w:rsidR="00CF1AB8" w:rsidRPr="00F57E65" w:rsidTr="009601E4">
        <w:trPr>
          <w:trHeight w:hRule="exact" w:val="84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870361" w:rsidP="008B0C56">
            <w:pPr>
              <w:ind w:left="909" w:hanging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3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Симпозиум при поддержке фирмы «Байер»</w:t>
            </w:r>
          </w:p>
        </w:tc>
      </w:tr>
      <w:tr w:rsidR="00CF1AB8" w:rsidRPr="00F57E65" w:rsidTr="009601E4">
        <w:trPr>
          <w:trHeight w:hRule="exact" w:val="84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CF1AB8" w:rsidP="00CF1AB8">
            <w:pPr>
              <w:ind w:left="909" w:hanging="59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Тактика ведения женщин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климактерии</w:t>
            </w:r>
            <w:r w:rsidRPr="00CF1A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F1AB8" w:rsidRPr="00F57E65" w:rsidTr="009601E4">
        <w:trPr>
          <w:trHeight w:hRule="exact" w:val="84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B8" w:rsidRPr="00CF1AB8" w:rsidRDefault="00CF1AB8" w:rsidP="00CF1AB8">
            <w:pPr>
              <w:ind w:left="909" w:hanging="599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Председатели: Андреева Е.Н., Юренева С.В., Григорян О.Р.</w:t>
            </w:r>
          </w:p>
        </w:tc>
      </w:tr>
      <w:tr w:rsidR="00675843" w:rsidRPr="00F57E65" w:rsidTr="006D3F92">
        <w:trPr>
          <w:trHeight w:hRule="exact" w:val="98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CF1AB8" w:rsidRDefault="00675843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75843" w:rsidRPr="00F57E65" w:rsidRDefault="00675843" w:rsidP="000410A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C753C6" w:rsidRPr="00F57E65">
              <w:rPr>
                <w:rFonts w:ascii="Times New Roman"/>
                <w:sz w:val="24"/>
                <w:szCs w:val="24"/>
                <w:lang w:val="ru-RU"/>
              </w:rPr>
              <w:t>1.0</w:t>
            </w:r>
            <w:r w:rsidR="00C753C6" w:rsidRPr="00F57E65">
              <w:rPr>
                <w:rFonts w:ascii="Times New Roman"/>
                <w:sz w:val="24"/>
                <w:szCs w:val="24"/>
              </w:rPr>
              <w:t>0-11</w:t>
            </w:r>
            <w:r w:rsidR="00C753C6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3C6" w:rsidRPr="00F57E65" w:rsidRDefault="00C753C6" w:rsidP="00C753C6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Андреева Е.Н.</w:t>
            </w:r>
          </w:p>
          <w:p w:rsidR="00675843" w:rsidRPr="00F57E65" w:rsidRDefault="00675843" w:rsidP="00C753C6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89" w:rsidRPr="00F57E65" w:rsidRDefault="00C753C6" w:rsidP="00C753C6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Переход </w:t>
            </w:r>
            <w:r w:rsidR="004B7789"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КОК на </w:t>
            </w: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МГТ. </w:t>
            </w:r>
            <w:r w:rsidR="00142A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Богатство выбора сегодня</w:t>
            </w:r>
          </w:p>
          <w:p w:rsidR="00675843" w:rsidRPr="00F57E65" w:rsidRDefault="00675843" w:rsidP="00C753C6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843" w:rsidRPr="00F57E65" w:rsidTr="006318DA">
        <w:trPr>
          <w:trHeight w:hRule="exact" w:val="100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440032" w:rsidP="000410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r w:rsidR="009F323A" w:rsidRPr="00F57E65">
              <w:rPr>
                <w:rFonts w:ascii="Times New Roman"/>
                <w:sz w:val="24"/>
                <w:szCs w:val="24"/>
              </w:rPr>
              <w:t>1</w:t>
            </w:r>
            <w:r w:rsidR="009F323A" w:rsidRPr="00F57E65">
              <w:rPr>
                <w:rFonts w:ascii="Times New Roman"/>
                <w:sz w:val="24"/>
                <w:szCs w:val="24"/>
                <w:lang w:val="ru-RU"/>
              </w:rPr>
              <w:t>1.</w:t>
            </w:r>
            <w:r w:rsidR="000410A9" w:rsidRPr="00F57E65">
              <w:rPr>
                <w:rFonts w:ascii="Times New Roman"/>
                <w:sz w:val="24"/>
                <w:szCs w:val="24"/>
              </w:rPr>
              <w:t>25</w:t>
            </w:r>
            <w:r w:rsidR="00675843" w:rsidRPr="00F57E65">
              <w:rPr>
                <w:rFonts w:ascii="Times New Roman"/>
                <w:sz w:val="24"/>
                <w:szCs w:val="24"/>
              </w:rPr>
              <w:t>-1</w:t>
            </w:r>
            <w:r w:rsidR="000410A9" w:rsidRPr="00F57E65">
              <w:rPr>
                <w:rFonts w:ascii="Times New Roman"/>
                <w:sz w:val="24"/>
                <w:szCs w:val="24"/>
              </w:rPr>
              <w:t>1</w:t>
            </w:r>
            <w:r w:rsidR="009F323A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3A" w:rsidRPr="00F57E65" w:rsidRDefault="009F323A" w:rsidP="009F323A">
            <w:pPr>
              <w:pStyle w:val="TableParagraph"/>
              <w:spacing w:before="10" w:line="321" w:lineRule="exact"/>
              <w:ind w:left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Юренева С.В.</w:t>
            </w:r>
          </w:p>
          <w:p w:rsidR="00675843" w:rsidRPr="00F57E65" w:rsidRDefault="006D3F92" w:rsidP="006D3F92">
            <w:pPr>
              <w:pStyle w:val="TableParagraph"/>
              <w:spacing w:before="10" w:line="321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89" w:rsidRPr="006318DA" w:rsidRDefault="000C2990" w:rsidP="006318DA">
            <w:pPr>
              <w:pStyle w:val="TableParagraph"/>
              <w:spacing w:line="241" w:lineRule="auto"/>
              <w:ind w:left="283" w:firstLine="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1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Здоровое долголетие: современный подход к ведению женщин элегантного возраста</w:t>
            </w:r>
          </w:p>
          <w:p w:rsidR="00675843" w:rsidRPr="00F57E65" w:rsidRDefault="00675843" w:rsidP="006D3F92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843" w:rsidRPr="00F57E65" w:rsidTr="006D3F92">
        <w:trPr>
          <w:trHeight w:hRule="exact" w:val="100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675843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75843" w:rsidRPr="00F57E65" w:rsidRDefault="00675843" w:rsidP="000410A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0410A9" w:rsidRPr="00F57E65">
              <w:rPr>
                <w:rFonts w:ascii="Times New Roman"/>
                <w:sz w:val="24"/>
                <w:szCs w:val="24"/>
              </w:rPr>
              <w:t>1</w:t>
            </w:r>
            <w:r w:rsidR="00B74F3F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="000410A9" w:rsidRPr="00F57E65">
              <w:rPr>
                <w:rFonts w:ascii="Times New Roman"/>
                <w:sz w:val="24"/>
                <w:szCs w:val="24"/>
              </w:rPr>
              <w:t>2</w:t>
            </w:r>
            <w:r w:rsidR="00B74F3F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B74F3F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Григорян 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О.Р.</w:t>
            </w:r>
          </w:p>
          <w:p w:rsidR="00675843" w:rsidRPr="00F57E65" w:rsidRDefault="00675843" w:rsidP="00B74F3F">
            <w:pPr>
              <w:pStyle w:val="TableParagraph"/>
              <w:ind w:left="110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89" w:rsidRPr="00F57E65" w:rsidRDefault="00CF1AB8" w:rsidP="00B74F3F">
            <w:pPr>
              <w:pStyle w:val="TableParagraph"/>
              <w:spacing w:before="2"/>
              <w:ind w:left="283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Менопаузальный м</w:t>
            </w:r>
            <w:r w:rsidR="00142AC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етаболический синдром</w:t>
            </w:r>
            <w:r w:rsidR="00B74F3F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75843" w:rsidRPr="00F57E65" w:rsidRDefault="00675843" w:rsidP="006D3F9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410A9" w:rsidRPr="00F57E65" w:rsidTr="003E419F">
        <w:trPr>
          <w:trHeight w:hRule="exact" w:val="692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B74F3F">
            <w:pPr>
              <w:pStyle w:val="TableParagraph"/>
              <w:spacing w:before="5"/>
              <w:ind w:left="95"/>
              <w:rPr>
                <w:rFonts w:asci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12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.15-12.30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B74F3F">
            <w:pPr>
              <w:pStyle w:val="TableParagraph"/>
              <w:spacing w:before="5"/>
              <w:ind w:left="3063" w:right="609" w:hanging="2453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675843" w:rsidRPr="00F57E65" w:rsidTr="003E419F">
        <w:trPr>
          <w:trHeight w:hRule="exact" w:val="692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675843" w:rsidP="00B74F3F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B74F3F" w:rsidRPr="00F57E65">
              <w:rPr>
                <w:rFonts w:ascii="Times New Roman"/>
                <w:sz w:val="24"/>
                <w:szCs w:val="24"/>
                <w:lang w:val="ru-RU"/>
              </w:rPr>
              <w:t>2.</w:t>
            </w:r>
            <w:r w:rsidRPr="00F57E65">
              <w:rPr>
                <w:rFonts w:ascii="Times New Roman"/>
                <w:sz w:val="24"/>
                <w:szCs w:val="24"/>
              </w:rPr>
              <w:t>30-</w:t>
            </w:r>
            <w:r w:rsidR="00B74F3F" w:rsidRPr="00F57E65">
              <w:rPr>
                <w:rFonts w:ascii="Times New Roman"/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843" w:rsidRPr="00F57E65" w:rsidRDefault="00B74F3F" w:rsidP="00B74F3F">
            <w:pPr>
              <w:pStyle w:val="TableParagraph"/>
              <w:spacing w:before="5"/>
              <w:ind w:left="3063" w:right="609" w:hanging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Обед</w:t>
            </w:r>
          </w:p>
        </w:tc>
      </w:tr>
      <w:tr w:rsidR="00DB344E" w:rsidRPr="00F57E65" w:rsidTr="009C2343">
        <w:trPr>
          <w:trHeight w:hRule="exact" w:val="719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F57E65" w:rsidRDefault="00FE10CF" w:rsidP="00FE10CF">
            <w:pPr>
              <w:pStyle w:val="TableParagraph"/>
              <w:spacing w:before="169" w:line="241" w:lineRule="auto"/>
              <w:ind w:left="283" w:right="391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2</w:t>
            </w:r>
          </w:p>
        </w:tc>
      </w:tr>
      <w:tr w:rsidR="00DB344E" w:rsidRPr="00F57E65" w:rsidTr="009C2343">
        <w:trPr>
          <w:trHeight w:hRule="exact" w:val="834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DB344E" w:rsidRDefault="00DB344E" w:rsidP="001C751B">
            <w:pPr>
              <w:pStyle w:val="TableParagraph"/>
              <w:spacing w:before="169" w:line="241" w:lineRule="auto"/>
              <w:ind w:left="283" w:right="391" w:firstLine="2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Стратегия нового века - и</w:t>
            </w:r>
            <w:r w:rsidRPr="00DB344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ндивидуальный под</w:t>
            </w:r>
            <w:r w:rsidR="001C751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ход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 каждой женщине</w:t>
            </w:r>
          </w:p>
        </w:tc>
      </w:tr>
      <w:tr w:rsidR="00DB344E" w:rsidRPr="00F57E65" w:rsidTr="009601E4">
        <w:trPr>
          <w:trHeight w:hRule="exact" w:val="117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F57E65" w:rsidRDefault="00DB344E" w:rsidP="00DB344E">
            <w:pPr>
              <w:pStyle w:val="TableParagraph"/>
              <w:spacing w:before="169" w:line="241" w:lineRule="auto"/>
              <w:ind w:left="283" w:right="391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Председатели: Андреева Е.Н., Тавпильская Н.И., Карахалис Л.Ю.</w:t>
            </w:r>
          </w:p>
        </w:tc>
      </w:tr>
      <w:tr w:rsidR="00B74F3F" w:rsidRPr="00F57E65" w:rsidTr="006D3F92">
        <w:trPr>
          <w:trHeight w:hRule="exact" w:val="117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0410A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  <w:r w:rsidRPr="00F57E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F57E65">
              <w:rPr>
                <w:rFonts w:ascii="Times New Roman" w:hAnsi="Times New Roman"/>
                <w:sz w:val="24"/>
                <w:szCs w:val="24"/>
              </w:rPr>
              <w:t>-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F57E65">
              <w:rPr>
                <w:rFonts w:ascii="Times New Roman" w:hAnsi="Times New Roman"/>
                <w:sz w:val="24"/>
                <w:szCs w:val="24"/>
              </w:rPr>
              <w:t>.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410A9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C8614F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Тапильская Н.И.</w:t>
            </w:r>
          </w:p>
          <w:p w:rsidR="00B74F3F" w:rsidRPr="00F57E65" w:rsidRDefault="00B74F3F" w:rsidP="00C8614F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B74F3F">
            <w:pPr>
              <w:pStyle w:val="TableParagraph"/>
              <w:spacing w:before="169" w:line="241" w:lineRule="auto"/>
              <w:ind w:left="283" w:right="391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Персонализированный подход к назначению МГТ</w:t>
            </w:r>
          </w:p>
          <w:p w:rsidR="00B74F3F" w:rsidRPr="00F57E65" w:rsidRDefault="00B74F3F" w:rsidP="00B74F3F">
            <w:pPr>
              <w:pStyle w:val="TableParagraph"/>
              <w:ind w:left="283" w:right="39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74F3F" w:rsidRPr="00F57E65" w:rsidTr="006D3F92">
        <w:trPr>
          <w:trHeight w:hRule="exact" w:val="84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7E56C8" w:rsidP="000410A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="00B74F3F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.4</w:t>
            </w:r>
            <w:r w:rsidR="000410A9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B74F3F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B74F3F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B74F3F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6C8" w:rsidRPr="00F57E65" w:rsidRDefault="00735B71" w:rsidP="00735B71">
            <w:pPr>
              <w:pStyle w:val="TableParagraph"/>
              <w:spacing w:before="6"/>
              <w:ind w:right="10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E56C8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Карахалис Л.Ю.</w:t>
            </w:r>
          </w:p>
          <w:p w:rsidR="00B74F3F" w:rsidRPr="00F57E65" w:rsidRDefault="00B74F3F" w:rsidP="007E56C8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7E56C8" w:rsidP="006D3F92">
            <w:pPr>
              <w:pStyle w:val="TableParagraph"/>
              <w:spacing w:line="241" w:lineRule="auto"/>
              <w:ind w:left="283" w:right="391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Контрацепция и не только: взгляд сквозь годы</w:t>
            </w:r>
          </w:p>
        </w:tc>
      </w:tr>
      <w:tr w:rsidR="00B74F3F" w:rsidRPr="00F57E65" w:rsidTr="006D3F92">
        <w:trPr>
          <w:trHeight w:hRule="exact" w:val="706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0410A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C8614F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Андреева Е.Н.</w:t>
            </w:r>
          </w:p>
          <w:p w:rsidR="00B74F3F" w:rsidRPr="00F57E65" w:rsidRDefault="00B74F3F" w:rsidP="00C8614F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735B71" w:rsidP="006D3F92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 клинических случаев</w:t>
            </w:r>
            <w:r w:rsidR="00B74F3F"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410A9" w:rsidRPr="00F57E65" w:rsidTr="000410A9">
        <w:trPr>
          <w:trHeight w:hRule="exact" w:val="71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041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14.30-14.45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0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0410A9" w:rsidRPr="00F57E65" w:rsidTr="006D3F92">
        <w:trPr>
          <w:trHeight w:hRule="exact" w:val="85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410A9" w:rsidRPr="00F57E65" w:rsidRDefault="000410A9" w:rsidP="00735B71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4.45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5.0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C861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10A9" w:rsidRPr="00F57E65" w:rsidRDefault="000410A9" w:rsidP="00C8614F">
            <w:pPr>
              <w:ind w:left="909" w:hanging="599"/>
              <w:jc w:val="center"/>
              <w:rPr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B344E" w:rsidRPr="00F57E65" w:rsidTr="009601E4">
        <w:trPr>
          <w:trHeight w:hRule="exact" w:val="99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F57E65" w:rsidRDefault="00DB344E" w:rsidP="00FE10CF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3</w:t>
            </w:r>
          </w:p>
        </w:tc>
      </w:tr>
      <w:tr w:rsidR="00DB344E" w:rsidRPr="00F57E65" w:rsidTr="009601E4">
        <w:trPr>
          <w:trHeight w:hRule="exact" w:val="99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1504AA" w:rsidRDefault="001504AA" w:rsidP="009C2343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</w:t>
            </w:r>
            <w:r w:rsidR="009C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150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советы для практических  врачей</w:t>
            </w:r>
          </w:p>
        </w:tc>
      </w:tr>
      <w:tr w:rsidR="00DB344E" w:rsidRPr="00F57E65" w:rsidTr="009601E4">
        <w:trPr>
          <w:trHeight w:hRule="exact" w:val="99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44E" w:rsidRPr="00F57E65" w:rsidRDefault="001504AA" w:rsidP="009C2343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Председатели: </w:t>
            </w:r>
            <w:r w:rsidR="009C234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Станоевич И.В., Протасова А.Э., Ужегова Ж.А.</w:t>
            </w:r>
          </w:p>
        </w:tc>
      </w:tr>
      <w:tr w:rsidR="00B74F3F" w:rsidRPr="00F57E65" w:rsidTr="006D3F92">
        <w:trPr>
          <w:trHeight w:hRule="exact" w:val="99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3B16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57E65">
              <w:rPr>
                <w:rFonts w:ascii="Times New Roman"/>
                <w:sz w:val="24"/>
                <w:szCs w:val="24"/>
              </w:rPr>
              <w:t>0-1</w:t>
            </w:r>
            <w:r w:rsidR="00735B71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C8614F">
            <w:pPr>
              <w:pStyle w:val="TableParagraph"/>
              <w:spacing w:before="10" w:line="321" w:lineRule="exact"/>
              <w:ind w:left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3F92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Станоевич И.В.</w:t>
            </w:r>
          </w:p>
          <w:p w:rsidR="00B74F3F" w:rsidRPr="00F57E65" w:rsidRDefault="00B74F3F" w:rsidP="006D3F92">
            <w:pPr>
              <w:pStyle w:val="TableParagraph"/>
              <w:spacing w:before="10" w:line="321" w:lineRule="exact"/>
              <w:ind w:left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6D3F92" w:rsidP="006D3F92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Гиперплазия эдоме</w:t>
            </w:r>
            <w:r w:rsidR="00142A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трия. Как сегодня лечим больных</w:t>
            </w:r>
          </w:p>
        </w:tc>
      </w:tr>
      <w:tr w:rsidR="00B74F3F" w:rsidRPr="00F57E65" w:rsidTr="006D3F92">
        <w:trPr>
          <w:trHeight w:hRule="exact" w:val="97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B74F3F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4F3F" w:rsidRPr="00F57E65" w:rsidRDefault="00B74F3F" w:rsidP="003B169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0273C5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6D3F92" w:rsidP="00C8614F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Протасова А.Э.</w:t>
            </w:r>
          </w:p>
          <w:p w:rsidR="00B74F3F" w:rsidRPr="00F57E65" w:rsidRDefault="00B74F3F" w:rsidP="00C8614F">
            <w:pPr>
              <w:pStyle w:val="TableParagraph"/>
              <w:ind w:left="110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F3F" w:rsidRPr="00F57E65" w:rsidRDefault="00FA0D40" w:rsidP="006D3F92">
            <w:pPr>
              <w:pStyle w:val="TableParagraph"/>
              <w:spacing w:before="2"/>
              <w:ind w:left="283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Канцеропротекция рака эндометрия</w:t>
            </w:r>
            <w:r w:rsidR="00B74F3F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0E04BC" w:rsidRPr="00F57E65" w:rsidTr="006D3F92">
        <w:trPr>
          <w:trHeight w:hRule="exact" w:val="85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BC" w:rsidRPr="00F57E65" w:rsidRDefault="000E04BC" w:rsidP="003B169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0410A9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D1527A"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D1527A" w:rsidRPr="00F57E65"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BC" w:rsidRPr="00F57E65" w:rsidRDefault="00FA0D40" w:rsidP="00C8614F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Ужегова Ж.А.</w:t>
            </w:r>
          </w:p>
          <w:p w:rsidR="000E04BC" w:rsidRPr="00F57E65" w:rsidRDefault="000E04BC" w:rsidP="00C8614F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4BC" w:rsidRDefault="00FA0D40" w:rsidP="006D3F92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</w:rPr>
              <w:t>Anti</w:t>
            </w:r>
            <w:r w:rsidR="00913A6F"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гинекологии</w:t>
            </w:r>
          </w:p>
          <w:p w:rsidR="003B169E" w:rsidRPr="00F57E65" w:rsidRDefault="003B169E" w:rsidP="006D3F92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169E" w:rsidRPr="00F57E65" w:rsidTr="003B169E">
        <w:trPr>
          <w:trHeight w:hRule="exact" w:val="114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9E" w:rsidRPr="00F57E65" w:rsidRDefault="003B169E" w:rsidP="003B169E">
            <w:pPr>
              <w:pStyle w:val="TableParagraph"/>
              <w:ind w:left="95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16.00-16.20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9E" w:rsidRPr="00CF3ABB" w:rsidRDefault="003B169E" w:rsidP="003B169E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CF3AB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Дегтярева Е.И. 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9E" w:rsidRPr="00CF3ABB" w:rsidRDefault="003B169E" w:rsidP="003B169E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F3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Сахарный диабет и беременность: практические рекомендации по ведению пациенток</w:t>
            </w:r>
          </w:p>
        </w:tc>
      </w:tr>
      <w:tr w:rsidR="000410A9" w:rsidRPr="00F57E65" w:rsidTr="000410A9">
        <w:trPr>
          <w:trHeight w:hRule="exact" w:val="57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3B169E">
            <w:pPr>
              <w:pStyle w:val="TableParagraph"/>
              <w:ind w:left="95"/>
              <w:rPr>
                <w:rFonts w:asci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16.</w:t>
            </w:r>
            <w:r w:rsidR="003B169E">
              <w:rPr>
                <w:rFonts w:ascii="Times New Roman"/>
                <w:sz w:val="24"/>
                <w:szCs w:val="24"/>
                <w:lang w:val="ru-RU"/>
              </w:rPr>
              <w:t>20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-16.30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0A9" w:rsidRPr="00F57E65" w:rsidRDefault="000410A9" w:rsidP="000410A9">
            <w:pPr>
              <w:pStyle w:val="TableParagraph"/>
              <w:spacing w:before="73"/>
              <w:ind w:left="283" w:right="831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</w:tbl>
    <w:p w:rsidR="00675843" w:rsidRPr="00F57E65" w:rsidRDefault="00675843" w:rsidP="00F76B57">
      <w:pPr>
        <w:pStyle w:val="ac"/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6D3F92" w:rsidRPr="00B83F49" w:rsidRDefault="00440032" w:rsidP="006D3F92">
      <w:pPr>
        <w:pStyle w:val="ac"/>
        <w:spacing w:after="0"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апреля, суббота</w:t>
      </w:r>
      <w:r w:rsidR="00B83F49" w:rsidRPr="00B83F4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D3F92" w:rsidRPr="00B83F49">
        <w:rPr>
          <w:rFonts w:ascii="Times New Roman" w:hAnsi="Times New Roman"/>
          <w:b/>
          <w:sz w:val="28"/>
          <w:szCs w:val="28"/>
        </w:rPr>
        <w:t xml:space="preserve">Малый зал </w:t>
      </w:r>
    </w:p>
    <w:tbl>
      <w:tblPr>
        <w:tblStyle w:val="TableNormal"/>
        <w:tblW w:w="9482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1553"/>
        <w:gridCol w:w="3676"/>
        <w:gridCol w:w="4253"/>
      </w:tblGrid>
      <w:tr w:rsidR="006D3F92" w:rsidRPr="00F57E65" w:rsidTr="005B63C3">
        <w:trPr>
          <w:trHeight w:hRule="exact" w:val="344"/>
        </w:trPr>
        <w:tc>
          <w:tcPr>
            <w:tcW w:w="155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440032" w:rsidRDefault="006D3F92" w:rsidP="005B63C3">
            <w:pPr>
              <w:pStyle w:val="TableParagraph"/>
              <w:spacing w:line="31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0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7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440032" w:rsidRDefault="006D3F92" w:rsidP="005B63C3">
            <w:pPr>
              <w:pStyle w:val="TableParagraph"/>
              <w:spacing w:line="316" w:lineRule="exact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032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440032" w:rsidRDefault="006D3F92" w:rsidP="005B63C3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032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Название</w:t>
            </w:r>
            <w:r w:rsidRPr="00440032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40032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доклада</w:t>
            </w:r>
          </w:p>
        </w:tc>
      </w:tr>
      <w:tr w:rsidR="009C2343" w:rsidRPr="00F57E65" w:rsidTr="009C2343">
        <w:trPr>
          <w:trHeight w:hRule="exact" w:val="761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343" w:rsidRDefault="009C2343" w:rsidP="00FE10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  </w:t>
            </w: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</w:tr>
      <w:tr w:rsidR="009C2343" w:rsidRPr="00F57E65" w:rsidTr="009C2343">
        <w:trPr>
          <w:trHeight w:hRule="exact" w:val="657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343" w:rsidRPr="009C2343" w:rsidRDefault="009C2343" w:rsidP="008D10D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2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Проблемы детской и подростковой</w:t>
            </w:r>
            <w:r w:rsidR="008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эндокринологии</w:t>
            </w:r>
            <w:r w:rsidRPr="009C2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 предикторы взрослых репродуктивных проблем</w:t>
            </w:r>
          </w:p>
        </w:tc>
      </w:tr>
      <w:tr w:rsidR="009C2343" w:rsidRPr="00F57E65" w:rsidTr="009C2343">
        <w:trPr>
          <w:trHeight w:hRule="exact" w:val="62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343" w:rsidRPr="009C2343" w:rsidRDefault="009C2343" w:rsidP="009C23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</w:t>
            </w:r>
            <w:r w:rsidRPr="009C2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Председатель:  Уварова Е.В.</w:t>
            </w:r>
          </w:p>
        </w:tc>
      </w:tr>
      <w:tr w:rsidR="006D3F92" w:rsidRPr="00F57E65" w:rsidTr="009C2343">
        <w:trPr>
          <w:trHeight w:hRule="exact" w:val="98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440032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FA0D40" w:rsidP="00FA0D4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6D3F92" w:rsidRPr="00440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D3F92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40032">
              <w:rPr>
                <w:rFonts w:ascii="Times New Roman" w:hAnsi="Times New Roman"/>
                <w:sz w:val="24"/>
                <w:szCs w:val="24"/>
                <w:lang w:val="ru-RU"/>
              </w:rPr>
              <w:t>0-11</w:t>
            </w:r>
            <w:r w:rsidR="006D3F92" w:rsidRPr="004400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333BF2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Уварова Е.В.</w:t>
            </w:r>
          </w:p>
          <w:p w:rsidR="006D3F92" w:rsidRPr="00F57E65" w:rsidRDefault="006D3F92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F57E65" w:rsidP="00333BF2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BF2"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персонифицированного клинического выбора в практике детского гинеколога</w:t>
            </w:r>
          </w:p>
          <w:p w:rsidR="006D3F92" w:rsidRPr="00F57E65" w:rsidRDefault="006D3F92" w:rsidP="005B63C3">
            <w:pPr>
              <w:pStyle w:val="TableParagraph"/>
              <w:ind w:left="283" w:right="39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D3F92" w:rsidRPr="00F57E65" w:rsidTr="005B63C3">
        <w:trPr>
          <w:trHeight w:hRule="exact" w:val="1134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FA0D40" w:rsidP="00333B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6D3F92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  <w:r w:rsidR="006D3F92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333BF2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6D3F92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333BF2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DF36E9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333BF2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Бровин Д.Н.</w:t>
            </w:r>
          </w:p>
          <w:p w:rsidR="006D3F92" w:rsidRPr="00F57E65" w:rsidRDefault="006D3F92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F57E65" w:rsidP="00DF36E9">
            <w:pPr>
              <w:pStyle w:val="TableParagraph"/>
              <w:spacing w:line="241" w:lineRule="auto"/>
              <w:ind w:right="39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13A6F" w:rsidRPr="00F57E6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Дифференцированная хирургическая тактика при фем</w:t>
            </w:r>
            <w:r w:rsidR="00DF36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инизирующей пластике у детей </w:t>
            </w:r>
            <w:r w:rsidR="00D3424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 нарушением формированием пола</w:t>
            </w:r>
          </w:p>
        </w:tc>
      </w:tr>
      <w:tr w:rsidR="006D3F92" w:rsidRPr="00F57E65" w:rsidTr="009C2343">
        <w:trPr>
          <w:trHeight w:hRule="exact" w:val="83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333BF2" w:rsidP="00333BF2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12.00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2577C1" w:rsidRDefault="002577C1" w:rsidP="005B63C3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577C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Ладыгина Д.О.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2577C1" w:rsidRDefault="00F57E65" w:rsidP="002577C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77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3A6F" w:rsidRPr="002577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Синдром </w:t>
            </w:r>
            <w:r w:rsidR="002577C1" w:rsidRPr="002577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Клайнфельтера: системный подход к ведению пациентов</w:t>
            </w:r>
          </w:p>
        </w:tc>
      </w:tr>
      <w:tr w:rsidR="006D3F92" w:rsidRPr="00F57E65" w:rsidTr="005B63C3">
        <w:trPr>
          <w:trHeight w:hRule="exact" w:val="84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333BF2" w:rsidP="00333BF2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12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30</w:t>
            </w:r>
            <w:r w:rsidR="006D3F92" w:rsidRPr="00F57E65">
              <w:rPr>
                <w:rFonts w:ascii="Times New Roman"/>
                <w:sz w:val="24"/>
                <w:szCs w:val="24"/>
              </w:rPr>
              <w:t>-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13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F92" w:rsidRPr="00F57E65" w:rsidRDefault="00333BF2" w:rsidP="00333BF2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ind w:left="909" w:hanging="599"/>
              <w:jc w:val="center"/>
              <w:rPr>
                <w:sz w:val="24"/>
                <w:szCs w:val="24"/>
              </w:rPr>
            </w:pPr>
          </w:p>
        </w:tc>
      </w:tr>
      <w:tr w:rsidR="00D05999" w:rsidRPr="00F57E65" w:rsidTr="00D05999">
        <w:trPr>
          <w:trHeight w:hRule="exact" w:val="57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99" w:rsidRPr="00F57E65" w:rsidRDefault="00D05999" w:rsidP="00FE10CF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  </w:t>
            </w: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</w:tr>
      <w:tr w:rsidR="00D05999" w:rsidRPr="00F57E65" w:rsidTr="00D05999">
        <w:trPr>
          <w:trHeight w:hRule="exact" w:val="853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99" w:rsidRPr="00D05999" w:rsidRDefault="00D05999" w:rsidP="005B63C3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Проблемы и решения гиперандрогении яичникового и надпочечникового происхождения</w:t>
            </w:r>
          </w:p>
        </w:tc>
      </w:tr>
      <w:tr w:rsidR="00D05999" w:rsidRPr="00F57E65" w:rsidTr="009601E4">
        <w:trPr>
          <w:trHeight w:hRule="exact" w:val="1444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99" w:rsidRPr="00F57E65" w:rsidRDefault="00D05999" w:rsidP="00D05999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Председатели: Григорян О.Р.,  Ужегова Ж.А.</w:t>
            </w:r>
          </w:p>
        </w:tc>
      </w:tr>
      <w:tr w:rsidR="006D3F92" w:rsidRPr="00F57E65" w:rsidTr="003D63B7">
        <w:trPr>
          <w:trHeight w:hRule="exact" w:val="108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D05999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687CB4" w:rsidP="00687CB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13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6D3F92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Pr="00F57E65">
              <w:rPr>
                <w:rFonts w:ascii="Times New Roman"/>
                <w:sz w:val="24"/>
                <w:szCs w:val="24"/>
              </w:rPr>
              <w:t>4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87CB4" w:rsidP="005B63C3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Ужегова Ж.А.</w:t>
            </w:r>
          </w:p>
          <w:p w:rsidR="006D3F92" w:rsidRPr="00F57E65" w:rsidRDefault="006D3F92" w:rsidP="005B63C3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87CB4" w:rsidP="003D63B7">
            <w:pPr>
              <w:pStyle w:val="TableParagraph"/>
              <w:spacing w:before="73"/>
              <w:ind w:left="283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Репродуктивное здоровье женщин с ВДКН, аспекты хирургиче</w:t>
            </w:r>
            <w:r w:rsidR="00D059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лечения, качества жизни</w:t>
            </w:r>
          </w:p>
          <w:p w:rsidR="006D3F92" w:rsidRPr="00F57E65" w:rsidRDefault="006D3F92" w:rsidP="005B63C3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3F92" w:rsidRPr="00F57E65" w:rsidTr="00687CB4">
        <w:trPr>
          <w:trHeight w:hRule="exact" w:val="169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13.40-14.05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6"/>
              <w:ind w:right="10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87CB4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Абсатарова Ю.С.</w:t>
            </w:r>
          </w:p>
          <w:p w:rsidR="006D3F92" w:rsidRPr="00F57E65" w:rsidRDefault="006D3F92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87CB4" w:rsidP="005B63C3">
            <w:pPr>
              <w:pStyle w:val="TableParagraph"/>
              <w:spacing w:line="241" w:lineRule="auto"/>
              <w:ind w:left="283" w:right="391" w:firstLine="2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Мелатонин-дефицитное состояние –</w:t>
            </w:r>
            <w:r w:rsidR="00D059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новый фактор в развитии метаболических и репродукт</w:t>
            </w:r>
            <w:r w:rsidR="00D059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ивного нарушений у женщин с СПЯ</w:t>
            </w:r>
          </w:p>
        </w:tc>
      </w:tr>
      <w:tr w:rsidR="006D3F92" w:rsidRPr="00F57E65" w:rsidTr="00D34245">
        <w:trPr>
          <w:trHeight w:hRule="exact" w:val="994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4.05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4.30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87CB4" w:rsidP="005B63C3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Шереметьева Е.В.</w:t>
            </w:r>
          </w:p>
          <w:p w:rsidR="006D3F92" w:rsidRPr="00F57E65" w:rsidRDefault="006D3F92" w:rsidP="005B63C3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D34245" w:rsidP="00D34245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Овариальная г</w:t>
            </w:r>
            <w:r w:rsidR="00687CB4"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иперандрогения: состояние проблемы в </w:t>
            </w:r>
            <w:r w:rsidR="00687CB4" w:rsidRPr="00F57E65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="00D059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6D3F92" w:rsidRPr="00F57E65" w:rsidTr="005357F3">
        <w:trPr>
          <w:trHeight w:hRule="exact" w:val="582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14.30-14.45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6D3F92" w:rsidRPr="00F57E65" w:rsidTr="005357F3">
        <w:trPr>
          <w:trHeight w:hRule="exact" w:val="71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6D3F92" w:rsidP="005B63C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4.45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5.0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F92" w:rsidRPr="00F57E65" w:rsidRDefault="006D3F92" w:rsidP="005B63C3">
            <w:pPr>
              <w:ind w:left="909" w:hanging="599"/>
              <w:jc w:val="center"/>
              <w:rPr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4245" w:rsidRPr="00F57E65" w:rsidTr="00D34245">
        <w:trPr>
          <w:trHeight w:hRule="exact" w:val="691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245" w:rsidRPr="00F57E65" w:rsidRDefault="00FE10CF" w:rsidP="00FE10CF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6</w:t>
            </w:r>
          </w:p>
        </w:tc>
      </w:tr>
      <w:tr w:rsidR="00D34245" w:rsidRPr="00F57E65" w:rsidTr="00D34245">
        <w:trPr>
          <w:trHeight w:hRule="exact" w:val="715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245" w:rsidRPr="00CF3ABB" w:rsidRDefault="00CF3ABB" w:rsidP="00CF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FB1A4B" w:rsidRPr="00CF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Ожирение в практике акушера-гинеколога: грани</w:t>
            </w:r>
            <w:r w:rsidRPr="00CF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FB1A4B" w:rsidRPr="00CF3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непознанного</w:t>
            </w:r>
          </w:p>
        </w:tc>
      </w:tr>
      <w:tr w:rsidR="00D34245" w:rsidRPr="00F57E65" w:rsidTr="00D34245">
        <w:trPr>
          <w:trHeight w:hRule="exact" w:val="569"/>
        </w:trPr>
        <w:tc>
          <w:tcPr>
            <w:tcW w:w="9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245" w:rsidRPr="00D34245" w:rsidRDefault="000C2990" w:rsidP="005B63C3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Председатели</w:t>
            </w:r>
            <w:r w:rsidR="00D34245" w:rsidRPr="00D3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  Андреева Е.Н.</w:t>
            </w:r>
            <w:r w:rsidR="00D3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Тиселько А.В., Григорян О.Р.</w:t>
            </w:r>
          </w:p>
        </w:tc>
      </w:tr>
      <w:tr w:rsidR="006D3F92" w:rsidRPr="00F57E65" w:rsidTr="005B63C3">
        <w:trPr>
          <w:trHeight w:hRule="exact" w:val="99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5.0</w:t>
            </w:r>
            <w:r w:rsidRPr="00F57E65">
              <w:rPr>
                <w:rFonts w:ascii="Times New Roman"/>
                <w:sz w:val="24"/>
                <w:szCs w:val="24"/>
              </w:rPr>
              <w:t>0-1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5.25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10" w:line="321" w:lineRule="exact"/>
              <w:ind w:left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Тиселько А.В.</w:t>
            </w:r>
          </w:p>
          <w:p w:rsidR="006D3F92" w:rsidRPr="00F57E65" w:rsidRDefault="006D3F92" w:rsidP="005B63C3">
            <w:pPr>
              <w:pStyle w:val="TableParagraph"/>
              <w:spacing w:before="10" w:line="321" w:lineRule="exact"/>
              <w:ind w:left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line="241" w:lineRule="auto"/>
              <w:ind w:left="283" w:right="119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Ожирение как заболевание: </w:t>
            </w:r>
            <w:r w:rsidR="00D059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современное состояние проблемы</w:t>
            </w:r>
          </w:p>
        </w:tc>
      </w:tr>
      <w:tr w:rsidR="006D3F92" w:rsidRPr="00F57E65" w:rsidTr="005B63C3">
        <w:trPr>
          <w:trHeight w:hRule="exact" w:val="97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D3F92" w:rsidRPr="00F57E65" w:rsidRDefault="006D3F92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5.25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5.50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Григорян 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О.Р.</w:t>
            </w:r>
          </w:p>
          <w:p w:rsidR="006D3F92" w:rsidRPr="00F57E65" w:rsidRDefault="006D3F92" w:rsidP="005B63C3">
            <w:pPr>
              <w:pStyle w:val="TableParagraph"/>
              <w:ind w:left="110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913A6F" w:rsidP="005B63C3">
            <w:pPr>
              <w:pStyle w:val="TableParagraph"/>
              <w:spacing w:before="2"/>
              <w:ind w:left="283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«СПЯ» и нарушение углеводног</w:t>
            </w:r>
            <w:r w:rsidR="00D059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обмена –причина или следствие</w:t>
            </w:r>
          </w:p>
        </w:tc>
      </w:tr>
      <w:tr w:rsidR="006D3F92" w:rsidRPr="00F57E65" w:rsidTr="005B63C3">
        <w:trPr>
          <w:trHeight w:hRule="exact" w:val="85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5.50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6.15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Андреева Е.Н.</w:t>
            </w:r>
          </w:p>
          <w:p w:rsidR="006D3F92" w:rsidRPr="00F57E65" w:rsidRDefault="006D3F92" w:rsidP="005B63C3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87CB4" w:rsidP="005B63C3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Ожирение и репродуктивная функция у женщин.</w:t>
            </w:r>
            <w:r w:rsidR="006D3F92"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3F92" w:rsidRPr="00F57E65" w:rsidTr="005B63C3">
        <w:trPr>
          <w:trHeight w:hRule="exact" w:val="57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ind w:left="95"/>
              <w:rPr>
                <w:rFonts w:asci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7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92" w:rsidRPr="00F57E65" w:rsidRDefault="006D3F92" w:rsidP="005B63C3">
            <w:pPr>
              <w:pStyle w:val="TableParagraph"/>
              <w:spacing w:before="73"/>
              <w:ind w:left="283" w:right="831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</w:tbl>
    <w:p w:rsidR="006D3F92" w:rsidRPr="00F57E65" w:rsidRDefault="006D3F92" w:rsidP="00DE5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3F92" w:rsidRPr="00F57E65" w:rsidRDefault="006D3F92" w:rsidP="00F76B57">
      <w:pPr>
        <w:pStyle w:val="ac"/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</w:p>
    <w:p w:rsidR="006D3F92" w:rsidRPr="00440032" w:rsidRDefault="00440032" w:rsidP="0044003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0032">
        <w:rPr>
          <w:rFonts w:ascii="Times New Roman" w:hAnsi="Times New Roman"/>
          <w:b/>
          <w:sz w:val="32"/>
          <w:szCs w:val="32"/>
        </w:rPr>
        <w:t>День 2</w:t>
      </w:r>
    </w:p>
    <w:p w:rsidR="00C63EA7" w:rsidRPr="00B83F49" w:rsidRDefault="00D1527A" w:rsidP="00C63EA7">
      <w:pPr>
        <w:spacing w:after="0"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B83F49">
        <w:rPr>
          <w:rFonts w:ascii="Times New Roman" w:hAnsi="Times New Roman"/>
          <w:b/>
          <w:sz w:val="28"/>
          <w:szCs w:val="28"/>
        </w:rPr>
        <w:t>9 апреля</w:t>
      </w:r>
      <w:r w:rsidR="00440032">
        <w:rPr>
          <w:rFonts w:ascii="Times New Roman" w:hAnsi="Times New Roman"/>
          <w:b/>
          <w:sz w:val="28"/>
          <w:szCs w:val="28"/>
        </w:rPr>
        <w:t>, воскресенье</w:t>
      </w:r>
      <w:r w:rsidR="00913A6F" w:rsidRPr="00B83F49">
        <w:rPr>
          <w:rFonts w:ascii="Times New Roman" w:hAnsi="Times New Roman"/>
          <w:b/>
          <w:sz w:val="28"/>
          <w:szCs w:val="28"/>
        </w:rPr>
        <w:t xml:space="preserve"> </w:t>
      </w:r>
      <w:r w:rsidR="00B83F49" w:rsidRPr="00B83F4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54764" w:rsidRPr="00B83F49">
        <w:rPr>
          <w:rFonts w:ascii="Times New Roman" w:hAnsi="Times New Roman"/>
          <w:b/>
          <w:sz w:val="28"/>
          <w:szCs w:val="28"/>
        </w:rPr>
        <w:t>Малый зал</w:t>
      </w:r>
    </w:p>
    <w:tbl>
      <w:tblPr>
        <w:tblStyle w:val="TableNormal"/>
        <w:tblW w:w="9765" w:type="dxa"/>
        <w:tblInd w:w="-559" w:type="dxa"/>
        <w:tblLayout w:type="fixed"/>
        <w:tblLook w:val="01E0" w:firstRow="1" w:lastRow="1" w:firstColumn="1" w:lastColumn="1" w:noHBand="0" w:noVBand="0"/>
      </w:tblPr>
      <w:tblGrid>
        <w:gridCol w:w="1553"/>
        <w:gridCol w:w="3251"/>
        <w:gridCol w:w="3646"/>
        <w:gridCol w:w="1315"/>
      </w:tblGrid>
      <w:tr w:rsidR="00CB298F" w:rsidRPr="00F57E65" w:rsidTr="0038623C">
        <w:trPr>
          <w:trHeight w:hRule="exact" w:val="344"/>
        </w:trPr>
        <w:tc>
          <w:tcPr>
            <w:tcW w:w="155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line="31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5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line="316" w:lineRule="exact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r w:rsidRPr="00F57E6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</w:p>
        </w:tc>
      </w:tr>
      <w:tr w:rsidR="00AD03B5" w:rsidRPr="00F57E65" w:rsidTr="005357F3">
        <w:trPr>
          <w:trHeight w:hRule="exact" w:val="765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B5" w:rsidRPr="00AD03B5" w:rsidRDefault="00AD03B5" w:rsidP="00FE10CF">
            <w:pPr>
              <w:pStyle w:val="TableParagraph"/>
              <w:spacing w:before="169" w:line="241" w:lineRule="auto"/>
              <w:ind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AD03B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7</w:t>
            </w:r>
          </w:p>
        </w:tc>
      </w:tr>
      <w:tr w:rsidR="00AD03B5" w:rsidRPr="00F57E65" w:rsidTr="005357F3">
        <w:trPr>
          <w:trHeight w:hRule="exact" w:val="706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B5" w:rsidRPr="00F57E65" w:rsidRDefault="007E5DD6" w:rsidP="002A0EDF">
            <w:pPr>
              <w:pStyle w:val="TableParagraph"/>
              <w:spacing w:before="169" w:line="241" w:lineRule="auto"/>
              <w:ind w:right="39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F3A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Не инфекционные заболевания в гинекологии: от диагностики до оптимального выбора метода лечения. </w:t>
            </w:r>
            <w:r w:rsidR="002A0E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D03B5" w:rsidRPr="00F57E65" w:rsidTr="005357F3">
        <w:trPr>
          <w:trHeight w:hRule="exact" w:val="857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3B5" w:rsidRPr="00AD03B5" w:rsidRDefault="00AD03B5" w:rsidP="00913A6F">
            <w:pPr>
              <w:pStyle w:val="TableParagraph"/>
              <w:spacing w:before="169" w:line="241" w:lineRule="auto"/>
              <w:ind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CB298F" w:rsidRPr="00F57E65" w:rsidTr="0038623C">
        <w:trPr>
          <w:trHeight w:hRule="exact" w:val="112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1D3C47" w:rsidP="002547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10.00</w:t>
            </w:r>
            <w:r w:rsidR="00CB298F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54764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BE564E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.2</w:t>
            </w:r>
            <w:r w:rsidR="00254764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D6" w:rsidRPr="00F57E65" w:rsidRDefault="007E5DD6" w:rsidP="007E5DD6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Ярмолинская М.И.</w:t>
            </w:r>
          </w:p>
          <w:p w:rsidR="00CB298F" w:rsidRPr="00F57E65" w:rsidRDefault="00CB298F" w:rsidP="00BE564E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BE564E" w:rsidRPr="00F57E65" w:rsidRDefault="00BE564E" w:rsidP="00DE5123">
            <w:pPr>
              <w:pStyle w:val="TableParagraph"/>
              <w:spacing w:before="9" w:line="32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D6" w:rsidRPr="00F57E65" w:rsidRDefault="007E5DD6" w:rsidP="007E5DD6">
            <w:pPr>
              <w:pStyle w:val="TableParagraph"/>
              <w:spacing w:before="2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Эндометриоз - современное состояние проблемы</w:t>
            </w:r>
          </w:p>
          <w:p w:rsidR="00CB298F" w:rsidRPr="00F57E65" w:rsidRDefault="00CB298F" w:rsidP="00913A6F">
            <w:pPr>
              <w:pStyle w:val="TableParagraph"/>
              <w:spacing w:before="169" w:line="241" w:lineRule="auto"/>
              <w:ind w:right="39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CB298F" w:rsidRPr="00F57E65" w:rsidTr="007E5DD6">
        <w:trPr>
          <w:trHeight w:hRule="exact" w:val="102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B298F" w:rsidRPr="00F57E65" w:rsidRDefault="00CB298F" w:rsidP="0025476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BE564E" w:rsidRPr="00F57E65">
              <w:rPr>
                <w:rFonts w:ascii="Times New Roman"/>
                <w:sz w:val="24"/>
                <w:szCs w:val="24"/>
                <w:lang w:val="ru-RU"/>
              </w:rPr>
              <w:t>0.2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="00BE564E" w:rsidRPr="00F57E65">
              <w:rPr>
                <w:rFonts w:ascii="Times New Roman"/>
                <w:sz w:val="24"/>
                <w:szCs w:val="24"/>
                <w:lang w:val="ru-RU"/>
              </w:rPr>
              <w:t>0.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7E5DD6" w:rsidP="007E5DD6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E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Андреева Е.Н.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D6" w:rsidRDefault="007E5DD6" w:rsidP="00BE564E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r w:rsidRPr="00DF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Миома матки: разбор клинических случаев. </w:t>
            </w:r>
            <w:r w:rsidRPr="007E5D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Персонализированная тактика ведения больных.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CB298F" w:rsidRPr="00F57E65" w:rsidRDefault="00CB298F" w:rsidP="007E5DD6">
            <w:pPr>
              <w:pStyle w:val="TableParagraph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CB298F" w:rsidRPr="00F57E65" w:rsidTr="00363FC2">
        <w:trPr>
          <w:trHeight w:hRule="exact" w:val="99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B298F" w:rsidRPr="00F57E65" w:rsidRDefault="00CB298F" w:rsidP="0025476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="00BE564E" w:rsidRPr="00F57E65">
              <w:rPr>
                <w:rFonts w:ascii="Times New Roman"/>
                <w:sz w:val="24"/>
                <w:szCs w:val="24"/>
                <w:lang w:val="ru-RU"/>
              </w:rPr>
              <w:t>0.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/>
                <w:sz w:val="24"/>
                <w:szCs w:val="24"/>
              </w:rPr>
              <w:t>0-1</w:t>
            </w:r>
            <w:r w:rsidR="00BE564E" w:rsidRPr="00F57E65">
              <w:rPr>
                <w:rFonts w:ascii="Times New Roman"/>
                <w:sz w:val="24"/>
                <w:szCs w:val="24"/>
                <w:lang w:val="ru-RU"/>
              </w:rPr>
              <w:t>1.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D6" w:rsidRPr="008C77D8" w:rsidRDefault="007E5DD6" w:rsidP="007E5DD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="008C77D8" w:rsidRPr="008C77D8">
              <w:rPr>
                <w:rFonts w:ascii="Times New Roman" w:hAnsi="Times New Roman"/>
                <w:sz w:val="24"/>
                <w:szCs w:val="24"/>
                <w:lang w:val="ru-RU"/>
              </w:rPr>
              <w:t>Белая Ж.Е.</w:t>
            </w:r>
          </w:p>
          <w:p w:rsidR="00BE564E" w:rsidRPr="00F57E65" w:rsidRDefault="00BE564E" w:rsidP="007E5DD6">
            <w:pPr>
              <w:pStyle w:val="TableParagraph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7E5DD6" w:rsidP="008C77D8">
            <w:pPr>
              <w:pStyle w:val="TableParagraph"/>
              <w:spacing w:before="73"/>
              <w:ind w:right="83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C77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Постменопаузальный о</w:t>
            </w:r>
            <w:r w:rsidR="008C77D8" w:rsidRPr="008C77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8C77D8">
              <w:rPr>
                <w:rFonts w:ascii="Times New Roman" w:hAnsi="Times New Roman"/>
                <w:sz w:val="24"/>
                <w:szCs w:val="24"/>
                <w:lang w:val="ru-RU"/>
              </w:rPr>
              <w:t>теопороз</w:t>
            </w:r>
          </w:p>
        </w:tc>
      </w:tr>
      <w:tr w:rsidR="0001610E" w:rsidRPr="00F57E65" w:rsidTr="00363FC2">
        <w:trPr>
          <w:trHeight w:hRule="exact" w:val="69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10E" w:rsidRPr="00F57E65" w:rsidRDefault="0001610E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610E" w:rsidRPr="00F57E65" w:rsidRDefault="0001610E" w:rsidP="0001610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1.20</w:t>
            </w:r>
            <w:r w:rsidRPr="00F57E65">
              <w:rPr>
                <w:rFonts w:ascii="Times New Roman"/>
                <w:sz w:val="24"/>
                <w:szCs w:val="24"/>
              </w:rPr>
              <w:t>-</w:t>
            </w:r>
            <w:r w:rsidRPr="00F57E65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1.4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10E" w:rsidRPr="00F57E65" w:rsidRDefault="0001610E" w:rsidP="00C8614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10E" w:rsidRPr="00F57E65" w:rsidRDefault="0001610E" w:rsidP="00C8614F">
            <w:pPr>
              <w:ind w:left="909" w:hanging="599"/>
              <w:jc w:val="center"/>
              <w:rPr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0C2990" w:rsidRPr="00F57E65" w:rsidTr="000C2990">
        <w:trPr>
          <w:trHeight w:hRule="exact" w:val="901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90" w:rsidRPr="00F57E65" w:rsidRDefault="00FE10CF" w:rsidP="00FE10CF">
            <w:pPr>
              <w:pStyle w:val="TableParagraph"/>
              <w:spacing w:line="241" w:lineRule="auto"/>
              <w:ind w:right="13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F1AB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8</w:t>
            </w:r>
          </w:p>
        </w:tc>
      </w:tr>
      <w:tr w:rsidR="000C2990" w:rsidRPr="00F57E65" w:rsidTr="000C2990">
        <w:trPr>
          <w:trHeight w:hRule="exact" w:val="843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90" w:rsidRPr="004B29FC" w:rsidRDefault="000C2990" w:rsidP="00D05999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Гиперпластические процессы репродуктивной системы</w:t>
            </w:r>
            <w:r w:rsid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: проблемы и пути их решения</w:t>
            </w:r>
          </w:p>
        </w:tc>
      </w:tr>
      <w:tr w:rsidR="000C2990" w:rsidRPr="00F57E65" w:rsidTr="000C2990">
        <w:trPr>
          <w:trHeight w:hRule="exact" w:val="840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990" w:rsidRPr="00F57E65" w:rsidRDefault="000C2990" w:rsidP="00D05999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Председатели</w:t>
            </w:r>
            <w:r w:rsidRPr="00D3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  Андреева Е.Н.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Тиселько А.В., Григорян О.Р.</w:t>
            </w:r>
          </w:p>
        </w:tc>
      </w:tr>
      <w:tr w:rsidR="00CB298F" w:rsidRPr="00F57E65" w:rsidTr="005357F3">
        <w:trPr>
          <w:trHeight w:hRule="exact" w:val="1118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2547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="0001610E" w:rsidRPr="00F57E65">
              <w:rPr>
                <w:rFonts w:ascii="Times New Roman"/>
                <w:sz w:val="24"/>
                <w:szCs w:val="24"/>
                <w:lang w:val="ru-RU"/>
              </w:rPr>
              <w:t>1.4</w:t>
            </w:r>
            <w:r w:rsidRPr="00F57E65">
              <w:rPr>
                <w:rFonts w:ascii="Times New Roman"/>
                <w:sz w:val="24"/>
                <w:szCs w:val="24"/>
              </w:rPr>
              <w:t>0-1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01610E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254764" w:rsidP="005357F3">
            <w:pPr>
              <w:pStyle w:val="TableParagraph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Ярмолинская М.И.</w:t>
            </w:r>
            <w:r w:rsidR="005357F3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254764" w:rsidP="00D05999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Патогенез пролиферативных заболеваний матки: что нужно знать для эффективной терапии</w:t>
            </w:r>
          </w:p>
        </w:tc>
      </w:tr>
      <w:tr w:rsidR="00CB298F" w:rsidRPr="00F57E65" w:rsidTr="0038623C">
        <w:trPr>
          <w:trHeight w:hRule="exact" w:val="129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CB298F" w:rsidP="00C861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B298F" w:rsidRPr="00F57E65" w:rsidRDefault="00CB298F" w:rsidP="0025476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01610E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00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-1</w:t>
            </w:r>
            <w:r w:rsidR="00CE4B36" w:rsidRPr="00F57E65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01610E" w:rsidRPr="00F57E65">
              <w:rPr>
                <w:rFonts w:ascii="Times New Roman"/>
                <w:sz w:val="24"/>
                <w:szCs w:val="24"/>
                <w:lang w:val="ru-RU"/>
              </w:rPr>
              <w:t>.</w:t>
            </w:r>
            <w:r w:rsidR="00254764" w:rsidRPr="00F57E65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254764" w:rsidP="00B67784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Андреева Е.Н.</w:t>
            </w:r>
          </w:p>
          <w:p w:rsidR="00B67784" w:rsidRPr="00F57E65" w:rsidRDefault="00B67784" w:rsidP="00B67784">
            <w:pPr>
              <w:pStyle w:val="TableParagraph"/>
              <w:spacing w:before="73"/>
              <w:ind w:left="110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F57E65" w:rsidRDefault="00254764" w:rsidP="00913A6F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 принципы консервативного и хирургического лечения больных с сочетанными гиперпластическими процессами матки</w:t>
            </w:r>
          </w:p>
        </w:tc>
      </w:tr>
      <w:tr w:rsidR="00B67784" w:rsidRPr="00F57E65" w:rsidTr="0038623C">
        <w:trPr>
          <w:trHeight w:hRule="exact" w:val="85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4" w:rsidRPr="00F57E65" w:rsidRDefault="00B67784" w:rsidP="0025476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E4B36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254764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CE4B36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254764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4" w:rsidRPr="00F57E65" w:rsidRDefault="000C2990" w:rsidP="00B67784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Енькова</w:t>
            </w:r>
            <w:r w:rsidR="00254764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Е.В.</w:t>
            </w:r>
          </w:p>
          <w:p w:rsidR="00B67784" w:rsidRPr="00F57E65" w:rsidRDefault="00B67784" w:rsidP="00B67784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784" w:rsidRPr="00F57E65" w:rsidRDefault="00254764" w:rsidP="00913A6F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Повышение приверженности пациенток </w:t>
            </w:r>
            <w:r w:rsidR="00D059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 лечению ГнРГ</w:t>
            </w:r>
          </w:p>
        </w:tc>
      </w:tr>
      <w:tr w:rsidR="00A87B4C" w:rsidRPr="00F57E65" w:rsidTr="0038623C">
        <w:trPr>
          <w:trHeight w:hRule="exact" w:val="65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A87B4C" w:rsidP="00CE4B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13.10-14.00</w:t>
            </w:r>
          </w:p>
        </w:tc>
        <w:tc>
          <w:tcPr>
            <w:tcW w:w="8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38623C" w:rsidP="0097669C">
            <w:pPr>
              <w:pStyle w:val="TableParagraph"/>
              <w:spacing w:before="2"/>
              <w:ind w:left="13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Обед</w:t>
            </w:r>
          </w:p>
        </w:tc>
      </w:tr>
      <w:tr w:rsidR="004B29FC" w:rsidRPr="00F57E65" w:rsidTr="009601E4">
        <w:trPr>
          <w:trHeight w:hRule="exact" w:val="765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F57E65" w:rsidRDefault="004B29FC" w:rsidP="00FE10CF">
            <w:pPr>
              <w:pStyle w:val="TableParagraph"/>
              <w:spacing w:before="2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9</w:t>
            </w:r>
          </w:p>
        </w:tc>
      </w:tr>
      <w:tr w:rsidR="004B29FC" w:rsidRPr="00F57E65" w:rsidTr="009601E4">
        <w:trPr>
          <w:trHeight w:hRule="exact" w:val="765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7E5DD6" w:rsidRDefault="00FB1A4B" w:rsidP="002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MyriadPro-BoldCond" w:hAnsi="MyriadPro-BoldCond" w:cs="MyriadPro-BoldCond"/>
                <w:b/>
                <w:bCs/>
                <w:color w:val="333333"/>
                <w:sz w:val="17"/>
                <w:szCs w:val="17"/>
                <w:lang w:val="ru-RU" w:eastAsia="ru-RU"/>
              </w:rPr>
              <w:t xml:space="preserve"> </w:t>
            </w:r>
            <w:r w:rsidR="007E5DD6">
              <w:rPr>
                <w:rFonts w:ascii="MyriadPro-BoldCond" w:hAnsi="MyriadPro-BoldCond" w:cs="MyriadPro-BoldCond"/>
                <w:b/>
                <w:bCs/>
                <w:color w:val="333333"/>
                <w:sz w:val="17"/>
                <w:szCs w:val="17"/>
                <w:lang w:val="ru-RU" w:eastAsia="ru-RU"/>
              </w:rPr>
              <w:t xml:space="preserve">  </w:t>
            </w:r>
            <w:r w:rsidR="007E5DD6" w:rsidRPr="007E5DD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вопросы диагностики, лечения и реабилитации гинекологических заболеваний</w:t>
            </w:r>
            <w:r w:rsidR="007E5DD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: версии и контрав</w:t>
            </w:r>
            <w:r w:rsidR="007E5DD6" w:rsidRPr="007E5DD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ерсии</w:t>
            </w:r>
            <w:r w:rsidR="007E5DD6" w:rsidRPr="007E5DD6">
              <w:rPr>
                <w:rFonts w:ascii="MyriadPro-BoldCond" w:hAnsi="MyriadPro-BoldCond" w:cs="MyriadPro-BoldCond"/>
                <w:b/>
                <w:bCs/>
                <w:color w:val="333333"/>
                <w:sz w:val="17"/>
                <w:szCs w:val="17"/>
                <w:lang w:val="ru-RU" w:eastAsia="ru-RU"/>
              </w:rPr>
              <w:t xml:space="preserve"> </w:t>
            </w:r>
            <w:r w:rsidR="002A0EDF" w:rsidRPr="002A0E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.</w:t>
            </w:r>
            <w:r w:rsidR="007E5DD6" w:rsidRPr="002A0E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B29FC" w:rsidRPr="00F57E65" w:rsidTr="009601E4">
        <w:trPr>
          <w:trHeight w:hRule="exact" w:val="765"/>
        </w:trPr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4B29FC" w:rsidRDefault="007E5DD6" w:rsidP="00A87B4C">
            <w:pPr>
              <w:pStyle w:val="TableParagraph"/>
              <w:spacing w:before="2"/>
              <w:ind w:left="1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Председатель</w:t>
            </w:r>
            <w:r w:rsidR="004B29FC" w:rsidRPr="004B29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AD03B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Председатель: Хамошина М.Б</w:t>
            </w:r>
          </w:p>
        </w:tc>
      </w:tr>
      <w:tr w:rsidR="00A87B4C" w:rsidRPr="00F57E65" w:rsidTr="007E5DD6">
        <w:trPr>
          <w:trHeight w:hRule="exact" w:val="866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A87B4C" w:rsidP="009766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14.00-14.</w:t>
            </w:r>
            <w:r w:rsidR="0097669C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7E5DD6" w:rsidP="007E5DD6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Бебнева Т.Н.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7E5DD6" w:rsidP="007E5DD6">
            <w:pPr>
              <w:pStyle w:val="TableParagraph"/>
              <w:spacing w:before="2"/>
              <w:ind w:left="136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Глобальные рекомендации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</w:rPr>
              <w:t>ASCO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 скринингу рака шейки матки.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87B4C" w:rsidRPr="00F57E65" w:rsidTr="00D05999">
        <w:trPr>
          <w:trHeight w:hRule="exact" w:val="113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A87B4C" w:rsidP="009766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97669C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97669C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7669C" w:rsidRPr="00F57E6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38623C" w:rsidP="00A87B4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</w:p>
          <w:p w:rsidR="007E5DD6" w:rsidRPr="00F57E65" w:rsidRDefault="007E5DD6" w:rsidP="007E5DD6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Хамошина М.Б.</w:t>
            </w:r>
          </w:p>
          <w:p w:rsidR="00A87B4C" w:rsidRPr="00F57E65" w:rsidRDefault="00A87B4C" w:rsidP="00A87B4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E5DD6" w:rsidRPr="00F57E65" w:rsidRDefault="007E5DD6" w:rsidP="007E5DD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Вагинальные инфекции и биоциноз влагалища: в поисках идеала</w:t>
            </w:r>
          </w:p>
          <w:p w:rsidR="00A87B4C" w:rsidRPr="007E5DD6" w:rsidRDefault="00A87B4C" w:rsidP="004B29FC">
            <w:pPr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7B4C" w:rsidRPr="00F57E65" w:rsidTr="0038623C">
        <w:trPr>
          <w:trHeight w:hRule="exact" w:val="845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F57E65" w:rsidRDefault="00A87B4C" w:rsidP="009766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97669C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97669C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0-</w:t>
            </w:r>
            <w:r w:rsidR="00360C70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</w:t>
            </w:r>
            <w:r w:rsidR="0097669C"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D6" w:rsidRPr="00F57E65" w:rsidRDefault="007E5DD6" w:rsidP="007E5DD6">
            <w:pPr>
              <w:pStyle w:val="TableParagraph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Коменкова А.Г.</w:t>
            </w:r>
          </w:p>
          <w:p w:rsidR="00A87B4C" w:rsidRPr="004B29FC" w:rsidRDefault="007E5DD6" w:rsidP="007E5DD6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B4C" w:rsidRPr="004B29FC" w:rsidRDefault="007E5DD6" w:rsidP="007E5DD6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1E1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 направления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реабилитации в программе лечения женского и мужского бесплодия</w:t>
            </w:r>
            <w:r w:rsidR="004B29FC" w:rsidRPr="004B29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7669C" w:rsidRPr="00F57E65" w:rsidTr="005357F3">
        <w:trPr>
          <w:trHeight w:hRule="exact" w:val="724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69C" w:rsidRPr="00F57E65" w:rsidRDefault="0097669C" w:rsidP="00A87B4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15.15-15.30</w:t>
            </w:r>
          </w:p>
        </w:tc>
        <w:tc>
          <w:tcPr>
            <w:tcW w:w="8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69C" w:rsidRPr="00F57E65" w:rsidRDefault="0097669C" w:rsidP="009766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38623C" w:rsidRPr="00F57E65" w:rsidTr="0038623C">
        <w:trPr>
          <w:gridAfter w:val="1"/>
          <w:wAfter w:w="1315" w:type="dxa"/>
          <w:trHeight w:hRule="exact" w:val="711"/>
        </w:trPr>
        <w:tc>
          <w:tcPr>
            <w:tcW w:w="8450" w:type="dxa"/>
            <w:gridSpan w:val="3"/>
          </w:tcPr>
          <w:p w:rsidR="0038623C" w:rsidRPr="00F57E65" w:rsidRDefault="0038623C" w:rsidP="00A87B4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54764" w:rsidRPr="00B83F49" w:rsidRDefault="00254764" w:rsidP="00254764">
      <w:pPr>
        <w:spacing w:after="0"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B83F49">
        <w:rPr>
          <w:rFonts w:ascii="Times New Roman" w:hAnsi="Times New Roman"/>
          <w:b/>
          <w:sz w:val="28"/>
          <w:szCs w:val="28"/>
        </w:rPr>
        <w:t>9 апреля</w:t>
      </w:r>
      <w:r w:rsidR="00440032">
        <w:rPr>
          <w:rFonts w:ascii="Times New Roman" w:hAnsi="Times New Roman"/>
          <w:b/>
          <w:sz w:val="28"/>
          <w:szCs w:val="28"/>
        </w:rPr>
        <w:t xml:space="preserve">, воскресенье  </w:t>
      </w:r>
      <w:r w:rsidR="00B83F49" w:rsidRPr="00B83F49">
        <w:rPr>
          <w:rFonts w:ascii="Times New Roman" w:hAnsi="Times New Roman"/>
          <w:b/>
          <w:sz w:val="28"/>
          <w:szCs w:val="28"/>
        </w:rPr>
        <w:t xml:space="preserve">          </w:t>
      </w:r>
      <w:r w:rsidRPr="00B83F49">
        <w:rPr>
          <w:rFonts w:ascii="Times New Roman" w:hAnsi="Times New Roman"/>
          <w:b/>
          <w:sz w:val="28"/>
          <w:szCs w:val="28"/>
        </w:rPr>
        <w:t xml:space="preserve">  Большой зал</w:t>
      </w:r>
    </w:p>
    <w:tbl>
      <w:tblPr>
        <w:tblStyle w:val="TableNormal"/>
        <w:tblW w:w="18231" w:type="dxa"/>
        <w:tblInd w:w="-575" w:type="dxa"/>
        <w:tblLayout w:type="fixed"/>
        <w:tblLook w:val="01E0" w:firstRow="1" w:lastRow="1" w:firstColumn="1" w:lastColumn="1" w:noHBand="0" w:noVBand="0"/>
      </w:tblPr>
      <w:tblGrid>
        <w:gridCol w:w="1569"/>
        <w:gridCol w:w="3251"/>
        <w:gridCol w:w="4961"/>
        <w:gridCol w:w="8450"/>
      </w:tblGrid>
      <w:tr w:rsidR="00254764" w:rsidRPr="00F57E65" w:rsidTr="00E23516">
        <w:trPr>
          <w:gridAfter w:val="1"/>
          <w:wAfter w:w="8450" w:type="dxa"/>
          <w:trHeight w:hRule="exact" w:val="344"/>
        </w:trPr>
        <w:tc>
          <w:tcPr>
            <w:tcW w:w="156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line="31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25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line="316" w:lineRule="exact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r w:rsidRPr="00F57E6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57E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</w:p>
        </w:tc>
      </w:tr>
      <w:tr w:rsidR="004B29FC" w:rsidRPr="00F57E65" w:rsidTr="00682168">
        <w:trPr>
          <w:gridAfter w:val="1"/>
          <w:wAfter w:w="8450" w:type="dxa"/>
          <w:trHeight w:hRule="exact" w:val="707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1F385F" w:rsidRDefault="001F385F" w:rsidP="00FE10CF">
            <w:pPr>
              <w:pStyle w:val="TableParagraph"/>
              <w:spacing w:before="169" w:line="241" w:lineRule="auto"/>
              <w:ind w:left="310"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1F385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10</w:t>
            </w:r>
          </w:p>
        </w:tc>
      </w:tr>
      <w:tr w:rsidR="005357F3" w:rsidRPr="00F57E65" w:rsidTr="00682168">
        <w:trPr>
          <w:gridAfter w:val="1"/>
          <w:wAfter w:w="8450" w:type="dxa"/>
          <w:trHeight w:hRule="exact" w:val="707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F3" w:rsidRPr="001F385F" w:rsidRDefault="00AC6D2D" w:rsidP="00AC6D2D">
            <w:pPr>
              <w:pStyle w:val="TableParagraph"/>
              <w:spacing w:before="169" w:line="241" w:lineRule="auto"/>
              <w:ind w:left="310"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Инновационные технологии в гинекологии – в помощь практическому врачу</w:t>
            </w:r>
            <w:r w:rsidR="00ED4EB7" w:rsidRPr="00CF3A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B29FC" w:rsidRPr="00F57E65" w:rsidTr="005357F3">
        <w:trPr>
          <w:gridAfter w:val="1"/>
          <w:wAfter w:w="8450" w:type="dxa"/>
          <w:trHeight w:hRule="exact" w:val="75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4B29FC" w:rsidRDefault="004B29FC" w:rsidP="004B29FC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Председатели: Андреева Е.Н., Баннемершульт Р.</w:t>
            </w:r>
          </w:p>
          <w:p w:rsidR="004B29FC" w:rsidRPr="004B29FC" w:rsidRDefault="004B29FC" w:rsidP="005B63C3">
            <w:pPr>
              <w:pStyle w:val="TableParagraph"/>
              <w:spacing w:before="169" w:line="241" w:lineRule="auto"/>
              <w:ind w:left="310" w:right="39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254764" w:rsidRPr="00F57E65" w:rsidTr="00E23516">
        <w:trPr>
          <w:gridAfter w:val="1"/>
          <w:wAfter w:w="8450" w:type="dxa"/>
          <w:trHeight w:hRule="exact" w:val="934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4B29FC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9" w:line="321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Баннемершульт Р.</w:t>
            </w:r>
          </w:p>
          <w:p w:rsidR="00254764" w:rsidRPr="00F57E65" w:rsidRDefault="00254764" w:rsidP="005B63C3">
            <w:pPr>
              <w:pStyle w:val="TableParagraph"/>
              <w:ind w:left="110" w:right="106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rPr>
                <w:sz w:val="24"/>
                <w:szCs w:val="24"/>
              </w:rPr>
            </w:pPr>
          </w:p>
          <w:p w:rsidR="00254764" w:rsidRPr="00F57E65" w:rsidRDefault="00254764" w:rsidP="005B63C3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B83F49" w:rsidRDefault="00B83F49" w:rsidP="005B63C3">
            <w:pPr>
              <w:pStyle w:val="TableParagraph"/>
              <w:spacing w:before="169" w:line="241" w:lineRule="auto"/>
              <w:ind w:left="310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– международная инициатива в помощь женщине и  врачу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994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lastRenderedPageBreak/>
              <w:t>9.30</w:t>
            </w:r>
            <w:r w:rsidRPr="00F57E65">
              <w:rPr>
                <w:rFonts w:ascii="Times New Roman"/>
                <w:sz w:val="24"/>
                <w:szCs w:val="24"/>
              </w:rPr>
              <w:t>-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9.50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Андреева Е.Н.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Аномальные маточные кровотечения. </w:t>
            </w:r>
            <w:r w:rsidR="004B29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Новая классификация – новая тактика ведения пациенток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283" w:right="831" w:firstLine="2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54764" w:rsidRPr="00F57E65" w:rsidTr="00682168">
        <w:trPr>
          <w:gridAfter w:val="1"/>
          <w:wAfter w:w="8450" w:type="dxa"/>
          <w:trHeight w:hRule="exact" w:val="573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  <w:lang w:val="ru-RU"/>
              </w:rPr>
              <w:t>9.50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0.0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764" w:rsidRPr="00F57E65" w:rsidRDefault="00254764" w:rsidP="005B63C3">
            <w:pPr>
              <w:ind w:left="909" w:hanging="599"/>
              <w:jc w:val="center"/>
              <w:rPr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4B29FC" w:rsidRPr="00F57E65" w:rsidTr="00E23516">
        <w:trPr>
          <w:gridAfter w:val="1"/>
          <w:wAfter w:w="8450" w:type="dxa"/>
          <w:trHeight w:hRule="exact" w:val="719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4B29FC" w:rsidRDefault="004B29FC" w:rsidP="00FE10CF">
            <w:pPr>
              <w:pStyle w:val="TableParagraph"/>
              <w:spacing w:before="169" w:line="241" w:lineRule="auto"/>
              <w:ind w:left="136"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11</w:t>
            </w:r>
          </w:p>
        </w:tc>
      </w:tr>
      <w:tr w:rsidR="004B29FC" w:rsidRPr="00F57E65" w:rsidTr="00682168">
        <w:trPr>
          <w:gridAfter w:val="1"/>
          <w:wAfter w:w="8450" w:type="dxa"/>
          <w:trHeight w:hRule="exact" w:val="691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4B29FC" w:rsidRDefault="004B29FC" w:rsidP="004B29FC">
            <w:pPr>
              <w:pStyle w:val="TableParagraph"/>
              <w:spacing w:before="169" w:line="241" w:lineRule="auto"/>
              <w:ind w:left="136"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Репродуктивная медицина – от науки к практике</w:t>
            </w:r>
          </w:p>
        </w:tc>
      </w:tr>
      <w:tr w:rsidR="004B29FC" w:rsidRPr="00F57E65" w:rsidTr="004D004D">
        <w:trPr>
          <w:gridAfter w:val="1"/>
          <w:wAfter w:w="8450" w:type="dxa"/>
          <w:trHeight w:hRule="exact" w:val="724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9FC" w:rsidRPr="004B29FC" w:rsidRDefault="004B29FC" w:rsidP="004B29FC">
            <w:pPr>
              <w:pStyle w:val="TableParagraph"/>
              <w:spacing w:before="169" w:line="241" w:lineRule="auto"/>
              <w:ind w:left="136"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Председатель: Витязева И.И.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123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10.00-10.20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9" w:line="321" w:lineRule="exact"/>
              <w:ind w:left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Черных В.Б.</w:t>
            </w:r>
          </w:p>
          <w:p w:rsidR="00254764" w:rsidRPr="00F57E65" w:rsidRDefault="00254764" w:rsidP="005B63C3">
            <w:pPr>
              <w:pStyle w:val="TableParagraph"/>
              <w:spacing w:before="9" w:line="32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B29FC">
            <w:pPr>
              <w:pStyle w:val="TableParagraph"/>
              <w:spacing w:before="169" w:line="241" w:lineRule="auto"/>
              <w:ind w:left="136" w:right="39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Новые технологии в генетической диагностике нарушений репродукции: «панацея» или новый инструмент?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855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0.20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0.4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Ветрова Н.В.</w:t>
            </w:r>
          </w:p>
          <w:p w:rsidR="00254764" w:rsidRPr="00F57E65" w:rsidRDefault="00254764" w:rsidP="005B63C3">
            <w:pPr>
              <w:pStyle w:val="TableParagraph"/>
              <w:spacing w:before="6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B29FC">
            <w:pPr>
              <w:pStyle w:val="TableParagraph"/>
              <w:ind w:left="13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Генетические факторы мужского и женского бесплодия. </w:t>
            </w:r>
          </w:p>
          <w:p w:rsidR="00254764" w:rsidRPr="00F57E65" w:rsidRDefault="00254764" w:rsidP="005B63C3">
            <w:pPr>
              <w:pStyle w:val="TableParagraph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254764" w:rsidRPr="00F57E65" w:rsidTr="00E23516">
        <w:trPr>
          <w:gridAfter w:val="1"/>
          <w:wAfter w:w="8450" w:type="dxa"/>
          <w:trHeight w:hRule="exact" w:val="1136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0.4</w:t>
            </w:r>
            <w:r w:rsidRPr="00F57E65">
              <w:rPr>
                <w:rFonts w:ascii="Times New Roman"/>
                <w:sz w:val="24"/>
                <w:szCs w:val="24"/>
              </w:rPr>
              <w:t>0-1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1.00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Глинкина Ж.И.</w:t>
            </w:r>
          </w:p>
          <w:p w:rsidR="00254764" w:rsidRPr="00F57E65" w:rsidRDefault="00254764" w:rsidP="005B63C3">
            <w:pPr>
              <w:pStyle w:val="TableParagraph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F57E65" w:rsidP="004B29FC">
            <w:pPr>
              <w:pStyle w:val="TableParagraph"/>
              <w:spacing w:before="73"/>
              <w:ind w:left="136" w:right="83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Преимплантационная </w:t>
            </w:r>
            <w:r w:rsidR="00254764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диагностика.  Медицинская технология как неотъемлемая часть программ ВРТ. </w:t>
            </w:r>
          </w:p>
        </w:tc>
      </w:tr>
      <w:tr w:rsidR="00254764" w:rsidRPr="00F57E65" w:rsidTr="00682168">
        <w:trPr>
          <w:gridAfter w:val="1"/>
          <w:wAfter w:w="8450" w:type="dxa"/>
          <w:trHeight w:hRule="exact" w:val="1575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11.00-11.20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682168">
            <w:pPr>
              <w:pStyle w:val="TableParagraph"/>
              <w:ind w:left="110" w:right="106" w:hanging="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Шилова Н.В.</w:t>
            </w:r>
            <w:r w:rsidR="00682168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right="83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и анализ клеток плода, циркулирующих в периферической крови, как потенциальный этап неинвазивной пренатальной диагностики</w:t>
            </w:r>
            <w:r w:rsidRPr="00F57E65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880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1.20</w:t>
            </w:r>
            <w:r w:rsidRPr="00F57E65">
              <w:rPr>
                <w:rFonts w:ascii="Times New Roman"/>
                <w:sz w:val="24"/>
                <w:szCs w:val="24"/>
              </w:rPr>
              <w:t>-</w:t>
            </w:r>
            <w:r w:rsidRPr="00F57E65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1.4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764" w:rsidRPr="00F57E65" w:rsidRDefault="00254764" w:rsidP="005B63C3">
            <w:pPr>
              <w:ind w:left="909" w:hanging="599"/>
              <w:jc w:val="center"/>
              <w:rPr>
                <w:sz w:val="24"/>
                <w:szCs w:val="24"/>
              </w:rPr>
            </w:pPr>
            <w:r w:rsidRPr="00F57E6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54AB0" w:rsidRPr="00F57E65" w:rsidTr="00E23516">
        <w:trPr>
          <w:gridAfter w:val="1"/>
          <w:wAfter w:w="8450" w:type="dxa"/>
          <w:trHeight w:hRule="exact" w:val="727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B0" w:rsidRPr="00F57E65" w:rsidRDefault="001F385F" w:rsidP="00FE10CF">
            <w:pPr>
              <w:pStyle w:val="TableParagraph"/>
              <w:spacing w:line="241" w:lineRule="auto"/>
              <w:ind w:left="129" w:right="1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12</w:t>
            </w:r>
          </w:p>
        </w:tc>
      </w:tr>
      <w:tr w:rsidR="00F54AB0" w:rsidRPr="00F57E65" w:rsidTr="00E23516">
        <w:trPr>
          <w:gridAfter w:val="1"/>
          <w:wAfter w:w="8450" w:type="dxa"/>
          <w:trHeight w:hRule="exact" w:val="73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B0" w:rsidRPr="00F54AB0" w:rsidRDefault="00F54AB0" w:rsidP="005B63C3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AB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Пути решения репродуктивных проблем</w:t>
            </w:r>
          </w:p>
        </w:tc>
      </w:tr>
      <w:tr w:rsidR="00F54AB0" w:rsidRPr="00F57E65" w:rsidTr="00682168">
        <w:trPr>
          <w:gridAfter w:val="1"/>
          <w:wAfter w:w="8450" w:type="dxa"/>
          <w:trHeight w:hRule="exact" w:val="639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B0" w:rsidRPr="00F54AB0" w:rsidRDefault="00F54AB0" w:rsidP="005B63C3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AB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Председатели: Витязева И.И., Боголюбов С.В.</w:t>
            </w:r>
          </w:p>
        </w:tc>
      </w:tr>
      <w:tr w:rsidR="00254764" w:rsidRPr="00F57E65" w:rsidTr="00DF05F5">
        <w:trPr>
          <w:gridAfter w:val="1"/>
          <w:wAfter w:w="8450" w:type="dxa"/>
          <w:trHeight w:hRule="exact" w:val="1250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4AB0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1.4</w:t>
            </w:r>
            <w:r w:rsidRPr="00F54AB0">
              <w:rPr>
                <w:rFonts w:ascii="Times New Roman"/>
                <w:sz w:val="24"/>
                <w:szCs w:val="24"/>
                <w:lang w:val="ru-RU"/>
              </w:rPr>
              <w:t>0-1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1.55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D004D">
            <w:pPr>
              <w:pStyle w:val="TableParagraph"/>
              <w:ind w:left="110" w:right="106" w:hanging="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Боголюбов С.В.</w:t>
            </w:r>
            <w:r w:rsidR="004D004D"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line="241" w:lineRule="auto"/>
              <w:ind w:right="13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Анэуплоидии сперматозоидов как фактор неудач программ ЭКО и показание к преимплантационной генетической диагностике эмбрионов в программах ВРТ.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291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1.55</w:t>
            </w:r>
            <w:r w:rsidRPr="00F57E65">
              <w:rPr>
                <w:rFonts w:ascii="Times New Roman"/>
                <w:sz w:val="24"/>
                <w:szCs w:val="24"/>
              </w:rPr>
              <w:t>-1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2.1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Витязева И.И.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F57E65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Инновационные технологии в лечении бесплодия у мужчин а различными формами гипогонадизма и азооспермией.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849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12.10-12.25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Разина О.Ю.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F57E65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Эмбриологический этап программ ВРТ - новые возможности и перспективы развития.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130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12.25-12.40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Алташина М.В.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F57E65">
            <w:pPr>
              <w:pStyle w:val="TableParagraph"/>
              <w:spacing w:before="2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Фертильность и эффективность программ ВРТ у мужчин репродуктивного возраста с избыточной массой тела. Разбор клинических случаев.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162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12.40-12.55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Бармина И.И.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F57E65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Успешная беременность и роды у пациентки с синдромом Свайера (46, ХУ) после применения ЭКО. </w:t>
            </w:r>
          </w:p>
          <w:p w:rsidR="00254764" w:rsidRPr="00F57E65" w:rsidRDefault="00254764" w:rsidP="005B63C3">
            <w:pPr>
              <w:pStyle w:val="TableParagraph"/>
              <w:spacing w:before="2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254764" w:rsidRPr="00F57E65" w:rsidTr="00E23516">
        <w:trPr>
          <w:gridAfter w:val="1"/>
          <w:wAfter w:w="8450" w:type="dxa"/>
          <w:trHeight w:hRule="exact" w:val="689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12.55-13.10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Ибрагимова Л.И.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F57E65">
            <w:pPr>
              <w:pStyle w:val="TableParagraph"/>
              <w:spacing w:before="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Особенности ЭКО у женщин с сахарным диабетом. </w:t>
            </w:r>
          </w:p>
          <w:p w:rsidR="00254764" w:rsidRPr="00F57E65" w:rsidRDefault="00254764" w:rsidP="005B63C3">
            <w:pPr>
              <w:pStyle w:val="TableParagraph"/>
              <w:spacing w:before="2"/>
              <w:ind w:left="136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254764" w:rsidRPr="00F57E65" w:rsidTr="00E23516">
        <w:trPr>
          <w:gridAfter w:val="1"/>
          <w:wAfter w:w="8450" w:type="dxa"/>
          <w:trHeight w:hRule="exact" w:val="651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13.10-14.00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2"/>
              <w:ind w:left="13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ПЕРЕРЫВ</w:t>
            </w:r>
          </w:p>
        </w:tc>
      </w:tr>
      <w:tr w:rsidR="001F385F" w:rsidRPr="00F57E65" w:rsidTr="00E23516">
        <w:trPr>
          <w:gridAfter w:val="1"/>
          <w:wAfter w:w="8450" w:type="dxa"/>
          <w:trHeight w:hRule="exact" w:val="76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5F" w:rsidRPr="00F57E65" w:rsidRDefault="001F385F" w:rsidP="00FE10CF">
            <w:pPr>
              <w:pStyle w:val="TableParagraph"/>
              <w:spacing w:before="2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13</w:t>
            </w:r>
          </w:p>
        </w:tc>
      </w:tr>
      <w:tr w:rsidR="001F385F" w:rsidRPr="00F57E65" w:rsidTr="00E23516">
        <w:trPr>
          <w:gridAfter w:val="1"/>
          <w:wAfter w:w="8450" w:type="dxa"/>
          <w:trHeight w:hRule="exact" w:val="76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5F" w:rsidRPr="001F385F" w:rsidRDefault="001F385F" w:rsidP="005B63C3">
            <w:pPr>
              <w:pStyle w:val="TableParagraph"/>
              <w:spacing w:before="2"/>
              <w:ind w:left="1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38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Мужское репродуктивное здоровье</w:t>
            </w:r>
            <w:r w:rsidR="000E4D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секция 1</w:t>
            </w:r>
          </w:p>
        </w:tc>
      </w:tr>
      <w:tr w:rsidR="001F385F" w:rsidRPr="00F57E65" w:rsidTr="00E23516">
        <w:trPr>
          <w:gridAfter w:val="1"/>
          <w:wAfter w:w="8450" w:type="dxa"/>
          <w:trHeight w:hRule="exact" w:val="76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5F" w:rsidRPr="001F385F" w:rsidRDefault="001F385F" w:rsidP="00611BA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38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Председатель: Курбатов Д.Г.</w:t>
            </w:r>
            <w:r w:rsidR="00611B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 Божедомов В.А., Виноградов И.В.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765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14.00-14.25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Роживанов Роман Викторович</w:t>
            </w:r>
          </w:p>
          <w:p w:rsidR="00254764" w:rsidRPr="00F57E65" w:rsidRDefault="00254764" w:rsidP="005B63C3">
            <w:pPr>
              <w:pStyle w:val="TableParagraph"/>
              <w:spacing w:before="73"/>
              <w:ind w:left="110" w:right="106" w:hanging="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2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Синдром гипогонадизма у мужчин. </w:t>
            </w:r>
          </w:p>
          <w:p w:rsidR="00254764" w:rsidRPr="00F57E65" w:rsidRDefault="00254764" w:rsidP="005B63C3">
            <w:pPr>
              <w:pStyle w:val="TableParagraph"/>
              <w:spacing w:before="2"/>
              <w:ind w:left="136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254764" w:rsidRPr="00F57E65" w:rsidTr="00E23516">
        <w:trPr>
          <w:gridAfter w:val="1"/>
          <w:wAfter w:w="8450" w:type="dxa"/>
          <w:trHeight w:hRule="exact" w:val="847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4.25-14.50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1F385F">
            <w:pPr>
              <w:spacing w:after="0"/>
              <w:ind w:left="13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Божедомов В.А.</w:t>
            </w:r>
          </w:p>
          <w:p w:rsidR="00254764" w:rsidRPr="00F57E65" w:rsidRDefault="00254764" w:rsidP="005B63C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6597A">
            <w:pPr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Хронический простатит. </w:t>
            </w:r>
            <w:r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нового в ди</w:t>
            </w:r>
            <w:r w:rsidR="00F57E65" w:rsidRPr="00F57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агностике и в лечении в 2017г?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845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14.50-15.15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1F385F">
            <w:pPr>
              <w:spacing w:after="0"/>
              <w:ind w:left="1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Виноградов И.В.</w:t>
            </w:r>
          </w:p>
          <w:p w:rsidR="00254764" w:rsidRPr="00F57E65" w:rsidRDefault="00254764" w:rsidP="005B63C3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6597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Современный подход к необструктивной азооспермии.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700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15.15-15.30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709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15.30-15.40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0E4D36" w:rsidP="000E4D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ПЕРЕРЫВ</w:t>
            </w:r>
          </w:p>
        </w:tc>
      </w:tr>
      <w:tr w:rsidR="000E4D36" w:rsidRPr="00F57E65" w:rsidTr="00E23516">
        <w:trPr>
          <w:gridAfter w:val="1"/>
          <w:wAfter w:w="8450" w:type="dxa"/>
          <w:trHeight w:hRule="exact" w:val="705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36" w:rsidRPr="00F57E65" w:rsidRDefault="000E4D36" w:rsidP="00FE10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F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Пленарное заседание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r w:rsidR="00FE10C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4</w:t>
            </w:r>
          </w:p>
        </w:tc>
      </w:tr>
      <w:tr w:rsidR="000E4D36" w:rsidRPr="00F57E65" w:rsidTr="00511552">
        <w:trPr>
          <w:gridAfter w:val="1"/>
          <w:wAfter w:w="8450" w:type="dxa"/>
          <w:trHeight w:hRule="exact" w:val="57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D36" w:rsidRPr="00F57E65" w:rsidRDefault="000E4D36" w:rsidP="005B63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8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Мужское репродуктивное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секция 2</w:t>
            </w:r>
          </w:p>
        </w:tc>
      </w:tr>
      <w:tr w:rsidR="006E4ED8" w:rsidRPr="00F57E65" w:rsidTr="00511552">
        <w:trPr>
          <w:gridAfter w:val="1"/>
          <w:wAfter w:w="8450" w:type="dxa"/>
          <w:trHeight w:hRule="exact" w:val="570"/>
        </w:trPr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ED8" w:rsidRPr="00611BA3" w:rsidRDefault="006E4ED8" w:rsidP="005B63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38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Председатель: Курбатов Д.Г.</w:t>
            </w:r>
            <w:r w:rsidR="00611B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Чалый М.Е., Роживанов Р.В.</w:t>
            </w:r>
          </w:p>
        </w:tc>
      </w:tr>
      <w:tr w:rsidR="00254764" w:rsidRPr="00F57E65" w:rsidTr="00682168">
        <w:trPr>
          <w:gridAfter w:val="1"/>
          <w:wAfter w:w="8450" w:type="dxa"/>
          <w:trHeight w:hRule="exact" w:val="853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15.40-16.10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11552">
            <w:pPr>
              <w:spacing w:after="0"/>
              <w:ind w:left="1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Чалый М.Е.</w:t>
            </w:r>
            <w:r w:rsidR="000E4D36"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9601E4" w:rsidRDefault="00254764" w:rsidP="0046597A">
            <w:pPr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Клеточные технологии в уроандрологической практике. 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008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16.10-16.40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11552">
            <w:pPr>
              <w:spacing w:after="0"/>
              <w:ind w:left="1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Роживанов Р.В.</w:t>
            </w:r>
          </w:p>
          <w:p w:rsidR="00254764" w:rsidRPr="00F57E65" w:rsidRDefault="00254764" w:rsidP="005B63C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46597A">
            <w:pPr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/>
                <w:sz w:val="24"/>
                <w:szCs w:val="24"/>
                <w:lang w:val="ru-RU"/>
              </w:rPr>
              <w:t>Пациент с эндокринопатиями на приеме у уролога.</w:t>
            </w:r>
          </w:p>
        </w:tc>
      </w:tr>
      <w:tr w:rsidR="00254764" w:rsidRPr="00F57E65" w:rsidTr="00E23516">
        <w:trPr>
          <w:gridAfter w:val="1"/>
          <w:wAfter w:w="8450" w:type="dxa"/>
          <w:trHeight w:hRule="exact" w:val="1276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16.40-17.10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11552">
            <w:pPr>
              <w:pStyle w:val="2"/>
              <w:shd w:val="clear" w:color="auto" w:fill="FFFFFF"/>
              <w:spacing w:before="0" w:line="360" w:lineRule="atLeast"/>
              <w:ind w:left="13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Курбатов Д.Г.</w:t>
            </w:r>
          </w:p>
          <w:p w:rsidR="00254764" w:rsidRPr="00F57E65" w:rsidRDefault="00254764" w:rsidP="005B63C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ru-RU"/>
              </w:rPr>
            </w:pPr>
          </w:p>
          <w:p w:rsidR="00254764" w:rsidRPr="00F57E65" w:rsidRDefault="00254764" w:rsidP="005B63C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DF36E9" w:rsidRDefault="00254764" w:rsidP="0046597A">
            <w:pPr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Лечение эректильной дисфункции– методы устранения неэффективности медикаментозной терапии. </w:t>
            </w:r>
          </w:p>
        </w:tc>
      </w:tr>
      <w:tr w:rsidR="00511552" w:rsidRPr="00F57E65" w:rsidTr="00511552">
        <w:trPr>
          <w:gridAfter w:val="1"/>
          <w:wAfter w:w="8450" w:type="dxa"/>
          <w:trHeight w:hRule="exact" w:val="693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52" w:rsidRPr="00F57E65" w:rsidRDefault="00511552" w:rsidP="005115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7.1</w:t>
            </w:r>
            <w:r w:rsidRPr="00F57E65">
              <w:rPr>
                <w:rFonts w:ascii="Times New Roman"/>
                <w:sz w:val="24"/>
                <w:szCs w:val="24"/>
              </w:rPr>
              <w:t>0-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552" w:rsidRPr="00DF36E9" w:rsidRDefault="00511552" w:rsidP="00511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Дискуссия, ответы на вопросы</w:t>
            </w:r>
          </w:p>
        </w:tc>
      </w:tr>
      <w:tr w:rsidR="00254764" w:rsidRPr="00F57E65" w:rsidTr="00E23516">
        <w:trPr>
          <w:trHeight w:hRule="exact" w:val="711"/>
        </w:trPr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242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65">
              <w:rPr>
                <w:rFonts w:ascii="Times New Roman"/>
                <w:sz w:val="24"/>
                <w:szCs w:val="24"/>
              </w:rPr>
              <w:t>1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7.</w:t>
            </w:r>
            <w:r w:rsidR="00511552"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Pr="00F57E65">
              <w:rPr>
                <w:rFonts w:ascii="Times New Roman"/>
                <w:sz w:val="24"/>
                <w:szCs w:val="24"/>
              </w:rPr>
              <w:t>0-</w:t>
            </w:r>
            <w:r w:rsidRPr="00F57E65">
              <w:rPr>
                <w:rFonts w:ascii="Times New Roman"/>
                <w:sz w:val="24"/>
                <w:szCs w:val="24"/>
                <w:lang w:val="ru-RU"/>
              </w:rPr>
              <w:t>17.3</w:t>
            </w:r>
            <w:r w:rsidRPr="00F57E65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64" w:rsidRPr="00F57E65" w:rsidRDefault="00254764" w:rsidP="005B63C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7E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ЗАКРЫТИЕ КОНФЕРЕНЦИИ</w:t>
            </w:r>
          </w:p>
        </w:tc>
        <w:tc>
          <w:tcPr>
            <w:tcW w:w="8450" w:type="dxa"/>
          </w:tcPr>
          <w:p w:rsidR="00254764" w:rsidRPr="00F57E65" w:rsidRDefault="00254764" w:rsidP="005B63C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A7708" w:rsidRPr="00BD2A41" w:rsidRDefault="001A7708" w:rsidP="00254764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</w:p>
    <w:sectPr w:rsidR="001A7708" w:rsidRPr="00BD2A41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DA" w:rsidRDefault="00036EDA" w:rsidP="007E0044">
      <w:pPr>
        <w:spacing w:after="0" w:line="240" w:lineRule="auto"/>
      </w:pPr>
      <w:r>
        <w:separator/>
      </w:r>
    </w:p>
  </w:endnote>
  <w:endnote w:type="continuationSeparator" w:id="0">
    <w:p w:rsidR="00036EDA" w:rsidRDefault="00036EDA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Pro-Bold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02777"/>
      <w:docPartObj>
        <w:docPartGallery w:val="Page Numbers (Bottom of Page)"/>
        <w:docPartUnique/>
      </w:docPartObj>
    </w:sdtPr>
    <w:sdtEndPr/>
    <w:sdtContent>
      <w:p w:rsidR="00BF34BE" w:rsidRDefault="00C36536">
        <w:pPr>
          <w:pStyle w:val="a8"/>
          <w:jc w:val="right"/>
        </w:pPr>
        <w:r>
          <w:fldChar w:fldCharType="begin"/>
        </w:r>
        <w:r w:rsidR="00BF34BE">
          <w:instrText>PAGE   \* MERGEFORMAT</w:instrText>
        </w:r>
        <w:r>
          <w:fldChar w:fldCharType="separate"/>
        </w:r>
        <w:r w:rsidR="001C75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34BE" w:rsidRDefault="00BF3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DA" w:rsidRDefault="00036EDA" w:rsidP="007E0044">
      <w:pPr>
        <w:spacing w:after="0" w:line="240" w:lineRule="auto"/>
      </w:pPr>
      <w:r>
        <w:separator/>
      </w:r>
    </w:p>
  </w:footnote>
  <w:footnote w:type="continuationSeparator" w:id="0">
    <w:p w:rsidR="00036EDA" w:rsidRDefault="00036EDA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93A2ABA"/>
    <w:multiLevelType w:val="hybridMultilevel"/>
    <w:tmpl w:val="972E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60137"/>
    <w:multiLevelType w:val="hybridMultilevel"/>
    <w:tmpl w:val="A1FA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44"/>
    <w:rsid w:val="0001610E"/>
    <w:rsid w:val="000273C5"/>
    <w:rsid w:val="00036EDA"/>
    <w:rsid w:val="000410A9"/>
    <w:rsid w:val="00042AC1"/>
    <w:rsid w:val="0005532A"/>
    <w:rsid w:val="000656A7"/>
    <w:rsid w:val="00074090"/>
    <w:rsid w:val="00075484"/>
    <w:rsid w:val="0008021F"/>
    <w:rsid w:val="000830E3"/>
    <w:rsid w:val="0009653A"/>
    <w:rsid w:val="000A4586"/>
    <w:rsid w:val="000B5FC8"/>
    <w:rsid w:val="000C2990"/>
    <w:rsid w:val="000C539B"/>
    <w:rsid w:val="000E04BC"/>
    <w:rsid w:val="000E4D36"/>
    <w:rsid w:val="00102048"/>
    <w:rsid w:val="00105E13"/>
    <w:rsid w:val="0010781A"/>
    <w:rsid w:val="00121FD7"/>
    <w:rsid w:val="00127FB3"/>
    <w:rsid w:val="001418FA"/>
    <w:rsid w:val="00142AC8"/>
    <w:rsid w:val="001464B8"/>
    <w:rsid w:val="001504AA"/>
    <w:rsid w:val="0016025D"/>
    <w:rsid w:val="00162B8B"/>
    <w:rsid w:val="00173DBA"/>
    <w:rsid w:val="00173F70"/>
    <w:rsid w:val="001A555F"/>
    <w:rsid w:val="001A7708"/>
    <w:rsid w:val="001C5852"/>
    <w:rsid w:val="001C751B"/>
    <w:rsid w:val="001D3C47"/>
    <w:rsid w:val="001E1EB6"/>
    <w:rsid w:val="001E48B7"/>
    <w:rsid w:val="001E7DC0"/>
    <w:rsid w:val="001F1B81"/>
    <w:rsid w:val="001F385F"/>
    <w:rsid w:val="00203DC4"/>
    <w:rsid w:val="002114DB"/>
    <w:rsid w:val="00223806"/>
    <w:rsid w:val="00247666"/>
    <w:rsid w:val="00254764"/>
    <w:rsid w:val="002577C1"/>
    <w:rsid w:val="00270F1F"/>
    <w:rsid w:val="00286C04"/>
    <w:rsid w:val="002A0EDF"/>
    <w:rsid w:val="002A708D"/>
    <w:rsid w:val="002B33F4"/>
    <w:rsid w:val="002D7E4C"/>
    <w:rsid w:val="0032138E"/>
    <w:rsid w:val="00333BF2"/>
    <w:rsid w:val="00360C70"/>
    <w:rsid w:val="0036294E"/>
    <w:rsid w:val="00363FC2"/>
    <w:rsid w:val="00364951"/>
    <w:rsid w:val="0038623C"/>
    <w:rsid w:val="003967BF"/>
    <w:rsid w:val="003B169E"/>
    <w:rsid w:val="003D63B7"/>
    <w:rsid w:val="003E08BF"/>
    <w:rsid w:val="003E419F"/>
    <w:rsid w:val="00405BCF"/>
    <w:rsid w:val="00432EF3"/>
    <w:rsid w:val="0043505C"/>
    <w:rsid w:val="00440032"/>
    <w:rsid w:val="00460117"/>
    <w:rsid w:val="0046597A"/>
    <w:rsid w:val="004B29FC"/>
    <w:rsid w:val="004B7789"/>
    <w:rsid w:val="004D004D"/>
    <w:rsid w:val="004D1CDE"/>
    <w:rsid w:val="004D4DC2"/>
    <w:rsid w:val="004D7477"/>
    <w:rsid w:val="004F4F76"/>
    <w:rsid w:val="00501629"/>
    <w:rsid w:val="00511552"/>
    <w:rsid w:val="005242C5"/>
    <w:rsid w:val="00525B1F"/>
    <w:rsid w:val="005357F3"/>
    <w:rsid w:val="00537590"/>
    <w:rsid w:val="00541E46"/>
    <w:rsid w:val="005624C3"/>
    <w:rsid w:val="00597F76"/>
    <w:rsid w:val="005B63C3"/>
    <w:rsid w:val="005D60DA"/>
    <w:rsid w:val="00600D36"/>
    <w:rsid w:val="00603A94"/>
    <w:rsid w:val="0061010B"/>
    <w:rsid w:val="00611BA3"/>
    <w:rsid w:val="006214CA"/>
    <w:rsid w:val="00622232"/>
    <w:rsid w:val="006258AB"/>
    <w:rsid w:val="006318DA"/>
    <w:rsid w:val="006326D6"/>
    <w:rsid w:val="006350D2"/>
    <w:rsid w:val="00675843"/>
    <w:rsid w:val="00682168"/>
    <w:rsid w:val="00687CB4"/>
    <w:rsid w:val="006A2D69"/>
    <w:rsid w:val="006A6A9E"/>
    <w:rsid w:val="006B7314"/>
    <w:rsid w:val="006C2BD0"/>
    <w:rsid w:val="006D3F92"/>
    <w:rsid w:val="006D6201"/>
    <w:rsid w:val="006E4ED8"/>
    <w:rsid w:val="006E55E5"/>
    <w:rsid w:val="006F20A1"/>
    <w:rsid w:val="00700893"/>
    <w:rsid w:val="00735B71"/>
    <w:rsid w:val="00754E8D"/>
    <w:rsid w:val="00767605"/>
    <w:rsid w:val="00774DC4"/>
    <w:rsid w:val="007A07F4"/>
    <w:rsid w:val="007E0044"/>
    <w:rsid w:val="007E5351"/>
    <w:rsid w:val="007E56C8"/>
    <w:rsid w:val="007E5DD6"/>
    <w:rsid w:val="00806BB1"/>
    <w:rsid w:val="00810B7F"/>
    <w:rsid w:val="008141EB"/>
    <w:rsid w:val="00841E18"/>
    <w:rsid w:val="00870361"/>
    <w:rsid w:val="008753FA"/>
    <w:rsid w:val="008820CE"/>
    <w:rsid w:val="00893574"/>
    <w:rsid w:val="00894E44"/>
    <w:rsid w:val="008B0C56"/>
    <w:rsid w:val="008B474A"/>
    <w:rsid w:val="008C77D8"/>
    <w:rsid w:val="008D10D6"/>
    <w:rsid w:val="00913A6F"/>
    <w:rsid w:val="00926417"/>
    <w:rsid w:val="00932532"/>
    <w:rsid w:val="009463D6"/>
    <w:rsid w:val="009601E4"/>
    <w:rsid w:val="009670CB"/>
    <w:rsid w:val="0097669C"/>
    <w:rsid w:val="00996E6E"/>
    <w:rsid w:val="009B4553"/>
    <w:rsid w:val="009C005B"/>
    <w:rsid w:val="009C2343"/>
    <w:rsid w:val="009C4645"/>
    <w:rsid w:val="009C731E"/>
    <w:rsid w:val="009D6FF3"/>
    <w:rsid w:val="009E2D4C"/>
    <w:rsid w:val="009F1565"/>
    <w:rsid w:val="009F323A"/>
    <w:rsid w:val="00A2419E"/>
    <w:rsid w:val="00A35308"/>
    <w:rsid w:val="00A37D9B"/>
    <w:rsid w:val="00A44A12"/>
    <w:rsid w:val="00A71754"/>
    <w:rsid w:val="00A74587"/>
    <w:rsid w:val="00A80807"/>
    <w:rsid w:val="00A87B4C"/>
    <w:rsid w:val="00A900BC"/>
    <w:rsid w:val="00A97862"/>
    <w:rsid w:val="00AA1E19"/>
    <w:rsid w:val="00AB7031"/>
    <w:rsid w:val="00AC1D33"/>
    <w:rsid w:val="00AC6D2D"/>
    <w:rsid w:val="00AD03B5"/>
    <w:rsid w:val="00AD13E2"/>
    <w:rsid w:val="00AD3DB2"/>
    <w:rsid w:val="00AF488E"/>
    <w:rsid w:val="00B02E1E"/>
    <w:rsid w:val="00B0705E"/>
    <w:rsid w:val="00B07A5F"/>
    <w:rsid w:val="00B251C2"/>
    <w:rsid w:val="00B43B59"/>
    <w:rsid w:val="00B562A9"/>
    <w:rsid w:val="00B574BE"/>
    <w:rsid w:val="00B67784"/>
    <w:rsid w:val="00B74F3F"/>
    <w:rsid w:val="00B83F49"/>
    <w:rsid w:val="00BD2A41"/>
    <w:rsid w:val="00BE564E"/>
    <w:rsid w:val="00BF34BE"/>
    <w:rsid w:val="00C22242"/>
    <w:rsid w:val="00C36536"/>
    <w:rsid w:val="00C63EA7"/>
    <w:rsid w:val="00C64296"/>
    <w:rsid w:val="00C753C6"/>
    <w:rsid w:val="00C76CC3"/>
    <w:rsid w:val="00C76FA4"/>
    <w:rsid w:val="00C81638"/>
    <w:rsid w:val="00C8614F"/>
    <w:rsid w:val="00CB298F"/>
    <w:rsid w:val="00CE4B36"/>
    <w:rsid w:val="00CF1AB8"/>
    <w:rsid w:val="00CF3ABB"/>
    <w:rsid w:val="00CF6989"/>
    <w:rsid w:val="00D05999"/>
    <w:rsid w:val="00D1527A"/>
    <w:rsid w:val="00D17B48"/>
    <w:rsid w:val="00D34245"/>
    <w:rsid w:val="00D34BDE"/>
    <w:rsid w:val="00D4387B"/>
    <w:rsid w:val="00D578F7"/>
    <w:rsid w:val="00D75A35"/>
    <w:rsid w:val="00D82361"/>
    <w:rsid w:val="00D831C1"/>
    <w:rsid w:val="00D9677D"/>
    <w:rsid w:val="00DB344E"/>
    <w:rsid w:val="00DD71DC"/>
    <w:rsid w:val="00DD72C2"/>
    <w:rsid w:val="00DE5123"/>
    <w:rsid w:val="00DF05F5"/>
    <w:rsid w:val="00DF210F"/>
    <w:rsid w:val="00DF36E9"/>
    <w:rsid w:val="00E06C6C"/>
    <w:rsid w:val="00E23516"/>
    <w:rsid w:val="00E55BBE"/>
    <w:rsid w:val="00E60496"/>
    <w:rsid w:val="00E7136E"/>
    <w:rsid w:val="00E96E7E"/>
    <w:rsid w:val="00EA53D4"/>
    <w:rsid w:val="00ED4EB7"/>
    <w:rsid w:val="00EE206D"/>
    <w:rsid w:val="00EE5E1A"/>
    <w:rsid w:val="00EF50BC"/>
    <w:rsid w:val="00F054C9"/>
    <w:rsid w:val="00F0656E"/>
    <w:rsid w:val="00F31133"/>
    <w:rsid w:val="00F35483"/>
    <w:rsid w:val="00F358DA"/>
    <w:rsid w:val="00F538FB"/>
    <w:rsid w:val="00F54AB0"/>
    <w:rsid w:val="00F55FB1"/>
    <w:rsid w:val="00F57E65"/>
    <w:rsid w:val="00F67529"/>
    <w:rsid w:val="00F76B57"/>
    <w:rsid w:val="00F95CAA"/>
    <w:rsid w:val="00FA0D40"/>
    <w:rsid w:val="00FB11B5"/>
    <w:rsid w:val="00FB1A4B"/>
    <w:rsid w:val="00FC10A7"/>
    <w:rsid w:val="00FD4FA6"/>
    <w:rsid w:val="00FE10CF"/>
    <w:rsid w:val="00FE1FD7"/>
    <w:rsid w:val="00FF17A5"/>
    <w:rsid w:val="00FF1B4F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05C64-CDB8-4DD6-8173-F1B1570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3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pple-converted-space">
    <w:name w:val="apple-converted-space"/>
    <w:basedOn w:val="a0"/>
    <w:rsid w:val="00C753C6"/>
  </w:style>
  <w:style w:type="character" w:customStyle="1" w:styleId="t10data">
    <w:name w:val="t10data"/>
    <w:basedOn w:val="a0"/>
    <w:rsid w:val="00A44A12"/>
  </w:style>
  <w:style w:type="character" w:customStyle="1" w:styleId="20">
    <w:name w:val="Заголовок 2 Знак"/>
    <w:basedOn w:val="a0"/>
    <w:link w:val="2"/>
    <w:uiPriority w:val="9"/>
    <w:semiHidden/>
    <w:rsid w:val="00C86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C8614F"/>
    <w:rPr>
      <w:i/>
      <w:iCs/>
    </w:rPr>
  </w:style>
  <w:style w:type="paragraph" w:styleId="af1">
    <w:name w:val="No Spacing"/>
    <w:uiPriority w:val="1"/>
    <w:qFormat/>
    <w:rsid w:val="00333B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B82B-715F-461D-976C-D71C94CF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16880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5</cp:revision>
  <cp:lastPrinted>2017-03-17T09:24:00Z</cp:lastPrinted>
  <dcterms:created xsi:type="dcterms:W3CDTF">2017-03-17T15:43:00Z</dcterms:created>
  <dcterms:modified xsi:type="dcterms:W3CDTF">2017-03-20T12:56:00Z</dcterms:modified>
</cp:coreProperties>
</file>