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D2BD" w14:textId="110C9BC7" w:rsidR="009A22CB" w:rsidRDefault="009A22CB" w:rsidP="002A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b/>
          <w:sz w:val="28"/>
          <w:szCs w:val="28"/>
        </w:rPr>
        <w:t xml:space="preserve">Болезнь Иценко-Кушинга </w:t>
      </w:r>
      <w:proofErr w:type="gramStart"/>
      <w:r w:rsidRPr="002A638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A6388">
        <w:rPr>
          <w:rFonts w:ascii="Times New Roman" w:hAnsi="Times New Roman" w:cs="Times New Roman"/>
          <w:sz w:val="28"/>
          <w:szCs w:val="28"/>
        </w:rPr>
        <w:t xml:space="preserve"> тяжелое нейроэндокринное заболевание, обусловленное хронической гиперпродукцией адренокортикотропного гормона (АКТГ) опухолью гипофиза. Увеличение секреции АКТГ приводит, в свою очередь, к хронической повышенной выработке кортизола корой надпочечников и развитию симптомокомплекса эндогенного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  <w:r w:rsidR="00A71585" w:rsidRPr="002A6388">
        <w:rPr>
          <w:rFonts w:ascii="Times New Roman" w:hAnsi="Times New Roman" w:cs="Times New Roman"/>
          <w:sz w:val="28"/>
          <w:szCs w:val="28"/>
        </w:rPr>
        <w:t xml:space="preserve"> (ЭГ)</w:t>
      </w:r>
    </w:p>
    <w:p w14:paraId="2BC0DC57" w14:textId="77777777" w:rsidR="002A6388" w:rsidRPr="002A6388" w:rsidRDefault="002A6388" w:rsidP="002A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75F58" w14:textId="77777777" w:rsidR="00347439" w:rsidRPr="002A6388" w:rsidRDefault="00347439" w:rsidP="002A6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8803C" wp14:editId="351C3505">
            <wp:extent cx="2000529" cy="2000529"/>
            <wp:effectExtent l="19050" t="0" r="0" b="0"/>
            <wp:docPr id="3" name="Рисунок 2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0FA8" w14:textId="77777777" w:rsidR="002A6388" w:rsidRDefault="002A6388" w:rsidP="002A63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1A622" w14:textId="20D1B9AE" w:rsidR="0011615C" w:rsidRPr="002A6388" w:rsidRDefault="00A71585" w:rsidP="002A6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ЭГ характеризуется комплексным влиянием на органы и системы, что приводит к быстрому развитию целого ряда осложнений, таких как сахарный диабет, остеопороз, нарушения системы гемостаза, артериальная гипертензия, нарушение репродуктивной функции и нарушение психического спектра вплоть до стероидного психоза. Среди наиболее характерных изменений внешности можно отметить: перераспределение подкожно-жировой клетчатки с преимущественным ее отложением в области передней брюшной стенки, в зоне шейного отдела позвоночника, (так называемый, «климактерический» горбик), лунообразное лицо, также обращают на себя внимание широкие багровые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Pr="002A6388">
        <w:rPr>
          <w:rFonts w:ascii="Times New Roman" w:hAnsi="Times New Roman" w:cs="Times New Roman"/>
          <w:sz w:val="28"/>
          <w:szCs w:val="28"/>
        </w:rPr>
        <w:t xml:space="preserve"> на поверхности передней брюшной стенки, </w:t>
      </w:r>
      <w:r w:rsidR="004758D4" w:rsidRPr="002A6388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2A6388">
        <w:rPr>
          <w:rFonts w:ascii="Times New Roman" w:hAnsi="Times New Roman" w:cs="Times New Roman"/>
          <w:sz w:val="28"/>
          <w:szCs w:val="28"/>
        </w:rPr>
        <w:t xml:space="preserve">поверхностях рук, спине и бедрах, на коже можно обнаружить множественные </w:t>
      </w:r>
      <w:r w:rsidR="004758D4" w:rsidRPr="002A6388">
        <w:rPr>
          <w:rFonts w:ascii="Times New Roman" w:hAnsi="Times New Roman" w:cs="Times New Roman"/>
          <w:sz w:val="28"/>
          <w:szCs w:val="28"/>
        </w:rPr>
        <w:t xml:space="preserve">синяки и кровоподтеки, </w:t>
      </w:r>
      <w:r w:rsidRPr="002A6388">
        <w:rPr>
          <w:rFonts w:ascii="Times New Roman" w:hAnsi="Times New Roman" w:cs="Times New Roman"/>
          <w:sz w:val="28"/>
          <w:szCs w:val="28"/>
        </w:rPr>
        <w:t xml:space="preserve">на щеках – </w:t>
      </w:r>
      <w:r w:rsidR="004758D4" w:rsidRPr="002A6388">
        <w:rPr>
          <w:rFonts w:ascii="Times New Roman" w:hAnsi="Times New Roman" w:cs="Times New Roman"/>
          <w:sz w:val="28"/>
          <w:szCs w:val="28"/>
        </w:rPr>
        <w:t>яркий румянец (</w:t>
      </w:r>
      <w:r w:rsidR="000A253B" w:rsidRPr="002A63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58D4" w:rsidRPr="002A6388">
        <w:rPr>
          <w:rFonts w:ascii="Times New Roman" w:hAnsi="Times New Roman" w:cs="Times New Roman"/>
          <w:sz w:val="28"/>
          <w:szCs w:val="28"/>
        </w:rPr>
        <w:t>матронизм</w:t>
      </w:r>
      <w:proofErr w:type="spellEnd"/>
      <w:r w:rsidR="000A253B" w:rsidRPr="002A6388">
        <w:rPr>
          <w:rFonts w:ascii="Times New Roman" w:hAnsi="Times New Roman" w:cs="Times New Roman"/>
          <w:sz w:val="28"/>
          <w:szCs w:val="28"/>
        </w:rPr>
        <w:t>»</w:t>
      </w:r>
      <w:r w:rsidR="004758D4" w:rsidRPr="002A6388">
        <w:rPr>
          <w:rFonts w:ascii="Times New Roman" w:hAnsi="Times New Roman" w:cs="Times New Roman"/>
          <w:sz w:val="28"/>
          <w:szCs w:val="28"/>
        </w:rPr>
        <w:t>)</w:t>
      </w:r>
      <w:r w:rsidRPr="002A6388">
        <w:rPr>
          <w:rFonts w:ascii="Times New Roman" w:hAnsi="Times New Roman" w:cs="Times New Roman"/>
          <w:sz w:val="28"/>
          <w:szCs w:val="28"/>
        </w:rPr>
        <w:t>.</w:t>
      </w:r>
    </w:p>
    <w:p w14:paraId="431F4729" w14:textId="77777777" w:rsidR="004758D4" w:rsidRPr="002A6388" w:rsidRDefault="004758D4" w:rsidP="002A638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2A6388">
        <w:rPr>
          <w:rFonts w:ascii="Times New Roman" w:hAnsi="Times New Roman" w:cs="Times New Roman"/>
          <w:noProof/>
          <w:sz w:val="28"/>
          <w:szCs w:val="28"/>
        </w:rPr>
        <w:object w:dxaOrig="4318" w:dyaOrig="5406" w14:anchorId="162AD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271pt;mso-width-percent:0;mso-height-percent:0;mso-width-percent:0;mso-height-percent:0" o:ole="">
            <v:imagedata r:id="rId8" o:title=""/>
          </v:shape>
          <o:OLEObject Type="Embed" ProgID="Photoshop.Image.11" ShapeID="_x0000_i1025" DrawAspect="Content" ObjectID="_1644950923" r:id="rId9">
            <o:FieldCodes>\s</o:FieldCodes>
          </o:OLEObject>
        </w:object>
      </w:r>
    </w:p>
    <w:p w14:paraId="21F9BD73" w14:textId="77777777" w:rsidR="004758D4" w:rsidRPr="002A6388" w:rsidRDefault="004758D4" w:rsidP="002A6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>Зачастую, диагноз ЭГ может быть заподозрен врачом «с порога», тогда как в некоторых случаях, проходят долгие годы перед правильной постановкой диагноза, при этом пациент длительно лечится по поводу сахарного диабета, остеопороза или артериальной гипертензии, которые, по сути, являлись лишь осложнениями ЭГ.</w:t>
      </w:r>
    </w:p>
    <w:p w14:paraId="393455EC" w14:textId="77777777" w:rsidR="002A6388" w:rsidRDefault="002A6388" w:rsidP="002A6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E5982F" w14:textId="5DDE6E24" w:rsidR="004758D4" w:rsidRPr="002A6388" w:rsidRDefault="004758D4" w:rsidP="002A6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b/>
          <w:sz w:val="28"/>
          <w:szCs w:val="28"/>
        </w:rPr>
        <w:t>Кто должен быть обследован на предмет наличия ЭГ</w:t>
      </w:r>
      <w:r w:rsidRPr="002A6388">
        <w:rPr>
          <w:rFonts w:ascii="Times New Roman" w:hAnsi="Times New Roman" w:cs="Times New Roman"/>
          <w:sz w:val="28"/>
          <w:szCs w:val="28"/>
        </w:rPr>
        <w:t>:</w:t>
      </w:r>
    </w:p>
    <w:p w14:paraId="770BE769" w14:textId="15861E43" w:rsidR="00825FA3" w:rsidRPr="002A6388" w:rsidRDefault="00825FA3" w:rsidP="002A6388">
      <w:pPr>
        <w:pStyle w:val="a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Молодые люди с необычными для их возраста проявлениями (например, остеопороз с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низкотравматичными</w:t>
      </w:r>
      <w:proofErr w:type="spellEnd"/>
      <w:r w:rsidRPr="002A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переломомами</w:t>
      </w:r>
      <w:proofErr w:type="spellEnd"/>
      <w:r w:rsidRPr="002A6388">
        <w:rPr>
          <w:rFonts w:ascii="Times New Roman" w:hAnsi="Times New Roman" w:cs="Times New Roman"/>
          <w:sz w:val="28"/>
          <w:szCs w:val="28"/>
        </w:rPr>
        <w:t xml:space="preserve">, сахарный диабет и ожирение, артериальная гипертензия, аменорея у женщин и снижение полового влечения у мужчин, быстрая прибавка массы тела в сочетании с выраженной общей и мышечной слабостью) </w:t>
      </w:r>
      <w:bookmarkStart w:id="0" w:name="_GoBack"/>
      <w:bookmarkEnd w:id="0"/>
    </w:p>
    <w:p w14:paraId="1EB9AB05" w14:textId="7C63E273" w:rsidR="004758D4" w:rsidRPr="002A6388" w:rsidRDefault="00825FA3" w:rsidP="002A6388">
      <w:pPr>
        <w:pStyle w:val="a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Пациенты с характерными изменениями внешности и множеством разнообразных клинических проявлений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</w:p>
    <w:p w14:paraId="53E2ACAA" w14:textId="587ACB42" w:rsidR="00825FA3" w:rsidRPr="002A6388" w:rsidRDefault="00825FA3" w:rsidP="002A6388">
      <w:pPr>
        <w:pStyle w:val="a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Дети, у которых отмечается задержка роста в сочетании с увеличением массы тела </w:t>
      </w:r>
    </w:p>
    <w:p w14:paraId="3A06EB65" w14:textId="0A016ECE" w:rsidR="00825FA3" w:rsidRPr="002A6388" w:rsidRDefault="00825FA3" w:rsidP="002A6388">
      <w:pPr>
        <w:pStyle w:val="a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Пациенты со случайно выявленным новообразованием надпочечника </w:t>
      </w:r>
    </w:p>
    <w:p w14:paraId="36816246" w14:textId="300113C7" w:rsidR="00825FA3" w:rsidRPr="002A6388" w:rsidRDefault="00825FA3" w:rsidP="002A6388">
      <w:pPr>
        <w:pStyle w:val="a9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>Пациенты любого возраста с плохо контролируемым сахарным диабетом и/или гипертонией в сочетании с ожирением или быстрой прибавкой массы тела; пациенты с переломами тел позвонков, особенно множественными переломами в возрасте до 65 лет.</w:t>
      </w:r>
    </w:p>
    <w:p w14:paraId="1CA3F671" w14:textId="77777777" w:rsidR="00825FA3" w:rsidRPr="002A6388" w:rsidRDefault="00825FA3" w:rsidP="002A63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320CD0" w14:textId="1D605D4A" w:rsidR="00825FA3" w:rsidRPr="002A6388" w:rsidRDefault="00825FA3" w:rsidP="002A6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388">
        <w:rPr>
          <w:rFonts w:ascii="Times New Roman" w:hAnsi="Times New Roman" w:cs="Times New Roman"/>
          <w:b/>
          <w:sz w:val="28"/>
          <w:szCs w:val="28"/>
        </w:rPr>
        <w:t xml:space="preserve">В нашем </w:t>
      </w:r>
      <w:r w:rsidR="002A6388">
        <w:rPr>
          <w:rFonts w:ascii="Times New Roman" w:hAnsi="Times New Roman" w:cs="Times New Roman"/>
          <w:b/>
          <w:sz w:val="28"/>
          <w:szCs w:val="28"/>
        </w:rPr>
        <w:t>Ц</w:t>
      </w:r>
      <w:r w:rsidRPr="002A6388">
        <w:rPr>
          <w:rFonts w:ascii="Times New Roman" w:hAnsi="Times New Roman" w:cs="Times New Roman"/>
          <w:b/>
          <w:sz w:val="28"/>
          <w:szCs w:val="28"/>
        </w:rPr>
        <w:t>ентре проводится:</w:t>
      </w:r>
    </w:p>
    <w:p w14:paraId="70227781" w14:textId="77777777" w:rsidR="00825FA3" w:rsidRPr="002A6388" w:rsidRDefault="00825FA3" w:rsidP="002A6388">
      <w:pPr>
        <w:pStyle w:val="a9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  <w:r w:rsidRPr="002A6388">
        <w:rPr>
          <w:rFonts w:ascii="Times New Roman" w:hAnsi="Times New Roman" w:cs="Times New Roman"/>
          <w:sz w:val="28"/>
          <w:szCs w:val="28"/>
        </w:rPr>
        <w:t xml:space="preserve"> эндогенного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  <w:r w:rsidRPr="002A6388">
        <w:rPr>
          <w:rFonts w:ascii="Times New Roman" w:hAnsi="Times New Roman" w:cs="Times New Roman"/>
          <w:sz w:val="28"/>
          <w:szCs w:val="28"/>
        </w:rPr>
        <w:t xml:space="preserve"> и определение его причины (центральный или надпочечниковый генез).</w:t>
      </w:r>
    </w:p>
    <w:p w14:paraId="754F77F0" w14:textId="77777777" w:rsidR="00825FA3" w:rsidRPr="002A6388" w:rsidRDefault="00825FA3" w:rsidP="002A6388">
      <w:pPr>
        <w:pStyle w:val="a9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МРТ головного мозга</w:t>
      </w:r>
      <w:r w:rsidRPr="002A6388">
        <w:rPr>
          <w:rFonts w:ascii="Times New Roman" w:hAnsi="Times New Roman" w:cs="Times New Roman"/>
          <w:sz w:val="28"/>
          <w:szCs w:val="28"/>
        </w:rPr>
        <w:t xml:space="preserve"> при подтверждении центрального происхождения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  <w:r w:rsidRPr="002A6388">
        <w:rPr>
          <w:rFonts w:ascii="Times New Roman" w:hAnsi="Times New Roman" w:cs="Times New Roman"/>
          <w:sz w:val="28"/>
          <w:szCs w:val="28"/>
        </w:rPr>
        <w:t>, в том числе с контрастным усилением</w:t>
      </w:r>
    </w:p>
    <w:p w14:paraId="04B91792" w14:textId="77777777" w:rsidR="00825FA3" w:rsidRPr="002A6388" w:rsidRDefault="00825FA3" w:rsidP="002A6388">
      <w:pPr>
        <w:pStyle w:val="a9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b/>
          <w:bCs/>
          <w:sz w:val="28"/>
          <w:szCs w:val="28"/>
        </w:rPr>
        <w:t>Оценка осложнений</w:t>
      </w:r>
      <w:r w:rsidRPr="002A6388">
        <w:rPr>
          <w:rFonts w:ascii="Times New Roman" w:hAnsi="Times New Roman" w:cs="Times New Roman"/>
          <w:sz w:val="28"/>
          <w:szCs w:val="28"/>
        </w:rPr>
        <w:t xml:space="preserve"> эндогенного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гиперкортицизма</w:t>
      </w:r>
      <w:proofErr w:type="spellEnd"/>
    </w:p>
    <w:p w14:paraId="4BC9E660" w14:textId="77777777" w:rsidR="00825FA3" w:rsidRPr="002A6388" w:rsidRDefault="00825FA3" w:rsidP="002A6388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- изучение состояние углеводного обмена </w:t>
      </w:r>
    </w:p>
    <w:p w14:paraId="1B97BC68" w14:textId="77777777" w:rsidR="00825FA3" w:rsidRPr="002A6388" w:rsidRDefault="00825FA3" w:rsidP="002A6388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-диагностика сердечно-сосудистых осложнений (обследование кардиолога с возможностью проведения дополнительных исследований, таких как ЭКГ,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2A6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Холтеровское</w:t>
      </w:r>
      <w:proofErr w:type="spellEnd"/>
      <w:r w:rsidRPr="002A6388">
        <w:rPr>
          <w:rFonts w:ascii="Times New Roman" w:hAnsi="Times New Roman" w:cs="Times New Roman"/>
          <w:sz w:val="28"/>
          <w:szCs w:val="28"/>
        </w:rPr>
        <w:t xml:space="preserve"> мониторирование ЭКГ)</w:t>
      </w:r>
    </w:p>
    <w:p w14:paraId="272398DB" w14:textId="77777777" w:rsidR="00825FA3" w:rsidRPr="002A6388" w:rsidRDefault="00825FA3" w:rsidP="002A6388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>-проведение денситометрии в целях изучения плотности костной ткани и исключения остеопороза</w:t>
      </w:r>
    </w:p>
    <w:p w14:paraId="1BABD071" w14:textId="77777777" w:rsidR="00825FA3" w:rsidRPr="002A6388" w:rsidRDefault="00D77DCA" w:rsidP="002A6388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>-исследование состояния печеночной функции</w:t>
      </w:r>
    </w:p>
    <w:p w14:paraId="33F883F6" w14:textId="51DF403A" w:rsidR="002A6388" w:rsidRDefault="00D77DCA" w:rsidP="002A6388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-обследование желудочно-кишечного тракта </w:t>
      </w:r>
    </w:p>
    <w:p w14:paraId="222FBFA0" w14:textId="3106184E" w:rsidR="00D77DCA" w:rsidRPr="002A6388" w:rsidRDefault="00D77DCA" w:rsidP="002A6388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4. </w:t>
      </w:r>
      <w:r w:rsidR="002A6388">
        <w:rPr>
          <w:rFonts w:ascii="Times New Roman" w:hAnsi="Times New Roman" w:cs="Times New Roman"/>
          <w:sz w:val="28"/>
          <w:szCs w:val="28"/>
        </w:rPr>
        <w:t xml:space="preserve">    </w:t>
      </w:r>
      <w:r w:rsidRPr="002A6388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2A6388">
        <w:rPr>
          <w:rFonts w:ascii="Times New Roman" w:hAnsi="Times New Roman" w:cs="Times New Roman"/>
          <w:sz w:val="28"/>
          <w:szCs w:val="28"/>
        </w:rPr>
        <w:t xml:space="preserve"> Болезни Иценко-Кушинга</w:t>
      </w:r>
    </w:p>
    <w:p w14:paraId="1CD7194B" w14:textId="7F66FA0C" w:rsidR="005F2068" w:rsidRDefault="00D42E13" w:rsidP="002A6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>«</w:t>
      </w:r>
      <w:r w:rsidR="00D77DCA" w:rsidRPr="002A6388">
        <w:rPr>
          <w:rFonts w:ascii="Times New Roman" w:hAnsi="Times New Roman" w:cs="Times New Roman"/>
          <w:sz w:val="28"/>
          <w:szCs w:val="28"/>
        </w:rPr>
        <w:t>Золотым стандартом</w:t>
      </w:r>
      <w:r w:rsidRPr="002A6388">
        <w:rPr>
          <w:rFonts w:ascii="Times New Roman" w:hAnsi="Times New Roman" w:cs="Times New Roman"/>
          <w:sz w:val="28"/>
          <w:szCs w:val="28"/>
        </w:rPr>
        <w:t>» лечения б</w:t>
      </w:r>
      <w:r w:rsidR="00D77DCA" w:rsidRPr="002A6388">
        <w:rPr>
          <w:rFonts w:ascii="Times New Roman" w:hAnsi="Times New Roman" w:cs="Times New Roman"/>
          <w:sz w:val="28"/>
          <w:szCs w:val="28"/>
        </w:rPr>
        <w:t xml:space="preserve">олезни Иценко-Кушинга является </w:t>
      </w:r>
      <w:proofErr w:type="spellStart"/>
      <w:r w:rsidR="00D77DCA" w:rsidRPr="002A6388">
        <w:rPr>
          <w:rFonts w:ascii="Times New Roman" w:hAnsi="Times New Roman" w:cs="Times New Roman"/>
          <w:sz w:val="28"/>
          <w:szCs w:val="28"/>
        </w:rPr>
        <w:t>трансназальное</w:t>
      </w:r>
      <w:proofErr w:type="spellEnd"/>
      <w:r w:rsidR="00D77DCA" w:rsidRPr="002A6388">
        <w:rPr>
          <w:rFonts w:ascii="Times New Roman" w:hAnsi="Times New Roman" w:cs="Times New Roman"/>
          <w:sz w:val="28"/>
          <w:szCs w:val="28"/>
        </w:rPr>
        <w:t xml:space="preserve"> удален</w:t>
      </w:r>
      <w:r w:rsidR="005F2068" w:rsidRPr="002A6388">
        <w:rPr>
          <w:rFonts w:ascii="Times New Roman" w:hAnsi="Times New Roman" w:cs="Times New Roman"/>
          <w:sz w:val="28"/>
          <w:szCs w:val="28"/>
        </w:rPr>
        <w:t>ие аденомы гипофиза. В отделении</w:t>
      </w:r>
      <w:r w:rsidR="00D77DCA" w:rsidRPr="002A6388">
        <w:rPr>
          <w:rFonts w:ascii="Times New Roman" w:hAnsi="Times New Roman" w:cs="Times New Roman"/>
          <w:sz w:val="28"/>
          <w:szCs w:val="28"/>
        </w:rPr>
        <w:t xml:space="preserve"> нейрохирургии ФГБУ </w:t>
      </w:r>
      <w:r w:rsidRPr="002A6388">
        <w:rPr>
          <w:rFonts w:ascii="Times New Roman" w:hAnsi="Times New Roman" w:cs="Times New Roman"/>
          <w:sz w:val="28"/>
          <w:szCs w:val="28"/>
        </w:rPr>
        <w:t>«</w:t>
      </w:r>
      <w:r w:rsidR="00D77DCA" w:rsidRPr="002A6388">
        <w:rPr>
          <w:rFonts w:ascii="Times New Roman" w:hAnsi="Times New Roman" w:cs="Times New Roman"/>
          <w:sz w:val="28"/>
          <w:szCs w:val="28"/>
        </w:rPr>
        <w:t>НМИЦ Эндокр</w:t>
      </w:r>
      <w:r w:rsidR="005F2068" w:rsidRPr="002A6388">
        <w:rPr>
          <w:rFonts w:ascii="Times New Roman" w:hAnsi="Times New Roman" w:cs="Times New Roman"/>
          <w:sz w:val="28"/>
          <w:szCs w:val="28"/>
        </w:rPr>
        <w:t>инологии</w:t>
      </w:r>
      <w:r w:rsidRPr="002A6388">
        <w:rPr>
          <w:rFonts w:ascii="Times New Roman" w:hAnsi="Times New Roman" w:cs="Times New Roman"/>
          <w:sz w:val="28"/>
          <w:szCs w:val="28"/>
        </w:rPr>
        <w:t>»</w:t>
      </w:r>
      <w:r w:rsidR="005F2068" w:rsidRPr="002A6388">
        <w:rPr>
          <w:rFonts w:ascii="Times New Roman" w:hAnsi="Times New Roman" w:cs="Times New Roman"/>
          <w:sz w:val="28"/>
          <w:szCs w:val="28"/>
        </w:rPr>
        <w:t xml:space="preserve"> </w:t>
      </w:r>
      <w:r w:rsidRPr="002A6388">
        <w:rPr>
          <w:rFonts w:ascii="Times New Roman" w:hAnsi="Times New Roman" w:cs="Times New Roman"/>
          <w:sz w:val="28"/>
          <w:szCs w:val="28"/>
        </w:rPr>
        <w:t>Минздрава России</w:t>
      </w:r>
      <w:r w:rsidR="005F2068" w:rsidRPr="002A6388">
        <w:rPr>
          <w:rFonts w:ascii="Times New Roman" w:hAnsi="Times New Roman" w:cs="Times New Roman"/>
          <w:sz w:val="28"/>
          <w:szCs w:val="28"/>
        </w:rPr>
        <w:t xml:space="preserve"> работают специалисты высочайшего уровня, имеющие богатые опыт выполнения операций на гипофизе. Послеоперационное наблюдение и коррекция возможных нарушений функций гипофиза проводится на базе отделения </w:t>
      </w:r>
      <w:proofErr w:type="spellStart"/>
      <w:r w:rsidR="005F2068" w:rsidRPr="002A6388">
        <w:rPr>
          <w:rFonts w:ascii="Times New Roman" w:hAnsi="Times New Roman" w:cs="Times New Roman"/>
          <w:sz w:val="28"/>
          <w:szCs w:val="28"/>
        </w:rPr>
        <w:t>нейроэндокринологии</w:t>
      </w:r>
      <w:proofErr w:type="spellEnd"/>
      <w:r w:rsidR="005F2068" w:rsidRPr="002A6388">
        <w:rPr>
          <w:rFonts w:ascii="Times New Roman" w:hAnsi="Times New Roman" w:cs="Times New Roman"/>
          <w:sz w:val="28"/>
          <w:szCs w:val="28"/>
        </w:rPr>
        <w:t xml:space="preserve"> и остеопатий ФГБУ </w:t>
      </w:r>
      <w:r w:rsidRPr="002A6388">
        <w:rPr>
          <w:rFonts w:ascii="Times New Roman" w:hAnsi="Times New Roman" w:cs="Times New Roman"/>
          <w:sz w:val="28"/>
          <w:szCs w:val="28"/>
        </w:rPr>
        <w:t>«НМИЦ Эндокринологии» Минздрава России</w:t>
      </w:r>
      <w:r w:rsidR="005F2068" w:rsidRPr="002A6388">
        <w:rPr>
          <w:rFonts w:ascii="Times New Roman" w:hAnsi="Times New Roman" w:cs="Times New Roman"/>
          <w:sz w:val="28"/>
          <w:szCs w:val="28"/>
        </w:rPr>
        <w:t>.</w:t>
      </w:r>
      <w:r w:rsidR="00347439" w:rsidRPr="002A6388">
        <w:rPr>
          <w:rFonts w:ascii="Times New Roman" w:hAnsi="Times New Roman" w:cs="Times New Roman"/>
          <w:sz w:val="28"/>
          <w:szCs w:val="28"/>
        </w:rPr>
        <w:t xml:space="preserve"> При неэффективности оперативного </w:t>
      </w:r>
      <w:r w:rsidR="00325476" w:rsidRPr="002A6388">
        <w:rPr>
          <w:rFonts w:ascii="Times New Roman" w:hAnsi="Times New Roman" w:cs="Times New Roman"/>
          <w:sz w:val="28"/>
          <w:szCs w:val="28"/>
        </w:rPr>
        <w:t>лечения может быть рекомендованы лучевые методы лечения</w:t>
      </w:r>
      <w:r w:rsidRPr="002A6388">
        <w:rPr>
          <w:rFonts w:ascii="Times New Roman" w:hAnsi="Times New Roman" w:cs="Times New Roman"/>
          <w:sz w:val="28"/>
          <w:szCs w:val="28"/>
        </w:rPr>
        <w:t>.</w:t>
      </w:r>
    </w:p>
    <w:p w14:paraId="2C938949" w14:textId="77777777" w:rsidR="002A6388" w:rsidRPr="002A6388" w:rsidRDefault="002A6388" w:rsidP="002A63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2269F" w14:textId="77777777" w:rsidR="005F2068" w:rsidRPr="002A6388" w:rsidRDefault="00347439" w:rsidP="002A6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2995F" wp14:editId="6FD28C1A">
            <wp:extent cx="2724150" cy="2724150"/>
            <wp:effectExtent l="19050" t="0" r="0" b="0"/>
            <wp:docPr id="2" name="Рисунок 1" descr="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155" cy="27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0431B" w14:textId="77777777" w:rsidR="00D42E13" w:rsidRPr="002A6388" w:rsidRDefault="00D42E13" w:rsidP="002A63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B3621" w14:textId="77777777" w:rsidR="00D77DCA" w:rsidRPr="002A6388" w:rsidRDefault="005F2068" w:rsidP="002A6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388">
        <w:rPr>
          <w:rFonts w:ascii="Times New Roman" w:hAnsi="Times New Roman" w:cs="Times New Roman"/>
          <w:sz w:val="28"/>
          <w:szCs w:val="28"/>
        </w:rPr>
        <w:t xml:space="preserve">При наличии противопоказаний к операции рекомендована медикаментозная терапия, которая в индивидуальном порядке подбирается специалистом отделения </w:t>
      </w:r>
      <w:proofErr w:type="spellStart"/>
      <w:r w:rsidRPr="002A6388">
        <w:rPr>
          <w:rFonts w:ascii="Times New Roman" w:hAnsi="Times New Roman" w:cs="Times New Roman"/>
          <w:sz w:val="28"/>
          <w:szCs w:val="28"/>
        </w:rPr>
        <w:t>нейроэндокринологии</w:t>
      </w:r>
      <w:proofErr w:type="spellEnd"/>
      <w:r w:rsidRPr="002A6388">
        <w:rPr>
          <w:rFonts w:ascii="Times New Roman" w:hAnsi="Times New Roman" w:cs="Times New Roman"/>
          <w:sz w:val="28"/>
          <w:szCs w:val="28"/>
        </w:rPr>
        <w:t xml:space="preserve"> и остеоп</w:t>
      </w:r>
      <w:r w:rsidR="00D42E13" w:rsidRPr="002A6388">
        <w:rPr>
          <w:rFonts w:ascii="Times New Roman" w:hAnsi="Times New Roman" w:cs="Times New Roman"/>
          <w:sz w:val="28"/>
          <w:szCs w:val="28"/>
        </w:rPr>
        <w:t>а</w:t>
      </w:r>
      <w:r w:rsidRPr="002A6388">
        <w:rPr>
          <w:rFonts w:ascii="Times New Roman" w:hAnsi="Times New Roman" w:cs="Times New Roman"/>
          <w:sz w:val="28"/>
          <w:szCs w:val="28"/>
        </w:rPr>
        <w:t xml:space="preserve">тий.  </w:t>
      </w:r>
    </w:p>
    <w:sectPr w:rsidR="00D77DCA" w:rsidRPr="002A6388" w:rsidSect="002A6388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C18F" w14:textId="77777777" w:rsidR="009B3098" w:rsidRDefault="009B3098" w:rsidP="004758D4">
      <w:pPr>
        <w:spacing w:after="0" w:line="240" w:lineRule="auto"/>
      </w:pPr>
      <w:r>
        <w:separator/>
      </w:r>
    </w:p>
  </w:endnote>
  <w:endnote w:type="continuationSeparator" w:id="0">
    <w:p w14:paraId="2FA4F5EB" w14:textId="77777777" w:rsidR="009B3098" w:rsidRDefault="009B3098" w:rsidP="0047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501E" w14:textId="77777777" w:rsidR="009B3098" w:rsidRDefault="009B3098" w:rsidP="004758D4">
      <w:pPr>
        <w:spacing w:after="0" w:line="240" w:lineRule="auto"/>
      </w:pPr>
      <w:r>
        <w:separator/>
      </w:r>
    </w:p>
  </w:footnote>
  <w:footnote w:type="continuationSeparator" w:id="0">
    <w:p w14:paraId="699587EB" w14:textId="77777777" w:rsidR="009B3098" w:rsidRDefault="009B3098" w:rsidP="0047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47F"/>
    <w:multiLevelType w:val="hybridMultilevel"/>
    <w:tmpl w:val="3C12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1921"/>
    <w:multiLevelType w:val="hybridMultilevel"/>
    <w:tmpl w:val="7E78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1DAB"/>
    <w:multiLevelType w:val="hybridMultilevel"/>
    <w:tmpl w:val="8FE6EF3A"/>
    <w:lvl w:ilvl="0" w:tplc="022EDA62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A2"/>
    <w:rsid w:val="000A253B"/>
    <w:rsid w:val="0011615C"/>
    <w:rsid w:val="002A5A98"/>
    <w:rsid w:val="002A6388"/>
    <w:rsid w:val="00325476"/>
    <w:rsid w:val="00347439"/>
    <w:rsid w:val="004758D4"/>
    <w:rsid w:val="005F2068"/>
    <w:rsid w:val="00672E19"/>
    <w:rsid w:val="00825FA3"/>
    <w:rsid w:val="009A22CB"/>
    <w:rsid w:val="009B3098"/>
    <w:rsid w:val="009B6AF7"/>
    <w:rsid w:val="00A71585"/>
    <w:rsid w:val="00C20C81"/>
    <w:rsid w:val="00C83449"/>
    <w:rsid w:val="00D42E13"/>
    <w:rsid w:val="00D77DCA"/>
    <w:rsid w:val="00EB3372"/>
    <w:rsid w:val="00EB365D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5113"/>
  <w15:docId w15:val="{E3513611-7E05-47E2-9ECE-33FE552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8D4"/>
  </w:style>
  <w:style w:type="paragraph" w:styleId="a7">
    <w:name w:val="footer"/>
    <w:basedOn w:val="a"/>
    <w:link w:val="a8"/>
    <w:uiPriority w:val="99"/>
    <w:semiHidden/>
    <w:unhideWhenUsed/>
    <w:rsid w:val="0047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8D4"/>
  </w:style>
  <w:style w:type="paragraph" w:styleId="a9">
    <w:name w:val="List Paragraph"/>
    <w:basedOn w:val="a"/>
    <w:uiPriority w:val="34"/>
    <w:qFormat/>
    <w:rsid w:val="0082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8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68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255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1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</dc:creator>
  <cp:lastModifiedBy>Муев Муу</cp:lastModifiedBy>
  <cp:revision>3</cp:revision>
  <dcterms:created xsi:type="dcterms:W3CDTF">2020-03-05T18:58:00Z</dcterms:created>
  <dcterms:modified xsi:type="dcterms:W3CDTF">2020-03-05T19:02:00Z</dcterms:modified>
</cp:coreProperties>
</file>