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7A34" w14:textId="77777777" w:rsidR="00B51D41" w:rsidRPr="00A30F0F" w:rsidRDefault="00B51D41" w:rsidP="00B51D41">
      <w:pPr>
        <w:rPr>
          <w:rFonts w:ascii="Times New Roman" w:hAnsi="Times New Roman"/>
          <w:sz w:val="24"/>
          <w:szCs w:val="24"/>
        </w:rPr>
      </w:pPr>
      <w:r w:rsidRPr="00A30F0F">
        <w:rPr>
          <w:rFonts w:ascii="Times New Roman" w:hAnsi="Times New Roman"/>
          <w:b/>
          <w:noProof/>
          <w:sz w:val="24"/>
          <w:szCs w:val="24"/>
          <w:lang w:eastAsia="ru-RU"/>
        </w:rPr>
        <w:drawing>
          <wp:inline distT="0" distB="0" distL="0" distR="0" wp14:anchorId="6F1CC518" wp14:editId="3DC21CF5">
            <wp:extent cx="5940425" cy="1056076"/>
            <wp:effectExtent l="0" t="0" r="3175" b="0"/>
            <wp:docPr id="1" name="Рисунок 1" descr="C:\Users\pigarova.ekaterin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garova.ekaterina\Desktop\Рисунок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56076"/>
                    </a:xfrm>
                    <a:prstGeom prst="rect">
                      <a:avLst/>
                    </a:prstGeom>
                    <a:noFill/>
                    <a:ln>
                      <a:noFill/>
                    </a:ln>
                  </pic:spPr>
                </pic:pic>
              </a:graphicData>
            </a:graphic>
          </wp:inline>
        </w:drawing>
      </w:r>
    </w:p>
    <w:p w14:paraId="4081148D" w14:textId="77777777" w:rsidR="00B51D41" w:rsidRPr="00A30F0F" w:rsidRDefault="00B51D41" w:rsidP="00B51D41">
      <w:pPr>
        <w:rPr>
          <w:rFonts w:ascii="Times New Roman" w:hAnsi="Times New Roman"/>
          <w:sz w:val="24"/>
          <w:szCs w:val="24"/>
        </w:rPr>
      </w:pPr>
    </w:p>
    <w:tbl>
      <w:tblPr>
        <w:tblStyle w:val="af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55"/>
        <w:gridCol w:w="18"/>
      </w:tblGrid>
      <w:tr w:rsidR="00B51D41" w:rsidRPr="00A30F0F" w14:paraId="4896BB46" w14:textId="77777777" w:rsidTr="005E1E9B">
        <w:tc>
          <w:tcPr>
            <w:tcW w:w="4961" w:type="dxa"/>
          </w:tcPr>
          <w:p w14:paraId="32FE4223" w14:textId="77777777" w:rsidR="00B51D41" w:rsidRPr="00A30F0F" w:rsidRDefault="00B51D41" w:rsidP="005E1E9B">
            <w:pPr>
              <w:spacing w:before="120" w:after="120"/>
              <w:rPr>
                <w:rFonts w:ascii="Times New Roman" w:hAnsi="Times New Roman"/>
                <w:sz w:val="24"/>
                <w:szCs w:val="24"/>
              </w:rPr>
            </w:pPr>
            <w:bookmarkStart w:id="0" w:name="_Hlk498270891"/>
          </w:p>
          <w:p w14:paraId="5F3BF52E"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Принято решением Ученого совета</w:t>
            </w:r>
          </w:p>
          <w:p w14:paraId="1A39D5F5"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от «___»____________ 20 ___г.,</w:t>
            </w:r>
          </w:p>
          <w:p w14:paraId="37D1CF3A"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протокол № _________________</w:t>
            </w:r>
          </w:p>
        </w:tc>
        <w:tc>
          <w:tcPr>
            <w:tcW w:w="4673" w:type="dxa"/>
            <w:gridSpan w:val="2"/>
          </w:tcPr>
          <w:p w14:paraId="0707B8E5" w14:textId="77777777" w:rsidR="00B51D41" w:rsidRPr="00A30F0F" w:rsidRDefault="00B51D41" w:rsidP="005E1E9B">
            <w:pPr>
              <w:spacing w:before="120" w:after="120" w:line="259" w:lineRule="auto"/>
              <w:jc w:val="right"/>
              <w:rPr>
                <w:rFonts w:ascii="Times New Roman" w:hAnsi="Times New Roman"/>
                <w:sz w:val="24"/>
                <w:szCs w:val="24"/>
              </w:rPr>
            </w:pPr>
          </w:p>
          <w:p w14:paraId="4E4CCDFB"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УТВЕРЖДАЮ</w:t>
            </w:r>
          </w:p>
          <w:p w14:paraId="7386F723"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 академик Дедов И.И.</w:t>
            </w:r>
          </w:p>
          <w:p w14:paraId="1BC3FB91"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bookmarkEnd w:id="0"/>
      <w:tr w:rsidR="002827B1" w:rsidRPr="00A30F0F" w14:paraId="6AAA654C" w14:textId="77777777" w:rsidTr="002827B1">
        <w:trPr>
          <w:gridAfter w:val="1"/>
          <w:wAfter w:w="18" w:type="dxa"/>
          <w:trHeight w:val="877"/>
        </w:trPr>
        <w:tc>
          <w:tcPr>
            <w:tcW w:w="9616" w:type="dxa"/>
            <w:gridSpan w:val="2"/>
          </w:tcPr>
          <w:p w14:paraId="270FD5AA" w14:textId="77777777" w:rsidR="002827B1" w:rsidRPr="00A30F0F" w:rsidRDefault="002827B1" w:rsidP="00F423C7">
            <w:pPr>
              <w:spacing w:before="120" w:after="120" w:line="259" w:lineRule="auto"/>
              <w:jc w:val="right"/>
              <w:rPr>
                <w:rFonts w:ascii="Times New Roman" w:hAnsi="Times New Roman"/>
                <w:sz w:val="24"/>
                <w:szCs w:val="24"/>
              </w:rPr>
            </w:pPr>
          </w:p>
          <w:p w14:paraId="2584ACBB" w14:textId="6C715A38" w:rsidR="002827B1" w:rsidRPr="00A30F0F" w:rsidRDefault="002827B1" w:rsidP="00F423C7">
            <w:pPr>
              <w:spacing w:before="120" w:after="120" w:line="259" w:lineRule="auto"/>
              <w:jc w:val="right"/>
              <w:rPr>
                <w:rFonts w:ascii="Times New Roman" w:hAnsi="Times New Roman"/>
                <w:sz w:val="24"/>
                <w:szCs w:val="24"/>
              </w:rPr>
            </w:pPr>
            <w:r>
              <w:rPr>
                <w:rFonts w:ascii="Times New Roman" w:hAnsi="Times New Roman"/>
                <w:sz w:val="24"/>
                <w:szCs w:val="24"/>
              </w:rPr>
              <w:t xml:space="preserve">СОГЛАСОВАНО </w:t>
            </w:r>
          </w:p>
          <w:p w14:paraId="6DE350D5" w14:textId="6B748A1D" w:rsidR="002827B1" w:rsidRPr="00A30F0F" w:rsidRDefault="002827B1" w:rsidP="00F423C7">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w:t>
            </w:r>
            <w:r>
              <w:rPr>
                <w:rFonts w:ascii="Times New Roman" w:hAnsi="Times New Roman"/>
                <w:sz w:val="24"/>
                <w:szCs w:val="24"/>
              </w:rPr>
              <w:t xml:space="preserve"> ИВиДПО, Пигарова ЕА</w:t>
            </w:r>
            <w:r w:rsidRPr="00A30F0F">
              <w:rPr>
                <w:rFonts w:ascii="Times New Roman" w:hAnsi="Times New Roman"/>
                <w:sz w:val="24"/>
                <w:szCs w:val="24"/>
              </w:rPr>
              <w:t>.</w:t>
            </w:r>
          </w:p>
          <w:p w14:paraId="44A0DF7C" w14:textId="77777777" w:rsidR="002827B1" w:rsidRPr="00A30F0F" w:rsidRDefault="002827B1" w:rsidP="00F423C7">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tbl>
    <w:p w14:paraId="33C7038B" w14:textId="77777777" w:rsidR="00B51D41" w:rsidRPr="00A30F0F" w:rsidRDefault="00B51D41" w:rsidP="00B51D41">
      <w:pPr>
        <w:rPr>
          <w:rFonts w:ascii="Times New Roman" w:hAnsi="Times New Roman"/>
          <w:sz w:val="24"/>
          <w:szCs w:val="24"/>
        </w:rPr>
      </w:pPr>
    </w:p>
    <w:p w14:paraId="74DFB6DF" w14:textId="77777777" w:rsidR="00B51D41" w:rsidRPr="00A30F0F" w:rsidRDefault="00B51D41" w:rsidP="00B51D41">
      <w:pPr>
        <w:rPr>
          <w:rFonts w:ascii="Times New Roman" w:hAnsi="Times New Roman"/>
          <w:sz w:val="24"/>
          <w:szCs w:val="24"/>
        </w:rPr>
      </w:pPr>
    </w:p>
    <w:p w14:paraId="45777EE0"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Дополнительная профессиональная программа</w:t>
      </w:r>
    </w:p>
    <w:p w14:paraId="144B2694"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(повышения квалификации)</w:t>
      </w:r>
    </w:p>
    <w:p w14:paraId="682E0F95" w14:textId="39346850" w:rsidR="00B51D41" w:rsidRPr="00B51D41" w:rsidRDefault="00B51D41" w:rsidP="00B51D41">
      <w:pPr>
        <w:jc w:val="center"/>
        <w:rPr>
          <w:rFonts w:ascii="Times New Roman" w:hAnsi="Times New Roman"/>
          <w:sz w:val="40"/>
          <w:szCs w:val="24"/>
        </w:rPr>
      </w:pPr>
      <w:r w:rsidRPr="00B51D41">
        <w:rPr>
          <w:rFonts w:ascii="Times New Roman" w:hAnsi="Times New Roman"/>
          <w:sz w:val="40"/>
          <w:szCs w:val="24"/>
        </w:rPr>
        <w:t>«</w:t>
      </w:r>
      <w:r w:rsidR="00BE3AE7" w:rsidRPr="00BE3AE7">
        <w:rPr>
          <w:rFonts w:ascii="Times New Roman" w:hAnsi="Times New Roman"/>
          <w:sz w:val="40"/>
          <w:szCs w:val="24"/>
        </w:rPr>
        <w:t>ДИАГНОСТИКА, ДИФФЕРЕНЦИАЛЬНАЯ ДИАГНОСТИКА И ЛЕЧЕНИЕ ОСТЕОПОРОЗА И ДРУГИХ ЗАБОЛЕВАНИЙ СКЕЛЕТА</w:t>
      </w:r>
      <w:r w:rsidRPr="00B51D41">
        <w:rPr>
          <w:rFonts w:ascii="Times New Roman" w:hAnsi="Times New Roman"/>
          <w:sz w:val="40"/>
          <w:szCs w:val="24"/>
        </w:rPr>
        <w:t>»</w:t>
      </w:r>
    </w:p>
    <w:p w14:paraId="4A18ACE2" w14:textId="77777777" w:rsidR="00B51D41" w:rsidRPr="00A30F0F" w:rsidRDefault="00B51D41" w:rsidP="00B51D41">
      <w:pPr>
        <w:jc w:val="center"/>
        <w:rPr>
          <w:rFonts w:ascii="Times New Roman" w:hAnsi="Times New Roman"/>
          <w:sz w:val="24"/>
          <w:szCs w:val="24"/>
        </w:rPr>
      </w:pPr>
    </w:p>
    <w:p w14:paraId="2FAD2734" w14:textId="3268E328" w:rsidR="00B51D41" w:rsidRPr="00A30F0F" w:rsidRDefault="008E6F3C" w:rsidP="00B51D41">
      <w:pPr>
        <w:jc w:val="center"/>
        <w:rPr>
          <w:rFonts w:ascii="Times New Roman" w:hAnsi="Times New Roman"/>
          <w:sz w:val="32"/>
          <w:szCs w:val="24"/>
        </w:rPr>
      </w:pPr>
      <w:r>
        <w:rPr>
          <w:rFonts w:ascii="Times New Roman" w:hAnsi="Times New Roman"/>
          <w:sz w:val="32"/>
          <w:szCs w:val="24"/>
        </w:rPr>
        <w:t>36</w:t>
      </w:r>
      <w:r w:rsidR="00AC3F04">
        <w:rPr>
          <w:rFonts w:ascii="Times New Roman" w:hAnsi="Times New Roman"/>
          <w:sz w:val="32"/>
          <w:szCs w:val="24"/>
        </w:rPr>
        <w:t xml:space="preserve"> часов</w:t>
      </w:r>
    </w:p>
    <w:p w14:paraId="5F37F0AF" w14:textId="77777777" w:rsidR="00B51D41" w:rsidRDefault="00B51D41" w:rsidP="00B51D41">
      <w:pPr>
        <w:jc w:val="right"/>
        <w:rPr>
          <w:rFonts w:ascii="Times New Roman" w:hAnsi="Times New Roman"/>
          <w:sz w:val="24"/>
          <w:szCs w:val="24"/>
        </w:rPr>
      </w:pPr>
      <w:r w:rsidRPr="00A30F0F">
        <w:rPr>
          <w:rFonts w:ascii="Times New Roman" w:hAnsi="Times New Roman"/>
          <w:sz w:val="24"/>
          <w:szCs w:val="24"/>
        </w:rPr>
        <w:t>Авторы-составители:</w:t>
      </w:r>
    </w:p>
    <w:p w14:paraId="001944D7" w14:textId="38FB7BB2" w:rsidR="00AC3F04" w:rsidRPr="00A30F0F" w:rsidRDefault="00AC3F04" w:rsidP="00B51D41">
      <w:pPr>
        <w:jc w:val="right"/>
        <w:rPr>
          <w:rFonts w:ascii="Times New Roman" w:hAnsi="Times New Roman"/>
          <w:sz w:val="24"/>
          <w:szCs w:val="24"/>
        </w:rPr>
      </w:pPr>
      <w:r>
        <w:rPr>
          <w:rFonts w:ascii="Times New Roman" w:hAnsi="Times New Roman"/>
          <w:sz w:val="24"/>
          <w:szCs w:val="24"/>
        </w:rPr>
        <w:t>д.м.н.,</w:t>
      </w:r>
      <w:r w:rsidR="00C3000E">
        <w:rPr>
          <w:rFonts w:ascii="Times New Roman" w:hAnsi="Times New Roman"/>
          <w:sz w:val="24"/>
          <w:szCs w:val="24"/>
        </w:rPr>
        <w:t xml:space="preserve"> профессор</w:t>
      </w:r>
      <w:r>
        <w:rPr>
          <w:rFonts w:ascii="Times New Roman" w:hAnsi="Times New Roman"/>
          <w:sz w:val="24"/>
          <w:szCs w:val="24"/>
        </w:rPr>
        <w:t xml:space="preserve"> </w:t>
      </w:r>
      <w:r w:rsidR="00DC1736">
        <w:rPr>
          <w:rFonts w:ascii="Times New Roman" w:hAnsi="Times New Roman"/>
          <w:sz w:val="24"/>
          <w:szCs w:val="24"/>
        </w:rPr>
        <w:t>Белая  Ж.Е.</w:t>
      </w:r>
      <w:r>
        <w:rPr>
          <w:rFonts w:ascii="Times New Roman" w:hAnsi="Times New Roman"/>
          <w:sz w:val="24"/>
          <w:szCs w:val="24"/>
        </w:rPr>
        <w:t>,</w:t>
      </w:r>
    </w:p>
    <w:p w14:paraId="6472A8B8" w14:textId="12784543" w:rsidR="00B51D41" w:rsidRPr="00A30F0F" w:rsidRDefault="00B51D41" w:rsidP="00B51D41">
      <w:pPr>
        <w:jc w:val="right"/>
        <w:rPr>
          <w:rFonts w:ascii="Times New Roman" w:hAnsi="Times New Roman"/>
          <w:sz w:val="24"/>
          <w:szCs w:val="24"/>
        </w:rPr>
      </w:pPr>
      <w:r w:rsidRPr="00A30F0F">
        <w:rPr>
          <w:rFonts w:ascii="Times New Roman" w:hAnsi="Times New Roman"/>
          <w:sz w:val="24"/>
          <w:szCs w:val="24"/>
        </w:rPr>
        <w:t xml:space="preserve">к.м.н.,  </w:t>
      </w:r>
      <w:r w:rsidR="00C3000E">
        <w:rPr>
          <w:rFonts w:ascii="Times New Roman" w:hAnsi="Times New Roman"/>
          <w:sz w:val="24"/>
          <w:szCs w:val="24"/>
        </w:rPr>
        <w:t>доцент</w:t>
      </w:r>
      <w:r w:rsidRPr="00A30F0F">
        <w:rPr>
          <w:rFonts w:ascii="Times New Roman" w:hAnsi="Times New Roman"/>
          <w:sz w:val="24"/>
          <w:szCs w:val="24"/>
        </w:rPr>
        <w:t xml:space="preserve"> Пигарова Е.А.,</w:t>
      </w:r>
    </w:p>
    <w:p w14:paraId="1DBF9907" w14:textId="376FB614" w:rsidR="00B51D41" w:rsidRPr="00A30F0F" w:rsidRDefault="005E1E9B" w:rsidP="00B51D41">
      <w:pPr>
        <w:jc w:val="right"/>
        <w:rPr>
          <w:rFonts w:ascii="Times New Roman" w:hAnsi="Times New Roman"/>
          <w:sz w:val="24"/>
          <w:szCs w:val="24"/>
        </w:rPr>
      </w:pPr>
      <w:r>
        <w:rPr>
          <w:rFonts w:ascii="Times New Roman" w:hAnsi="Times New Roman"/>
          <w:sz w:val="24"/>
          <w:szCs w:val="24"/>
        </w:rPr>
        <w:t xml:space="preserve">д.м.н., </w:t>
      </w:r>
      <w:r w:rsidR="00C3000E">
        <w:rPr>
          <w:rFonts w:ascii="Times New Roman" w:hAnsi="Times New Roman"/>
          <w:sz w:val="24"/>
          <w:szCs w:val="24"/>
        </w:rPr>
        <w:t>профессор</w:t>
      </w:r>
      <w:r>
        <w:rPr>
          <w:rFonts w:ascii="Times New Roman" w:hAnsi="Times New Roman"/>
          <w:sz w:val="24"/>
          <w:szCs w:val="24"/>
        </w:rPr>
        <w:t xml:space="preserve"> Рожинская ЛЯ</w:t>
      </w:r>
    </w:p>
    <w:p w14:paraId="5A5E5E29" w14:textId="77777777" w:rsidR="00B51D41" w:rsidRPr="00A30F0F" w:rsidRDefault="00B51D41" w:rsidP="00B51D41">
      <w:pPr>
        <w:jc w:val="right"/>
        <w:rPr>
          <w:rFonts w:ascii="Times New Roman" w:hAnsi="Times New Roman"/>
          <w:sz w:val="24"/>
          <w:szCs w:val="24"/>
        </w:rPr>
      </w:pPr>
    </w:p>
    <w:p w14:paraId="714F22B5" w14:textId="77777777" w:rsidR="00B51D41" w:rsidRPr="00A30F0F" w:rsidRDefault="00B51D41" w:rsidP="00B51D41">
      <w:pPr>
        <w:spacing w:after="0"/>
        <w:jc w:val="center"/>
        <w:rPr>
          <w:rFonts w:ascii="Times New Roman" w:hAnsi="Times New Roman"/>
          <w:sz w:val="24"/>
          <w:szCs w:val="24"/>
        </w:rPr>
      </w:pPr>
      <w:r w:rsidRPr="00A30F0F">
        <w:rPr>
          <w:rFonts w:ascii="Times New Roman" w:hAnsi="Times New Roman"/>
          <w:sz w:val="24"/>
          <w:szCs w:val="24"/>
        </w:rPr>
        <w:t>Москва</w:t>
      </w:r>
    </w:p>
    <w:p w14:paraId="03F37577" w14:textId="31D90A69" w:rsidR="00B51D41" w:rsidRPr="00A30F0F" w:rsidRDefault="00B479AD" w:rsidP="00B51D41">
      <w:pPr>
        <w:spacing w:after="0"/>
        <w:jc w:val="center"/>
        <w:rPr>
          <w:rFonts w:ascii="Times New Roman" w:hAnsi="Times New Roman"/>
          <w:sz w:val="24"/>
          <w:szCs w:val="24"/>
        </w:rPr>
      </w:pPr>
      <w:r>
        <w:rPr>
          <w:rFonts w:ascii="Times New Roman" w:hAnsi="Times New Roman"/>
          <w:sz w:val="24"/>
          <w:szCs w:val="24"/>
        </w:rPr>
        <w:t>2016</w:t>
      </w:r>
    </w:p>
    <w:p w14:paraId="7B82F1CD" w14:textId="3E9E7D9C"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lastRenderedPageBreak/>
        <w:t xml:space="preserve">Всего часов </w:t>
      </w:r>
      <w:r>
        <w:rPr>
          <w:rFonts w:ascii="Times New Roman" w:eastAsia="Times New Roman" w:hAnsi="Times New Roman"/>
          <w:i/>
          <w:sz w:val="24"/>
          <w:szCs w:val="24"/>
          <w:lang w:eastAsia="zh-CN"/>
        </w:rPr>
        <w:t>–</w:t>
      </w:r>
      <w:r w:rsidRPr="00D43512">
        <w:rPr>
          <w:rFonts w:ascii="Times New Roman" w:eastAsia="Times New Roman" w:hAnsi="Times New Roman"/>
          <w:i/>
          <w:sz w:val="24"/>
          <w:szCs w:val="24"/>
          <w:lang w:eastAsia="zh-CN"/>
        </w:rPr>
        <w:t xml:space="preserve"> </w:t>
      </w:r>
      <w:r w:rsidRPr="00D43512">
        <w:rPr>
          <w:rFonts w:ascii="Times New Roman" w:eastAsia="Times New Roman" w:hAnsi="Times New Roman"/>
          <w:b/>
          <w:sz w:val="24"/>
          <w:szCs w:val="24"/>
          <w:lang w:eastAsia="zh-CN"/>
        </w:rPr>
        <w:t>аудиторных</w:t>
      </w:r>
      <w:r w:rsidR="00311B20">
        <w:rPr>
          <w:rFonts w:ascii="Times New Roman" w:eastAsia="Times New Roman" w:hAnsi="Times New Roman"/>
          <w:b/>
          <w:sz w:val="24"/>
          <w:szCs w:val="24"/>
          <w:lang w:eastAsia="zh-CN"/>
        </w:rPr>
        <w:t xml:space="preserve"> 30</w:t>
      </w:r>
      <w:r>
        <w:rPr>
          <w:rFonts w:ascii="Times New Roman" w:eastAsia="Times New Roman" w:hAnsi="Times New Roman"/>
          <w:b/>
          <w:i/>
          <w:sz w:val="24"/>
          <w:szCs w:val="24"/>
          <w:lang w:eastAsia="zh-CN"/>
        </w:rPr>
        <w:t xml:space="preserve"> </w:t>
      </w:r>
      <w:r w:rsidRPr="00D43512">
        <w:rPr>
          <w:rFonts w:ascii="Times New Roman" w:eastAsia="Times New Roman" w:hAnsi="Times New Roman"/>
          <w:b/>
          <w:sz w:val="24"/>
          <w:szCs w:val="24"/>
          <w:lang w:eastAsia="zh-CN"/>
        </w:rPr>
        <w:t xml:space="preserve">час.  </w:t>
      </w:r>
    </w:p>
    <w:p w14:paraId="69833AE2" w14:textId="5064BC64" w:rsidR="006B7C3D" w:rsidRPr="00D43512" w:rsidRDefault="006B7C3D" w:rsidP="006B7C3D">
      <w:pPr>
        <w:widowControl w:val="0"/>
        <w:suppressAutoHyphens/>
        <w:spacing w:after="0" w:line="240" w:lineRule="auto"/>
        <w:rPr>
          <w:rFonts w:ascii="Times New Roman" w:eastAsia="Times New Roman" w:hAnsi="Times New Roman"/>
          <w:i/>
          <w:sz w:val="24"/>
          <w:szCs w:val="24"/>
          <w:lang w:eastAsia="zh-CN"/>
        </w:rPr>
      </w:pPr>
      <w:r w:rsidRPr="00D43512">
        <w:rPr>
          <w:rFonts w:ascii="Times New Roman" w:eastAsia="Times New Roman" w:hAnsi="Times New Roman"/>
          <w:i/>
          <w:sz w:val="24"/>
          <w:szCs w:val="24"/>
          <w:lang w:eastAsia="zh-CN"/>
        </w:rPr>
        <w:t>из них: лекций –</w:t>
      </w:r>
      <w:r w:rsidR="00311B20">
        <w:rPr>
          <w:rFonts w:ascii="Times New Roman" w:eastAsia="Times New Roman" w:hAnsi="Times New Roman"/>
          <w:i/>
          <w:sz w:val="24"/>
          <w:szCs w:val="24"/>
          <w:lang w:eastAsia="zh-CN"/>
        </w:rPr>
        <w:t>11</w:t>
      </w:r>
      <w:r>
        <w:rPr>
          <w:rFonts w:ascii="Times New Roman" w:eastAsia="Times New Roman" w:hAnsi="Times New Roman"/>
          <w:i/>
          <w:sz w:val="24"/>
          <w:szCs w:val="24"/>
          <w:lang w:eastAsia="zh-CN"/>
        </w:rPr>
        <w:t xml:space="preserve">  </w:t>
      </w:r>
      <w:r w:rsidRPr="00D43512">
        <w:rPr>
          <w:rFonts w:ascii="Times New Roman" w:eastAsia="Times New Roman" w:hAnsi="Times New Roman"/>
          <w:b/>
          <w:sz w:val="24"/>
          <w:szCs w:val="24"/>
          <w:lang w:eastAsia="zh-CN"/>
        </w:rPr>
        <w:t>час.</w:t>
      </w:r>
    </w:p>
    <w:p w14:paraId="6A76E237" w14:textId="56E9080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i/>
          <w:sz w:val="24"/>
          <w:szCs w:val="24"/>
          <w:lang w:eastAsia="zh-CN"/>
        </w:rPr>
        <w:t xml:space="preserve">            </w:t>
      </w:r>
      <w:r w:rsidRPr="00D43512">
        <w:rPr>
          <w:rFonts w:ascii="Times New Roman" w:eastAsia="Times New Roman" w:hAnsi="Times New Roman"/>
          <w:i/>
          <w:sz w:val="24"/>
          <w:szCs w:val="24"/>
          <w:lang w:eastAsia="zh-CN"/>
        </w:rPr>
        <w:t xml:space="preserve">практических занятий – </w:t>
      </w:r>
      <w:r w:rsidR="005E1E9B">
        <w:rPr>
          <w:rFonts w:ascii="Times New Roman" w:eastAsia="Times New Roman" w:hAnsi="Times New Roman"/>
          <w:i/>
          <w:sz w:val="24"/>
          <w:szCs w:val="24"/>
          <w:lang w:eastAsia="zh-CN"/>
        </w:rPr>
        <w:t>1</w:t>
      </w:r>
      <w:r w:rsidR="00311B20">
        <w:rPr>
          <w:rFonts w:ascii="Times New Roman" w:eastAsia="Times New Roman" w:hAnsi="Times New Roman"/>
          <w:i/>
          <w:sz w:val="24"/>
          <w:szCs w:val="24"/>
          <w:lang w:eastAsia="zh-CN"/>
        </w:rPr>
        <w:t>9</w:t>
      </w:r>
      <w:r>
        <w:rPr>
          <w:rFonts w:ascii="Times New Roman" w:eastAsia="Times New Roman" w:hAnsi="Times New Roman"/>
          <w:i/>
          <w:sz w:val="24"/>
          <w:szCs w:val="24"/>
          <w:lang w:eastAsia="zh-CN"/>
        </w:rPr>
        <w:t xml:space="preserve"> </w:t>
      </w:r>
      <w:r w:rsidRPr="00D43512">
        <w:rPr>
          <w:rFonts w:ascii="Times New Roman" w:eastAsia="Times New Roman" w:hAnsi="Times New Roman"/>
          <w:b/>
          <w:sz w:val="24"/>
          <w:szCs w:val="24"/>
          <w:lang w:eastAsia="zh-CN"/>
        </w:rPr>
        <w:t xml:space="preserve">час. </w:t>
      </w:r>
    </w:p>
    <w:p w14:paraId="6DD14A52" w14:textId="5FE5083F" w:rsidR="006B7C3D" w:rsidRDefault="00311B20" w:rsidP="006B7C3D">
      <w:pPr>
        <w:widowControl w:val="0"/>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Самостоятельная работа – 6 часов</w:t>
      </w:r>
    </w:p>
    <w:p w14:paraId="6145AD2D" w14:textId="77777777" w:rsidR="00311B20" w:rsidRPr="00BA3047" w:rsidRDefault="00311B20" w:rsidP="006B7C3D">
      <w:pPr>
        <w:widowControl w:val="0"/>
        <w:suppressAutoHyphens/>
        <w:spacing w:after="0" w:line="240" w:lineRule="auto"/>
        <w:rPr>
          <w:rFonts w:ascii="Times New Roman" w:eastAsia="Times New Roman" w:hAnsi="Times New Roman"/>
          <w:i/>
          <w:sz w:val="24"/>
          <w:szCs w:val="24"/>
          <w:lang w:eastAsia="zh-CN"/>
        </w:rPr>
      </w:pPr>
    </w:p>
    <w:p w14:paraId="111D0CAD" w14:textId="61822761" w:rsidR="006B7C3D"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Форма обучения: </w:t>
      </w:r>
      <w:r w:rsidR="00311B20" w:rsidRPr="00311B20">
        <w:rPr>
          <w:rFonts w:ascii="Times New Roman" w:eastAsia="Times New Roman" w:hAnsi="Times New Roman"/>
          <w:b/>
          <w:i/>
          <w:sz w:val="24"/>
          <w:szCs w:val="24"/>
          <w:lang w:eastAsia="zh-CN"/>
        </w:rPr>
        <w:t>очная,</w:t>
      </w:r>
      <w:r w:rsidR="00311B20">
        <w:rPr>
          <w:rFonts w:ascii="Times New Roman" w:eastAsia="Times New Roman" w:hAnsi="Times New Roman"/>
          <w:i/>
          <w:sz w:val="24"/>
          <w:szCs w:val="24"/>
          <w:lang w:eastAsia="zh-CN"/>
        </w:rPr>
        <w:t xml:space="preserve"> </w:t>
      </w:r>
      <w:r w:rsidR="00311B20">
        <w:rPr>
          <w:rFonts w:ascii="Times New Roman" w:eastAsia="Times New Roman" w:hAnsi="Times New Roman"/>
          <w:b/>
          <w:sz w:val="24"/>
          <w:szCs w:val="24"/>
          <w:lang w:eastAsia="zh-CN"/>
        </w:rPr>
        <w:t>очно-заочная</w:t>
      </w:r>
    </w:p>
    <w:p w14:paraId="227BF715"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Режим занятий: </w:t>
      </w:r>
      <w:r w:rsidRPr="00D43512">
        <w:rPr>
          <w:rFonts w:ascii="Times New Roman" w:eastAsia="Times New Roman" w:hAnsi="Times New Roman"/>
          <w:b/>
          <w:sz w:val="24"/>
          <w:szCs w:val="24"/>
          <w:lang w:eastAsia="zh-CN"/>
        </w:rPr>
        <w:t>6 часов в день</w:t>
      </w:r>
    </w:p>
    <w:p w14:paraId="08C296E1" w14:textId="679DDDD1"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Отчетность</w:t>
      </w:r>
      <w:r>
        <w:rPr>
          <w:rFonts w:ascii="Times New Roman" w:eastAsia="Times New Roman" w:hAnsi="Times New Roman"/>
          <w:i/>
          <w:sz w:val="24"/>
          <w:szCs w:val="24"/>
          <w:lang w:eastAsia="zh-CN"/>
        </w:rPr>
        <w:t>:</w:t>
      </w:r>
      <w:r w:rsidRPr="00D43512">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14:paraId="2C22FCB2" w14:textId="77777777"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p>
    <w:p w14:paraId="55451307" w14:textId="77777777" w:rsidR="006B7C3D" w:rsidRDefault="006B7C3D" w:rsidP="006B7C3D">
      <w:pPr>
        <w:widowControl w:val="0"/>
        <w:suppressAutoHyphens/>
        <w:spacing w:after="0" w:line="240" w:lineRule="auto"/>
        <w:rPr>
          <w:rFonts w:ascii="Times New Roman" w:eastAsia="Times New Roman" w:hAnsi="Times New Roman"/>
          <w:b/>
          <w:sz w:val="28"/>
          <w:szCs w:val="24"/>
          <w:lang w:eastAsia="zh-CN"/>
        </w:rPr>
      </w:pPr>
    </w:p>
    <w:p w14:paraId="55F7CFA1" w14:textId="77777777" w:rsidR="00663C5A" w:rsidRPr="00693782" w:rsidRDefault="00663C5A" w:rsidP="0034766A">
      <w:pPr>
        <w:widowControl w:val="0"/>
        <w:numPr>
          <w:ilvl w:val="0"/>
          <w:numId w:val="5"/>
        </w:numPr>
        <w:tabs>
          <w:tab w:val="left" w:pos="3875"/>
        </w:tabs>
        <w:spacing w:after="216" w:line="240" w:lineRule="exact"/>
        <w:ind w:left="3560"/>
        <w:jc w:val="both"/>
        <w:rPr>
          <w:rFonts w:ascii="Times New Roman" w:hAnsi="Times New Roman"/>
          <w:sz w:val="24"/>
          <w:szCs w:val="24"/>
        </w:rPr>
      </w:pPr>
      <w:r w:rsidRPr="00693782">
        <w:rPr>
          <w:rFonts w:ascii="Times New Roman" w:hAnsi="Times New Roman"/>
          <w:color w:val="000000"/>
          <w:sz w:val="24"/>
          <w:szCs w:val="24"/>
          <w:lang w:eastAsia="ru-RU" w:bidi="ru-RU"/>
        </w:rPr>
        <w:t>ОБЩИЕ ПОЛОЖЕНИЯ</w:t>
      </w:r>
    </w:p>
    <w:p w14:paraId="1EE53665" w14:textId="77777777" w:rsidR="006B7C3D" w:rsidRDefault="006B7C3D" w:rsidP="00B51D41">
      <w:pPr>
        <w:widowControl w:val="0"/>
        <w:suppressAutoHyphens/>
        <w:spacing w:after="0" w:line="240" w:lineRule="auto"/>
        <w:rPr>
          <w:rFonts w:ascii="Times New Roman" w:eastAsia="Times New Roman" w:hAnsi="Times New Roman"/>
          <w:b/>
          <w:sz w:val="28"/>
          <w:szCs w:val="28"/>
          <w:lang w:eastAsia="zh-CN"/>
        </w:rPr>
      </w:pPr>
    </w:p>
    <w:p w14:paraId="5A64918A" w14:textId="42B8130B" w:rsidR="005D5313" w:rsidRPr="0011564A" w:rsidRDefault="0011564A" w:rsidP="00BA3047">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     </w:t>
      </w:r>
      <w:r w:rsidR="00834DA6" w:rsidRPr="0011564A">
        <w:rPr>
          <w:rFonts w:ascii="Times New Roman" w:eastAsia="Times New Roman" w:hAnsi="Times New Roman"/>
          <w:sz w:val="24"/>
          <w:szCs w:val="24"/>
          <w:lang w:eastAsia="zh-CN"/>
        </w:rPr>
        <w:t>Дополнительная профессиональная образовательная программа</w:t>
      </w:r>
      <w:r w:rsidR="00834DA6" w:rsidRPr="0011564A">
        <w:rPr>
          <w:rFonts w:ascii="Times New Roman" w:eastAsia="Times New Roman" w:hAnsi="Times New Roman"/>
          <w:b/>
          <w:sz w:val="24"/>
          <w:szCs w:val="24"/>
          <w:lang w:eastAsia="zh-CN"/>
        </w:rPr>
        <w:t xml:space="preserve"> </w:t>
      </w:r>
      <w:r w:rsidR="00834DA6" w:rsidRPr="0011564A">
        <w:rPr>
          <w:rFonts w:ascii="Times New Roman" w:eastAsia="Times New Roman" w:hAnsi="Times New Roman"/>
          <w:sz w:val="24"/>
          <w:szCs w:val="24"/>
          <w:lang w:eastAsia="zh-CN"/>
        </w:rPr>
        <w:t xml:space="preserve">повышения квалификации врачей </w:t>
      </w:r>
      <w:bookmarkStart w:id="1" w:name="OLE_LINK18"/>
      <w:bookmarkStart w:id="2" w:name="OLE_LINK19"/>
      <w:r w:rsidR="00834DA6" w:rsidRPr="0011564A">
        <w:rPr>
          <w:rFonts w:ascii="Times New Roman" w:eastAsia="Times New Roman" w:hAnsi="Times New Roman"/>
          <w:sz w:val="24"/>
          <w:szCs w:val="24"/>
          <w:lang w:eastAsia="zh-CN"/>
        </w:rPr>
        <w:t>эндокринологов</w:t>
      </w:r>
      <w:r w:rsidR="0032753E">
        <w:rPr>
          <w:rFonts w:ascii="Times New Roman" w:eastAsia="Times New Roman" w:hAnsi="Times New Roman"/>
          <w:sz w:val="24"/>
          <w:szCs w:val="24"/>
          <w:lang w:eastAsia="zh-CN"/>
        </w:rPr>
        <w:t>, ревматологов, травматологов, врачей общей практики, терапевтов</w:t>
      </w:r>
      <w:r w:rsidR="00C73C1E">
        <w:rPr>
          <w:rFonts w:ascii="Times New Roman" w:eastAsia="Times New Roman" w:hAnsi="Times New Roman"/>
          <w:sz w:val="24"/>
          <w:szCs w:val="24"/>
          <w:lang w:eastAsia="zh-CN"/>
        </w:rPr>
        <w:t>, акушеров-гинекологов, онкологов</w:t>
      </w:r>
      <w:r w:rsidR="00834DA6" w:rsidRPr="0011564A">
        <w:rPr>
          <w:rFonts w:ascii="Times New Roman" w:eastAsia="Times New Roman" w:hAnsi="Times New Roman"/>
          <w:sz w:val="24"/>
          <w:szCs w:val="24"/>
          <w:lang w:eastAsia="zh-CN"/>
        </w:rPr>
        <w:t xml:space="preserve"> </w:t>
      </w:r>
      <w:bookmarkEnd w:id="1"/>
      <w:bookmarkEnd w:id="2"/>
      <w:r w:rsidR="00834DA6" w:rsidRPr="0011564A">
        <w:rPr>
          <w:rFonts w:ascii="Times New Roman" w:eastAsia="Times New Roman" w:hAnsi="Times New Roman"/>
          <w:sz w:val="24"/>
          <w:szCs w:val="24"/>
          <w:lang w:eastAsia="zh-CN"/>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00834DA6" w:rsidRPr="0011564A">
        <w:rPr>
          <w:rFonts w:ascii="Times New Roman" w:eastAsia="Times New Roman" w:hAnsi="Times New Roman"/>
          <w:sz w:val="24"/>
          <w:szCs w:val="24"/>
          <w:lang w:eastAsia="zh-CN"/>
        </w:rPr>
        <w:t xml:space="preserve">» разработана сотрудниками </w:t>
      </w:r>
      <w:r w:rsidR="00AC3F04">
        <w:rPr>
          <w:rFonts w:ascii="Times New Roman" w:eastAsia="Times New Roman" w:hAnsi="Times New Roman"/>
          <w:sz w:val="24"/>
          <w:szCs w:val="24"/>
          <w:lang w:eastAsia="zh-CN"/>
        </w:rPr>
        <w:t xml:space="preserve">ФГБУ </w:t>
      </w:r>
      <w:r w:rsidR="00B85A3B">
        <w:rPr>
          <w:rFonts w:ascii="Times New Roman" w:eastAsia="Times New Roman" w:hAnsi="Times New Roman"/>
          <w:sz w:val="24"/>
          <w:szCs w:val="24"/>
          <w:lang w:eastAsia="zh-CN"/>
        </w:rPr>
        <w:t>«</w:t>
      </w:r>
      <w:r w:rsidR="00AC3F04">
        <w:rPr>
          <w:rFonts w:ascii="Times New Roman" w:eastAsia="Times New Roman" w:hAnsi="Times New Roman"/>
          <w:sz w:val="24"/>
          <w:szCs w:val="24"/>
          <w:lang w:eastAsia="zh-CN"/>
        </w:rPr>
        <w:t>Эндокринологический научный центр</w:t>
      </w:r>
      <w:r w:rsidR="00B85A3B">
        <w:rPr>
          <w:rFonts w:ascii="Times New Roman" w:eastAsia="Times New Roman" w:hAnsi="Times New Roman"/>
          <w:sz w:val="24"/>
          <w:szCs w:val="24"/>
          <w:lang w:eastAsia="zh-CN"/>
        </w:rPr>
        <w:t>»</w:t>
      </w:r>
      <w:r w:rsidR="00AC3F04">
        <w:rPr>
          <w:rFonts w:ascii="Times New Roman" w:eastAsia="Times New Roman" w:hAnsi="Times New Roman"/>
          <w:sz w:val="24"/>
          <w:szCs w:val="24"/>
          <w:lang w:eastAsia="zh-CN"/>
        </w:rPr>
        <w:t xml:space="preserve"> МЗ РФ</w:t>
      </w:r>
      <w:r w:rsidR="00834DA6" w:rsidRPr="0011564A">
        <w:rPr>
          <w:rFonts w:ascii="Times New Roman" w:eastAsia="Times New Roman" w:hAnsi="Times New Roman"/>
          <w:sz w:val="24"/>
          <w:szCs w:val="24"/>
          <w:lang w:eastAsia="zh-CN"/>
        </w:rPr>
        <w:t xml:space="preserve"> в соответствии с Приказом Министерства образования и науки Российской </w:t>
      </w:r>
      <w:r w:rsidR="00DC1736" w:rsidRPr="0011564A">
        <w:rPr>
          <w:rFonts w:ascii="Times New Roman" w:eastAsia="Times New Roman" w:hAnsi="Times New Roman"/>
          <w:sz w:val="24"/>
          <w:szCs w:val="24"/>
          <w:lang w:eastAsia="zh-CN"/>
        </w:rPr>
        <w:t>Федерации от</w:t>
      </w:r>
      <w:r w:rsidR="00834DA6" w:rsidRPr="0011564A">
        <w:rPr>
          <w:rFonts w:ascii="Times New Roman" w:eastAsia="Times New Roman" w:hAnsi="Times New Roman"/>
          <w:sz w:val="24"/>
          <w:szCs w:val="24"/>
          <w:lang w:eastAsia="zh-CN"/>
        </w:rPr>
        <w:t xml:space="preserve"> 1 июля 2013 г. № 499 «</w:t>
      </w:r>
      <w:bookmarkStart w:id="3" w:name="OLE_LINK7"/>
      <w:bookmarkStart w:id="4" w:name="OLE_LINK8"/>
      <w:r w:rsidR="00834DA6" w:rsidRPr="0011564A">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w:t>
      </w:r>
      <w:r w:rsidR="00DC1736">
        <w:rPr>
          <w:rFonts w:ascii="Times New Roman" w:eastAsia="Times New Roman" w:hAnsi="Times New Roman"/>
          <w:sz w:val="24"/>
          <w:szCs w:val="24"/>
          <w:lang w:eastAsia="zh-CN"/>
        </w:rPr>
        <w:t>офессиональным программам</w:t>
      </w:r>
      <w:bookmarkEnd w:id="3"/>
      <w:bookmarkEnd w:id="4"/>
      <w:r w:rsidR="00DC1736">
        <w:rPr>
          <w:rFonts w:ascii="Times New Roman" w:eastAsia="Times New Roman" w:hAnsi="Times New Roman"/>
          <w:sz w:val="24"/>
          <w:szCs w:val="24"/>
          <w:lang w:eastAsia="zh-CN"/>
        </w:rPr>
        <w:t>»</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П</w:t>
      </w:r>
      <w:r w:rsidR="00BA3047">
        <w:rPr>
          <w:rFonts w:ascii="Times New Roman" w:eastAsia="Times New Roman" w:hAnsi="Times New Roman"/>
          <w:sz w:val="24"/>
          <w:szCs w:val="24"/>
          <w:lang w:eastAsia="zh-CN"/>
        </w:rPr>
        <w:t xml:space="preserve">риказом Министерства здравоохранения Российской Федерации </w:t>
      </w:r>
      <w:r w:rsidR="00BA3047" w:rsidRPr="00BA3047">
        <w:rPr>
          <w:rFonts w:ascii="Times New Roman" w:eastAsia="Times New Roman" w:hAnsi="Times New Roman"/>
          <w:sz w:val="24"/>
          <w:szCs w:val="24"/>
          <w:lang w:eastAsia="zh-CN"/>
        </w:rPr>
        <w:t xml:space="preserve">от 3 августа 2012 г. N 66н </w:t>
      </w:r>
      <w:r w:rsidR="00BA3047">
        <w:rPr>
          <w:rFonts w:ascii="Times New Roman" w:eastAsia="Times New Roman" w:hAnsi="Times New Roman"/>
          <w:sz w:val="24"/>
          <w:szCs w:val="24"/>
          <w:lang w:eastAsia="zh-CN"/>
        </w:rPr>
        <w:t xml:space="preserve">«Об утверждении порядка и сроков </w:t>
      </w:r>
      <w:r w:rsidR="00BA3047" w:rsidRPr="00BA3047">
        <w:rPr>
          <w:rFonts w:ascii="Times New Roman" w:eastAsia="Times New Roman" w:hAnsi="Times New Roman"/>
          <w:sz w:val="24"/>
          <w:szCs w:val="24"/>
          <w:lang w:eastAsia="zh-CN"/>
        </w:rPr>
        <w:t>совершенствования медицинскими работниками</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фармацевтическими работниками профессиональных знаний</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навыков путем обучения по дополнительным профессиональным</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образовательным программам в образовательных</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научных организациях</w:t>
      </w:r>
      <w:r w:rsidR="00BA3047">
        <w:rPr>
          <w:rFonts w:ascii="Times New Roman" w:eastAsia="Times New Roman" w:hAnsi="Times New Roman"/>
          <w:sz w:val="24"/>
          <w:szCs w:val="24"/>
          <w:lang w:eastAsia="zh-CN"/>
        </w:rPr>
        <w:t>».</w:t>
      </w:r>
    </w:p>
    <w:p w14:paraId="5F303498" w14:textId="77777777" w:rsidR="005D5313" w:rsidRPr="0011564A" w:rsidRDefault="005D5313"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p>
    <w:p w14:paraId="575EA6C6" w14:textId="224AA81B" w:rsidR="005D5313" w:rsidRPr="0011564A" w:rsidRDefault="0011564A"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5313" w:rsidRPr="0011564A">
        <w:rPr>
          <w:rFonts w:ascii="Times New Roman" w:eastAsia="Times New Roman" w:hAnsi="Times New Roman"/>
          <w:sz w:val="24"/>
          <w:szCs w:val="24"/>
          <w:lang w:eastAsia="zh-CN"/>
        </w:rPr>
        <w:t>Дополнительная профессиональная образовательная программа повышения квалификации врачей «</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005D5313" w:rsidRPr="0011564A">
        <w:rPr>
          <w:rFonts w:ascii="Times New Roman" w:eastAsia="Times New Roman" w:hAnsi="Times New Roman"/>
          <w:b/>
          <w:sz w:val="24"/>
          <w:szCs w:val="24"/>
          <w:lang w:eastAsia="zh-CN"/>
        </w:rPr>
        <w:t>»</w:t>
      </w:r>
      <w:r w:rsidR="005D5313" w:rsidRPr="0011564A">
        <w:rPr>
          <w:rFonts w:ascii="Times New Roman" w:eastAsia="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14:paraId="6530E7EC" w14:textId="77777777" w:rsidR="0011564A" w:rsidRDefault="0011564A" w:rsidP="0011564A">
      <w:pPr>
        <w:widowControl w:val="0"/>
        <w:suppressAutoHyphens/>
        <w:spacing w:after="0" w:line="240" w:lineRule="auto"/>
        <w:jc w:val="both"/>
        <w:rPr>
          <w:rFonts w:ascii="Times New Roman" w:eastAsia="Times New Roman" w:hAnsi="Times New Roman"/>
          <w:b/>
          <w:sz w:val="24"/>
          <w:szCs w:val="24"/>
          <w:lang w:eastAsia="zh-CN"/>
        </w:rPr>
      </w:pPr>
    </w:p>
    <w:p w14:paraId="203E3B74" w14:textId="5057FFBE" w:rsidR="0011564A" w:rsidRDefault="005D5313" w:rsidP="00DC1736">
      <w:pPr>
        <w:widowControl w:val="0"/>
        <w:suppressAutoHyphens/>
        <w:spacing w:after="0" w:line="240" w:lineRule="auto"/>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 xml:space="preserve">Актуальность </w:t>
      </w:r>
      <w:r w:rsidRPr="001470FA">
        <w:rPr>
          <w:rFonts w:ascii="Times New Roman" w:eastAsia="Times New Roman" w:hAnsi="Times New Roman"/>
          <w:b/>
          <w:sz w:val="24"/>
          <w:szCs w:val="24"/>
          <w:lang w:eastAsia="zh-CN"/>
        </w:rPr>
        <w:t xml:space="preserve">программы </w:t>
      </w:r>
      <w:bookmarkStart w:id="5" w:name="OLE_LINK13"/>
      <w:bookmarkStart w:id="6" w:name="OLE_LINK14"/>
      <w:r w:rsidRPr="001470FA">
        <w:rPr>
          <w:rFonts w:ascii="Times New Roman" w:eastAsia="Times New Roman" w:hAnsi="Times New Roman"/>
          <w:b/>
          <w:sz w:val="24"/>
          <w:szCs w:val="24"/>
          <w:lang w:eastAsia="zh-CN"/>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Pr="001470FA">
        <w:rPr>
          <w:rFonts w:ascii="Times New Roman" w:eastAsia="Times New Roman" w:hAnsi="Times New Roman"/>
          <w:b/>
          <w:sz w:val="24"/>
          <w:szCs w:val="24"/>
          <w:lang w:eastAsia="zh-CN"/>
        </w:rPr>
        <w:t>»</w:t>
      </w:r>
    </w:p>
    <w:bookmarkEnd w:id="5"/>
    <w:bookmarkEnd w:id="6"/>
    <w:p w14:paraId="06C112BF" w14:textId="29582B37" w:rsidR="004D625C" w:rsidRPr="00CC31AD" w:rsidRDefault="004D625C" w:rsidP="00CC31AD">
      <w:pPr>
        <w:overflowPunct w:val="0"/>
        <w:autoSpaceDE w:val="0"/>
        <w:autoSpaceDN w:val="0"/>
        <w:adjustRightInd w:val="0"/>
        <w:spacing w:after="0" w:line="240" w:lineRule="auto"/>
        <w:ind w:left="-284"/>
        <w:jc w:val="both"/>
        <w:textAlignment w:val="baseline"/>
        <w:rPr>
          <w:rFonts w:ascii="Times New Roman" w:eastAsia="Times New Roman" w:hAnsi="Times New Roman"/>
          <w:color w:val="FF0000"/>
          <w:sz w:val="24"/>
          <w:szCs w:val="24"/>
          <w:lang w:eastAsia="zh-CN"/>
        </w:rPr>
      </w:pPr>
      <w:r w:rsidRPr="0011564A">
        <w:rPr>
          <w:rFonts w:ascii="Times New Roman" w:hAnsi="Times New Roman"/>
          <w:bCs/>
          <w:sz w:val="24"/>
          <w:szCs w:val="24"/>
        </w:rPr>
        <w:tab/>
      </w:r>
      <w:r w:rsidR="004E6196">
        <w:rPr>
          <w:rFonts w:ascii="Times New Roman" w:eastAsia="Times New Roman" w:hAnsi="Times New Roman"/>
          <w:sz w:val="24"/>
          <w:szCs w:val="24"/>
          <w:lang w:eastAsia="ru-RU"/>
        </w:rPr>
        <w:t>Остеопороз – это метаболическое заболевание скелета, которое сопровождается снижением костной массы, нарушением микроархитектоники и переломами костей скелета при минимальной травме. Низкотравматические переломы угрожают 30</w:t>
      </w:r>
      <w:r w:rsidR="004E6196" w:rsidRPr="00B85A3B">
        <w:rPr>
          <w:rFonts w:ascii="Times New Roman" w:eastAsia="Times New Roman" w:hAnsi="Times New Roman"/>
          <w:sz w:val="24"/>
          <w:szCs w:val="24"/>
          <w:lang w:eastAsia="ru-RU"/>
        </w:rPr>
        <w:t xml:space="preserve">% </w:t>
      </w:r>
      <w:r w:rsidR="004E6196">
        <w:rPr>
          <w:rFonts w:ascii="Times New Roman" w:eastAsia="Times New Roman" w:hAnsi="Times New Roman"/>
          <w:sz w:val="24"/>
          <w:szCs w:val="24"/>
          <w:lang w:eastAsia="ru-RU"/>
        </w:rPr>
        <w:t>женщин и 20</w:t>
      </w:r>
      <w:r w:rsidR="004E6196" w:rsidRPr="00B85A3B">
        <w:rPr>
          <w:rFonts w:ascii="Times New Roman" w:eastAsia="Times New Roman" w:hAnsi="Times New Roman"/>
          <w:sz w:val="24"/>
          <w:szCs w:val="24"/>
          <w:lang w:eastAsia="ru-RU"/>
        </w:rPr>
        <w:t xml:space="preserve">% </w:t>
      </w:r>
      <w:r w:rsidR="004E6196">
        <w:rPr>
          <w:rFonts w:ascii="Times New Roman" w:eastAsia="Times New Roman" w:hAnsi="Times New Roman"/>
          <w:sz w:val="24"/>
          <w:szCs w:val="24"/>
          <w:lang w:eastAsia="ru-RU"/>
        </w:rPr>
        <w:t>мужчин старше 50 лет. Примерно 80% случаев остеопороза развивается как самостоятельное заболевание и 20</w:t>
      </w:r>
      <w:r w:rsidR="004E6196" w:rsidRPr="00B85A3B">
        <w:rPr>
          <w:rFonts w:ascii="Times New Roman" w:eastAsia="Times New Roman" w:hAnsi="Times New Roman"/>
          <w:sz w:val="24"/>
          <w:szCs w:val="24"/>
          <w:lang w:eastAsia="ru-RU"/>
        </w:rPr>
        <w:t xml:space="preserve">% </w:t>
      </w:r>
      <w:r w:rsidR="004E6196">
        <w:rPr>
          <w:rFonts w:ascii="Times New Roman" w:eastAsia="Times New Roman" w:hAnsi="Times New Roman"/>
          <w:sz w:val="24"/>
          <w:szCs w:val="24"/>
          <w:lang w:eastAsia="ru-RU"/>
        </w:rPr>
        <w:t>являются следствием других заболеваний или приема лекарственных средств. Эндокринные заболевания и прием различных гормональных препаратов являются наиболее частыми причинами вторичного остеопороза и наиболее тяжелых форм этого заболевания. Остеопороз необходимо дифференцировать с другими заболеваниями, сопровождающихся потерей костной массы и/или предрасположенностью к переломам при минимальной травме, например, остеомаляцией, первичным гиперпаратиреозом, онкологической патологией и т.д. В рамках повышения квалификации врачи освоят последние достижения  в области диагностики остеопороза и выбора категории лиц с высокой вероятностью перелома (</w:t>
      </w:r>
      <w:r w:rsidR="004E6196">
        <w:rPr>
          <w:rFonts w:ascii="Times New Roman" w:eastAsia="Times New Roman" w:hAnsi="Times New Roman"/>
          <w:sz w:val="24"/>
          <w:szCs w:val="24"/>
          <w:lang w:val="en-US" w:eastAsia="ru-RU"/>
        </w:rPr>
        <w:t>FRAX</w:t>
      </w:r>
      <w:r w:rsidR="004E6196" w:rsidRPr="00B85A3B">
        <w:rPr>
          <w:rFonts w:ascii="Times New Roman" w:eastAsia="Times New Roman" w:hAnsi="Times New Roman"/>
          <w:sz w:val="24"/>
          <w:szCs w:val="24"/>
          <w:lang w:eastAsia="ru-RU"/>
        </w:rPr>
        <w:t xml:space="preserve">, двухэнергетическая рентгеновская остеоденситометрия, другие рентгенологические методы). Программа включает методы дифференциальной диагностики остеопороза и других метаболических заболеваний скелета, а также особенности диагностики вторичного остеопороза. Отдельное внимание уделяется лечению метаболических заболеваний скелета. </w:t>
      </w:r>
      <w:r w:rsidR="004E6196">
        <w:rPr>
          <w:rFonts w:ascii="Times New Roman" w:eastAsia="Times New Roman" w:hAnsi="Times New Roman"/>
          <w:sz w:val="24"/>
          <w:szCs w:val="24"/>
          <w:lang w:eastAsia="ru-RU"/>
        </w:rPr>
        <w:t xml:space="preserve">Акцент сделан на </w:t>
      </w:r>
      <w:r w:rsidR="004E6196">
        <w:rPr>
          <w:rFonts w:ascii="Times New Roman" w:eastAsia="Times New Roman" w:hAnsi="Times New Roman"/>
          <w:sz w:val="24"/>
          <w:szCs w:val="24"/>
          <w:lang w:eastAsia="ru-RU"/>
        </w:rPr>
        <w:lastRenderedPageBreak/>
        <w:t>преемственности в работе эндокринолога с травматологической службой, лечении заболеваний скелета, приводящих к переломам при минимальной травме</w:t>
      </w:r>
    </w:p>
    <w:p w14:paraId="37F8D393" w14:textId="77777777" w:rsidR="004D625C" w:rsidRDefault="004D625C" w:rsidP="0011564A">
      <w:pPr>
        <w:widowControl w:val="0"/>
        <w:suppressAutoHyphens/>
        <w:spacing w:after="0" w:line="240" w:lineRule="auto"/>
        <w:ind w:firstLine="709"/>
        <w:jc w:val="both"/>
        <w:rPr>
          <w:rFonts w:ascii="Times New Roman" w:eastAsia="Times New Roman" w:hAnsi="Times New Roman"/>
          <w:b/>
          <w:sz w:val="24"/>
          <w:szCs w:val="24"/>
          <w:lang w:eastAsia="zh-CN"/>
        </w:rPr>
      </w:pPr>
    </w:p>
    <w:p w14:paraId="5FD9777E" w14:textId="67A8BD1D" w:rsidR="006B7C3D" w:rsidRDefault="006B7C3D" w:rsidP="00CC31AD">
      <w:pPr>
        <w:widowControl w:val="0"/>
        <w:suppressAutoHyphens/>
        <w:spacing w:after="0" w:line="240" w:lineRule="auto"/>
        <w:rPr>
          <w:rFonts w:ascii="Times New Roman" w:eastAsia="Times New Roman" w:hAnsi="Times New Roman"/>
          <w:sz w:val="24"/>
          <w:szCs w:val="24"/>
          <w:lang w:eastAsia="ru-RU"/>
        </w:rPr>
      </w:pPr>
      <w:r w:rsidRPr="0011564A">
        <w:rPr>
          <w:rFonts w:ascii="Times New Roman" w:eastAsia="Times New Roman" w:hAnsi="Times New Roman"/>
          <w:b/>
          <w:sz w:val="24"/>
          <w:szCs w:val="24"/>
          <w:lang w:eastAsia="zh-CN"/>
        </w:rPr>
        <w:t xml:space="preserve">Целью дополнительной профессиональной образовательной программы </w:t>
      </w:r>
      <w:r w:rsidR="00CC31AD" w:rsidRPr="001470FA">
        <w:rPr>
          <w:rFonts w:ascii="Times New Roman" w:eastAsia="Times New Roman" w:hAnsi="Times New Roman"/>
          <w:b/>
          <w:sz w:val="24"/>
          <w:szCs w:val="24"/>
          <w:lang w:eastAsia="zh-CN"/>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00CC31AD" w:rsidRPr="001470FA">
        <w:rPr>
          <w:rFonts w:ascii="Times New Roman" w:eastAsia="Times New Roman" w:hAnsi="Times New Roman"/>
          <w:b/>
          <w:sz w:val="24"/>
          <w:szCs w:val="24"/>
          <w:lang w:eastAsia="zh-CN"/>
        </w:rPr>
        <w:t>»</w:t>
      </w:r>
      <w:r w:rsidR="00CC31AD">
        <w:rPr>
          <w:rFonts w:ascii="Times New Roman" w:eastAsia="Times New Roman" w:hAnsi="Times New Roman"/>
          <w:b/>
          <w:sz w:val="24"/>
          <w:szCs w:val="24"/>
          <w:lang w:eastAsia="zh-CN"/>
        </w:rPr>
        <w:t xml:space="preserve"> </w:t>
      </w:r>
      <w:r w:rsidRPr="0011564A">
        <w:rPr>
          <w:rFonts w:ascii="Times New Roman" w:eastAsia="Times New Roman" w:hAnsi="Times New Roman"/>
          <w:sz w:val="24"/>
          <w:szCs w:val="24"/>
          <w:lang w:eastAsia="ru-RU"/>
        </w:rPr>
        <w:t>является совершенствование теоретически</w:t>
      </w:r>
      <w:r w:rsidR="00CC31AD">
        <w:rPr>
          <w:rFonts w:ascii="Times New Roman" w:eastAsia="Times New Roman" w:hAnsi="Times New Roman"/>
          <w:sz w:val="24"/>
          <w:szCs w:val="24"/>
          <w:lang w:eastAsia="ru-RU"/>
        </w:rPr>
        <w:t xml:space="preserve">х знаний и практических навыков </w:t>
      </w:r>
      <w:r w:rsidR="00297DD5">
        <w:rPr>
          <w:rFonts w:ascii="Times New Roman" w:eastAsia="Times New Roman" w:hAnsi="Times New Roman"/>
          <w:sz w:val="24"/>
          <w:szCs w:val="24"/>
          <w:lang w:eastAsia="ru-RU"/>
        </w:rPr>
        <w:t>в области остеопороза и других</w:t>
      </w:r>
      <w:r w:rsidR="00FA6639">
        <w:rPr>
          <w:rFonts w:ascii="Times New Roman" w:eastAsia="Times New Roman" w:hAnsi="Times New Roman"/>
          <w:sz w:val="24"/>
          <w:szCs w:val="24"/>
          <w:lang w:eastAsia="ru-RU"/>
        </w:rPr>
        <w:t xml:space="preserve"> метаболических</w:t>
      </w:r>
      <w:r w:rsidR="00297DD5">
        <w:rPr>
          <w:rFonts w:ascii="Times New Roman" w:eastAsia="Times New Roman" w:hAnsi="Times New Roman"/>
          <w:sz w:val="24"/>
          <w:szCs w:val="24"/>
          <w:lang w:eastAsia="ru-RU"/>
        </w:rPr>
        <w:t xml:space="preserve"> заболеваний скелета</w:t>
      </w:r>
      <w:r w:rsidR="00650EA8" w:rsidRPr="00650EA8">
        <w:rPr>
          <w:rFonts w:ascii="Times New Roman" w:eastAsia="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14:paraId="34CA1110" w14:textId="77777777" w:rsidR="00650EA8" w:rsidRPr="0011564A" w:rsidRDefault="00650EA8" w:rsidP="0011564A">
      <w:pPr>
        <w:widowControl w:val="0"/>
        <w:suppressAutoHyphens/>
        <w:spacing w:after="0" w:line="240" w:lineRule="auto"/>
        <w:ind w:firstLine="709"/>
        <w:jc w:val="both"/>
        <w:rPr>
          <w:rFonts w:ascii="Times New Roman" w:eastAsia="Times New Roman" w:hAnsi="Times New Roman"/>
          <w:b/>
          <w:sz w:val="24"/>
          <w:szCs w:val="24"/>
          <w:lang w:eastAsia="zh-CN"/>
        </w:rPr>
      </w:pPr>
    </w:p>
    <w:p w14:paraId="46FD690E" w14:textId="784A3DDA" w:rsidR="00E91211" w:rsidRPr="0011564A" w:rsidRDefault="006B7C3D" w:rsidP="00CC31AD">
      <w:pPr>
        <w:widowControl w:val="0"/>
        <w:suppressAutoHyphens/>
        <w:spacing w:after="0" w:line="240" w:lineRule="auto"/>
        <w:jc w:val="both"/>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Структура дополнительной профессиональной образовательной программы</w:t>
      </w:r>
      <w:r w:rsidRPr="0011564A">
        <w:rPr>
          <w:rFonts w:ascii="Times New Roman" w:eastAsia="Times New Roman" w:hAnsi="Times New Roman"/>
          <w:sz w:val="24"/>
          <w:szCs w:val="24"/>
          <w:lang w:eastAsia="zh-CN"/>
        </w:rPr>
        <w:t xml:space="preserve"> повышения </w:t>
      </w:r>
      <w:r w:rsidR="004C77FF" w:rsidRPr="0011564A">
        <w:rPr>
          <w:rFonts w:ascii="Times New Roman" w:eastAsia="Times New Roman" w:hAnsi="Times New Roman"/>
          <w:sz w:val="24"/>
          <w:szCs w:val="24"/>
          <w:lang w:eastAsia="zh-CN"/>
        </w:rPr>
        <w:t>квалификации врачей</w:t>
      </w:r>
      <w:r w:rsidRPr="0011564A">
        <w:rPr>
          <w:rFonts w:ascii="Times New Roman" w:eastAsia="Times New Roman" w:hAnsi="Times New Roman"/>
          <w:sz w:val="24"/>
          <w:szCs w:val="24"/>
          <w:lang w:eastAsia="zh-CN"/>
        </w:rPr>
        <w:t xml:space="preserve"> по теме</w:t>
      </w:r>
      <w:r w:rsidRPr="0011564A">
        <w:rPr>
          <w:rFonts w:ascii="Times New Roman" w:eastAsia="Times New Roman" w:hAnsi="Times New Roman"/>
          <w:i/>
          <w:sz w:val="24"/>
          <w:szCs w:val="24"/>
          <w:lang w:eastAsia="zh-CN"/>
        </w:rPr>
        <w:t xml:space="preserve"> </w:t>
      </w:r>
      <w:r w:rsidRPr="0011564A">
        <w:rPr>
          <w:rFonts w:ascii="Times New Roman" w:eastAsia="Times New Roman" w:hAnsi="Times New Roman"/>
          <w:sz w:val="24"/>
          <w:szCs w:val="24"/>
          <w:lang w:eastAsia="zh-CN"/>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Pr="0011564A">
        <w:rPr>
          <w:rFonts w:ascii="Times New Roman" w:eastAsia="Times New Roman" w:hAnsi="Times New Roman"/>
          <w:sz w:val="24"/>
          <w:szCs w:val="24"/>
          <w:lang w:eastAsia="zh-CN"/>
        </w:rPr>
        <w:t>»</w:t>
      </w:r>
      <w:r w:rsidRPr="0011564A">
        <w:rPr>
          <w:rFonts w:ascii="Times New Roman" w:eastAsia="Times New Roman" w:hAnsi="Times New Roman"/>
          <w:b/>
          <w:sz w:val="24"/>
          <w:szCs w:val="24"/>
          <w:lang w:eastAsia="zh-CN"/>
        </w:rPr>
        <w:t xml:space="preserve"> </w:t>
      </w:r>
      <w:r w:rsidRPr="006F2E62">
        <w:rPr>
          <w:rFonts w:ascii="Times New Roman" w:eastAsia="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r w:rsidRPr="0011564A">
        <w:rPr>
          <w:rFonts w:ascii="Times New Roman" w:eastAsia="Times New Roman" w:hAnsi="Times New Roman"/>
          <w:sz w:val="24"/>
          <w:szCs w:val="24"/>
          <w:lang w:eastAsia="zh-CN"/>
        </w:rPr>
        <w:t xml:space="preserve"> </w:t>
      </w:r>
    </w:p>
    <w:p w14:paraId="02B41A8D" w14:textId="3418916F"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Содержание программы охватывает весь объем </w:t>
      </w:r>
      <w:r w:rsidR="001404CB" w:rsidRPr="0011564A">
        <w:rPr>
          <w:rFonts w:ascii="Times New Roman" w:eastAsia="Times New Roman" w:hAnsi="Times New Roman"/>
          <w:sz w:val="24"/>
          <w:szCs w:val="24"/>
          <w:lang w:eastAsia="zh-CN"/>
        </w:rPr>
        <w:t>теоретических</w:t>
      </w:r>
      <w:r w:rsidRPr="0011564A">
        <w:rPr>
          <w:rFonts w:ascii="Times New Roman" w:eastAsia="Times New Roman" w:hAnsi="Times New Roman"/>
          <w:sz w:val="24"/>
          <w:szCs w:val="24"/>
          <w:lang w:eastAsia="zh-CN"/>
        </w:rPr>
        <w:t xml:space="preserve"> знаний и пр</w:t>
      </w:r>
      <w:r w:rsidR="00CC31AD">
        <w:rPr>
          <w:rFonts w:ascii="Times New Roman" w:eastAsia="Times New Roman" w:hAnsi="Times New Roman"/>
          <w:sz w:val="24"/>
          <w:szCs w:val="24"/>
          <w:lang w:eastAsia="zh-CN"/>
        </w:rPr>
        <w:t>актических навыков, необходимых врачу</w:t>
      </w:r>
      <w:r w:rsidRPr="0011564A">
        <w:rPr>
          <w:rFonts w:ascii="Times New Roman" w:eastAsia="Times New Roman" w:hAnsi="Times New Roman"/>
          <w:sz w:val="24"/>
          <w:szCs w:val="24"/>
          <w:lang w:eastAsia="zh-CN"/>
        </w:rPr>
        <w:t xml:space="preserve"> для проведения самостоятельной лечебной и профилактической работы</w:t>
      </w:r>
      <w:r w:rsidR="004C77FF">
        <w:rPr>
          <w:rFonts w:ascii="Times New Roman" w:eastAsia="Times New Roman" w:hAnsi="Times New Roman"/>
          <w:sz w:val="24"/>
          <w:szCs w:val="24"/>
          <w:lang w:eastAsia="zh-CN"/>
        </w:rPr>
        <w:t xml:space="preserve"> с пациентами, имеющ</w:t>
      </w:r>
      <w:r w:rsidR="009B284A">
        <w:rPr>
          <w:rFonts w:ascii="Times New Roman" w:eastAsia="Times New Roman" w:hAnsi="Times New Roman"/>
          <w:sz w:val="24"/>
          <w:szCs w:val="24"/>
          <w:lang w:eastAsia="zh-CN"/>
        </w:rPr>
        <w:t>ими снижение минеральной плотности костей и</w:t>
      </w:r>
      <w:r w:rsidR="00FA6639">
        <w:rPr>
          <w:rFonts w:ascii="Times New Roman" w:eastAsia="Times New Roman" w:hAnsi="Times New Roman"/>
          <w:sz w:val="24"/>
          <w:szCs w:val="24"/>
          <w:lang w:eastAsia="zh-CN"/>
        </w:rPr>
        <w:t xml:space="preserve"> повышенный риск низкотравматических переломов</w:t>
      </w:r>
      <w:r w:rsidRPr="0011564A">
        <w:rPr>
          <w:rFonts w:ascii="Times New Roman" w:eastAsia="Times New Roman" w:hAnsi="Times New Roman"/>
          <w:sz w:val="24"/>
          <w:szCs w:val="24"/>
          <w:lang w:eastAsia="zh-CN"/>
        </w:rPr>
        <w:t>.</w:t>
      </w:r>
    </w:p>
    <w:p w14:paraId="526B4C3E" w14:textId="1EFA04D6"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В программу включены планируемые результаты обучения. Планируемые результаты обучения направлены на совершенствование профессиональных компетенций </w:t>
      </w:r>
      <w:r w:rsidR="00CC31AD">
        <w:rPr>
          <w:rFonts w:ascii="Times New Roman" w:hAnsi="Times New Roman"/>
          <w:color w:val="000000"/>
          <w:sz w:val="24"/>
          <w:szCs w:val="24"/>
          <w:lang w:eastAsia="ru-RU" w:bidi="ru-RU"/>
        </w:rPr>
        <w:t>врача</w:t>
      </w:r>
      <w:r w:rsidRPr="00A30F0F">
        <w:rPr>
          <w:rFonts w:ascii="Times New Roman" w:hAnsi="Times New Roman"/>
          <w:color w:val="000000"/>
          <w:sz w:val="24"/>
          <w:szCs w:val="24"/>
          <w:lang w:eastAsia="ru-RU" w:bidi="ru-RU"/>
        </w:rPr>
        <w:t xml:space="preserve">, его профессиональных знаний, умений, навыков. </w:t>
      </w:r>
    </w:p>
    <w:p w14:paraId="7958C921" w14:textId="77777777"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Содержание рабочих программ дисциплин (модулей)</w:t>
      </w:r>
      <w:r w:rsidR="002D3906" w:rsidRPr="0011564A">
        <w:rPr>
          <w:rFonts w:ascii="Times New Roman" w:eastAsia="Times New Roman" w:hAnsi="Times New Roman"/>
          <w:sz w:val="24"/>
          <w:szCs w:val="24"/>
          <w:lang w:eastAsia="zh-CN"/>
        </w:rPr>
        <w:t xml:space="preserve"> представлено как си</w:t>
      </w:r>
      <w:r w:rsidRPr="0011564A">
        <w:rPr>
          <w:rFonts w:ascii="Times New Roman" w:eastAsia="Times New Roman" w:hAnsi="Times New Roman"/>
          <w:sz w:val="24"/>
          <w:szCs w:val="24"/>
          <w:lang w:eastAsia="zh-CN"/>
        </w:rPr>
        <w:t>стематизированный перечен</w:t>
      </w:r>
      <w:r w:rsidR="002D3906" w:rsidRPr="0011564A">
        <w:rPr>
          <w:rFonts w:ascii="Times New Roman" w:eastAsia="Times New Roman" w:hAnsi="Times New Roman"/>
          <w:sz w:val="24"/>
          <w:szCs w:val="24"/>
          <w:lang w:eastAsia="zh-CN"/>
        </w:rPr>
        <w:t>ь наименований тем, элементов и других структурных единиц модулям программы.</w:t>
      </w:r>
    </w:p>
    <w:p w14:paraId="5E28E954" w14:textId="07E94D7A" w:rsidR="006B7C3D" w:rsidRPr="0011564A" w:rsidRDefault="006B7C3D"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структуру дополнительной профессиональной образовательной программы повышения квалификации врачей </w:t>
      </w:r>
      <w:r w:rsidR="004C77FF" w:rsidRPr="004C77FF">
        <w:rPr>
          <w:rFonts w:ascii="Times New Roman" w:eastAsia="Times New Roman" w:hAnsi="Times New Roman"/>
          <w:sz w:val="24"/>
          <w:szCs w:val="24"/>
          <w:lang w:eastAsia="zh-CN"/>
        </w:rPr>
        <w:t xml:space="preserve">по теме </w:t>
      </w:r>
      <w:r w:rsidR="004C77FF">
        <w:rPr>
          <w:rFonts w:ascii="Times New Roman" w:eastAsia="Times New Roman" w:hAnsi="Times New Roman"/>
          <w:sz w:val="24"/>
          <w:szCs w:val="24"/>
          <w:lang w:eastAsia="zh-CN"/>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004C77FF">
        <w:rPr>
          <w:rFonts w:ascii="Times New Roman" w:eastAsia="Times New Roman" w:hAnsi="Times New Roman"/>
          <w:sz w:val="24"/>
          <w:szCs w:val="24"/>
          <w:lang w:eastAsia="zh-CN"/>
        </w:rPr>
        <w:t>»</w:t>
      </w:r>
      <w:r w:rsidR="004C77FF" w:rsidRPr="004C77FF">
        <w:rPr>
          <w:rFonts w:ascii="Times New Roman" w:eastAsia="Times New Roman" w:hAnsi="Times New Roman"/>
          <w:sz w:val="24"/>
          <w:szCs w:val="24"/>
          <w:lang w:eastAsia="zh-CN"/>
        </w:rPr>
        <w:t xml:space="preserve"> </w:t>
      </w:r>
      <w:r w:rsidRPr="0011564A">
        <w:rPr>
          <w:rFonts w:ascii="Times New Roman" w:eastAsia="Times New Roman" w:hAnsi="Times New Roman"/>
          <w:sz w:val="24"/>
          <w:szCs w:val="24"/>
          <w:lang w:eastAsia="zh-CN"/>
        </w:rPr>
        <w:t>включен перечень основной и дополнительной литературы, законодательных и нормативно-правовых документов.</w:t>
      </w:r>
    </w:p>
    <w:p w14:paraId="628C1C8C" w14:textId="77777777" w:rsidR="002D3906" w:rsidRPr="0011564A" w:rsidRDefault="002D3906" w:rsidP="0011564A">
      <w:pPr>
        <w:widowControl w:val="0"/>
        <w:suppressAutoHyphens/>
        <w:spacing w:after="0" w:line="240" w:lineRule="auto"/>
        <w:ind w:firstLine="709"/>
        <w:jc w:val="both"/>
        <w:rPr>
          <w:rFonts w:ascii="Times New Roman" w:eastAsia="Times New Roman" w:hAnsi="Times New Roman"/>
          <w:sz w:val="24"/>
          <w:szCs w:val="24"/>
          <w:lang w:eastAsia="zh-CN"/>
        </w:rPr>
      </w:pPr>
    </w:p>
    <w:p w14:paraId="34300951" w14:textId="55F9EFBB" w:rsidR="002D3906" w:rsidRPr="0011564A" w:rsidRDefault="001470FA" w:rsidP="00CC31AD">
      <w:pPr>
        <w:widowControl w:val="0"/>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w:t>
      </w:r>
      <w:r w:rsidR="002D3906" w:rsidRPr="0011564A">
        <w:rPr>
          <w:rFonts w:ascii="Times New Roman" w:eastAsia="Times New Roman" w:hAnsi="Times New Roman"/>
          <w:sz w:val="24"/>
          <w:szCs w:val="24"/>
          <w:lang w:eastAsia="zh-CN"/>
        </w:rPr>
        <w:t xml:space="preserve"> состав изучаемых дисциплин с указанием их объема, устанавливает формы организации учебного проц</w:t>
      </w:r>
      <w:r w:rsidR="00CC31AD">
        <w:rPr>
          <w:rFonts w:ascii="Times New Roman" w:eastAsia="Times New Roman" w:hAnsi="Times New Roman"/>
          <w:sz w:val="24"/>
          <w:szCs w:val="24"/>
          <w:lang w:eastAsia="zh-CN"/>
        </w:rPr>
        <w:t xml:space="preserve">есса и их соотношение (лекции, </w:t>
      </w:r>
      <w:r w:rsidR="002D3906" w:rsidRPr="0011564A">
        <w:rPr>
          <w:rFonts w:ascii="Times New Roman" w:eastAsia="Times New Roman" w:hAnsi="Times New Roman"/>
          <w:sz w:val="24"/>
          <w:szCs w:val="24"/>
          <w:lang w:eastAsia="zh-CN"/>
        </w:rPr>
        <w:t>практические занятия</w:t>
      </w:r>
      <w:r w:rsidR="00CC31AD">
        <w:rPr>
          <w:rFonts w:ascii="Times New Roman" w:eastAsia="Times New Roman" w:hAnsi="Times New Roman"/>
          <w:sz w:val="24"/>
          <w:szCs w:val="24"/>
          <w:lang w:eastAsia="zh-CN"/>
        </w:rPr>
        <w:t xml:space="preserve"> и др.</w:t>
      </w:r>
      <w:r w:rsidR="002D3906" w:rsidRPr="0011564A">
        <w:rPr>
          <w:rFonts w:ascii="Times New Roman" w:eastAsia="Times New Roman" w:hAnsi="Times New Roman"/>
          <w:sz w:val="24"/>
          <w:szCs w:val="24"/>
          <w:lang w:eastAsia="zh-CN"/>
        </w:rPr>
        <w:t xml:space="preserve">). </w:t>
      </w:r>
    </w:p>
    <w:p w14:paraId="31E235D4" w14:textId="77777777" w:rsidR="002D3906" w:rsidRPr="0011564A" w:rsidRDefault="002D3906" w:rsidP="004C77FF">
      <w:pPr>
        <w:widowControl w:val="0"/>
        <w:suppressAutoHyphens/>
        <w:spacing w:after="0" w:line="240" w:lineRule="auto"/>
        <w:jc w:val="both"/>
        <w:rPr>
          <w:rFonts w:ascii="Times New Roman" w:eastAsia="Times New Roman" w:hAnsi="Times New Roman"/>
          <w:sz w:val="24"/>
          <w:szCs w:val="24"/>
          <w:lang w:eastAsia="zh-CN"/>
        </w:rPr>
      </w:pPr>
    </w:p>
    <w:p w14:paraId="4E37D1D8" w14:textId="29DCE35F" w:rsidR="002D3906" w:rsidRDefault="002D3906" w:rsidP="00CC31AD">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процессе </w:t>
      </w:r>
      <w:r w:rsidR="001470FA">
        <w:rPr>
          <w:rFonts w:ascii="Times New Roman" w:eastAsia="Times New Roman" w:hAnsi="Times New Roman"/>
          <w:sz w:val="24"/>
          <w:szCs w:val="24"/>
          <w:lang w:eastAsia="zh-CN"/>
        </w:rPr>
        <w:t>обучения</w:t>
      </w:r>
      <w:r w:rsidR="00CC31AD">
        <w:rPr>
          <w:rFonts w:ascii="Times New Roman" w:eastAsia="Times New Roman" w:hAnsi="Times New Roman"/>
          <w:sz w:val="24"/>
          <w:szCs w:val="24"/>
          <w:lang w:eastAsia="zh-CN"/>
        </w:rPr>
        <w:t xml:space="preserve"> врача</w:t>
      </w:r>
      <w:r w:rsidRPr="0011564A">
        <w:rPr>
          <w:rFonts w:ascii="Times New Roman" w:eastAsia="Times New Roman" w:hAnsi="Times New Roman"/>
          <w:sz w:val="24"/>
          <w:szCs w:val="24"/>
          <w:lang w:eastAsia="zh-CN"/>
        </w:rPr>
        <w:t xml:space="preserve"> (ПК) обязательным является определение базисных занятий, </w:t>
      </w:r>
      <w:r w:rsidR="001470FA" w:rsidRPr="0011564A">
        <w:rPr>
          <w:rFonts w:ascii="Times New Roman" w:eastAsia="Times New Roman" w:hAnsi="Times New Roman"/>
          <w:sz w:val="24"/>
          <w:szCs w:val="24"/>
          <w:lang w:eastAsia="zh-CN"/>
        </w:rPr>
        <w:t>умений и</w:t>
      </w:r>
      <w:r w:rsidRPr="0011564A">
        <w:rPr>
          <w:rFonts w:ascii="Times New Roman" w:eastAsia="Times New Roman" w:hAnsi="Times New Roman"/>
          <w:sz w:val="24"/>
          <w:szCs w:val="24"/>
          <w:lang w:eastAsia="zh-CN"/>
        </w:rPr>
        <w:t xml:space="preserve">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w:t>
      </w:r>
      <w:r w:rsidR="00CC31AD">
        <w:rPr>
          <w:rFonts w:ascii="Times New Roman" w:eastAsia="Times New Roman" w:hAnsi="Times New Roman"/>
          <w:sz w:val="24"/>
          <w:szCs w:val="24"/>
          <w:lang w:eastAsia="zh-CN"/>
        </w:rPr>
        <w:t xml:space="preserve"> могут использоваться</w:t>
      </w:r>
      <w:r w:rsidRPr="0011564A">
        <w:rPr>
          <w:rFonts w:ascii="Times New Roman" w:eastAsia="Times New Roman" w:hAnsi="Times New Roman"/>
          <w:sz w:val="24"/>
          <w:szCs w:val="24"/>
          <w:lang w:eastAsia="zh-CN"/>
        </w:rPr>
        <w:t xml:space="preserve"> различные формы</w:t>
      </w:r>
      <w:r w:rsidR="00CC31AD">
        <w:rPr>
          <w:rFonts w:ascii="Times New Roman" w:eastAsia="Times New Roman" w:hAnsi="Times New Roman"/>
          <w:sz w:val="24"/>
          <w:szCs w:val="24"/>
          <w:lang w:eastAsia="zh-CN"/>
        </w:rPr>
        <w:t xml:space="preserve"> контроля: </w:t>
      </w:r>
      <w:r w:rsidRPr="0011564A">
        <w:rPr>
          <w:rFonts w:ascii="Times New Roman" w:eastAsia="Times New Roman" w:hAnsi="Times New Roman"/>
          <w:sz w:val="24"/>
          <w:szCs w:val="24"/>
          <w:lang w:eastAsia="zh-CN"/>
        </w:rPr>
        <w:t>решение ситуационных задач, тестовый контроль, защи</w:t>
      </w:r>
      <w:r w:rsidR="00CC31AD">
        <w:rPr>
          <w:rFonts w:ascii="Times New Roman" w:eastAsia="Times New Roman" w:hAnsi="Times New Roman"/>
          <w:sz w:val="24"/>
          <w:szCs w:val="24"/>
          <w:lang w:eastAsia="zh-CN"/>
        </w:rPr>
        <w:t>та квалификационных работ и др.</w:t>
      </w:r>
    </w:p>
    <w:p w14:paraId="1A0B77B3" w14:textId="77777777" w:rsidR="00CC31AD" w:rsidRPr="0011564A" w:rsidRDefault="00CC31AD" w:rsidP="00CC31AD">
      <w:pPr>
        <w:widowControl w:val="0"/>
        <w:suppressAutoHyphens/>
        <w:spacing w:after="0" w:line="240" w:lineRule="auto"/>
        <w:ind w:firstLine="709"/>
        <w:jc w:val="both"/>
        <w:rPr>
          <w:rFonts w:ascii="Times New Roman" w:eastAsia="Times New Roman" w:hAnsi="Times New Roman"/>
          <w:sz w:val="24"/>
          <w:szCs w:val="24"/>
          <w:lang w:eastAsia="zh-CN"/>
        </w:rPr>
      </w:pPr>
    </w:p>
    <w:p w14:paraId="44FBCCBE" w14:textId="77777777" w:rsidR="00CC31AD" w:rsidRDefault="00650EA8" w:rsidP="001470FA">
      <w:pPr>
        <w:spacing w:after="0" w:line="274" w:lineRule="exact"/>
        <w:jc w:val="both"/>
        <w:rPr>
          <w:rFonts w:ascii="Times New Roman" w:hAnsi="Times New Roman"/>
          <w:color w:val="000000"/>
          <w:sz w:val="24"/>
          <w:szCs w:val="24"/>
          <w:lang w:eastAsia="ru-RU" w:bidi="ru-RU"/>
        </w:rPr>
      </w:pPr>
      <w:r w:rsidRPr="00CC31AD">
        <w:rPr>
          <w:rFonts w:ascii="Times New Roman" w:hAnsi="Times New Roman"/>
          <w:b/>
          <w:color w:val="000000"/>
          <w:sz w:val="24"/>
          <w:szCs w:val="24"/>
          <w:lang w:eastAsia="ru-RU" w:bidi="ru-RU"/>
        </w:rPr>
        <w:t>Организационно-педагогические условия реализации программы.</w:t>
      </w:r>
      <w:r w:rsidRPr="00A30F0F">
        <w:rPr>
          <w:rFonts w:ascii="Times New Roman" w:hAnsi="Times New Roman"/>
          <w:color w:val="000000"/>
          <w:sz w:val="24"/>
          <w:szCs w:val="24"/>
          <w:lang w:eastAsia="ru-RU" w:bidi="ru-RU"/>
        </w:rPr>
        <w:t xml:space="preserve"> </w:t>
      </w:r>
    </w:p>
    <w:p w14:paraId="4E7A1E6A" w14:textId="746A76A7" w:rsidR="00650EA8" w:rsidRDefault="00650EA8" w:rsidP="001470FA">
      <w:pPr>
        <w:spacing w:after="0" w:line="274" w:lineRule="exact"/>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sidR="009C5F82">
        <w:rPr>
          <w:rFonts w:ascii="Times New Roman" w:eastAsia="Times New Roman" w:hAnsi="Times New Roman"/>
          <w:sz w:val="24"/>
          <w:szCs w:val="24"/>
          <w:lang w:eastAsia="zh-CN"/>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009C5F82">
        <w:rPr>
          <w:rFonts w:ascii="Times New Roman" w:eastAsia="Times New Roman" w:hAnsi="Times New Roman"/>
          <w:sz w:val="24"/>
          <w:szCs w:val="24"/>
          <w:lang w:eastAsia="zh-CN"/>
        </w:rPr>
        <w:t>»</w:t>
      </w:r>
      <w:r w:rsidR="009C5F82" w:rsidRPr="004C77FF">
        <w:rPr>
          <w:rFonts w:ascii="Times New Roman" w:eastAsia="Times New Roman" w:hAnsi="Times New Roman"/>
          <w:sz w:val="24"/>
          <w:szCs w:val="24"/>
          <w:lang w:eastAsia="zh-CN"/>
        </w:rPr>
        <w:t xml:space="preserve"> </w:t>
      </w:r>
      <w:r w:rsidRPr="00A30F0F">
        <w:rPr>
          <w:rFonts w:ascii="Times New Roman" w:hAnsi="Times New Roman"/>
          <w:color w:val="000000"/>
          <w:sz w:val="24"/>
          <w:szCs w:val="24"/>
          <w:lang w:eastAsia="ru-RU" w:bidi="ru-RU"/>
        </w:rPr>
        <w:t>включают:</w:t>
      </w:r>
    </w:p>
    <w:p w14:paraId="3DEDA545" w14:textId="77777777" w:rsidR="00E921CC" w:rsidRPr="00A30F0F" w:rsidRDefault="00E921CC" w:rsidP="00E921CC">
      <w:pPr>
        <w:spacing w:after="0" w:line="274" w:lineRule="exact"/>
        <w:jc w:val="both"/>
        <w:rPr>
          <w:rFonts w:ascii="Times New Roman" w:hAnsi="Times New Roman"/>
          <w:sz w:val="24"/>
          <w:szCs w:val="24"/>
        </w:rPr>
      </w:pPr>
    </w:p>
    <w:p w14:paraId="60EA1CF5" w14:textId="77777777" w:rsidR="00650EA8" w:rsidRPr="009C5F82" w:rsidRDefault="00650EA8" w:rsidP="0034766A">
      <w:pPr>
        <w:pStyle w:val="af6"/>
        <w:numPr>
          <w:ilvl w:val="0"/>
          <w:numId w:val="3"/>
        </w:numPr>
        <w:tabs>
          <w:tab w:val="left" w:pos="317"/>
        </w:tabs>
        <w:spacing w:line="274" w:lineRule="exact"/>
        <w:jc w:val="both"/>
      </w:pPr>
      <w:r w:rsidRPr="009C5F82">
        <w:rPr>
          <w:color w:val="000000"/>
          <w:lang w:eastAsia="ru-RU" w:bidi="ru-RU"/>
        </w:rPr>
        <w:lastRenderedPageBreak/>
        <w:t>учебно-методическую документацию и материалы по всем разделам (модулям) специальности;</w:t>
      </w:r>
    </w:p>
    <w:p w14:paraId="1065DB7E" w14:textId="77777777" w:rsidR="009C5F82"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учебно-методическую литературу для внеаудиторной работы обучающихся;</w:t>
      </w:r>
    </w:p>
    <w:p w14:paraId="2EA2273F" w14:textId="77777777" w:rsidR="00650EA8"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материально-технические базы, обеспечивающие организацию всех видов дисциплинарной подготовки:</w:t>
      </w:r>
    </w:p>
    <w:p w14:paraId="1DC877C0" w14:textId="77777777" w:rsidR="00650EA8" w:rsidRPr="009C5F82" w:rsidRDefault="00E921CC" w:rsidP="0034766A">
      <w:pPr>
        <w:pStyle w:val="af6"/>
        <w:numPr>
          <w:ilvl w:val="2"/>
          <w:numId w:val="4"/>
        </w:numPr>
        <w:spacing w:line="274" w:lineRule="exact"/>
      </w:pPr>
      <w:r>
        <w:rPr>
          <w:color w:val="000000"/>
          <w:lang w:eastAsia="ru-RU" w:bidi="ru-RU"/>
        </w:rPr>
        <w:t>у</w:t>
      </w:r>
      <w:r w:rsidR="00650EA8" w:rsidRPr="009C5F82">
        <w:rPr>
          <w:color w:val="000000"/>
          <w:lang w:eastAsia="ru-RU" w:bidi="ru-RU"/>
        </w:rPr>
        <w:t>чебные аудитории, оснащенные материалами и оборудованием для проведения учебного процесса;</w:t>
      </w:r>
    </w:p>
    <w:p w14:paraId="2EA6CEC0" w14:textId="77777777" w:rsidR="00650EA8" w:rsidRPr="009C5F82" w:rsidRDefault="00E921CC" w:rsidP="0034766A">
      <w:pPr>
        <w:pStyle w:val="af6"/>
        <w:numPr>
          <w:ilvl w:val="2"/>
          <w:numId w:val="4"/>
        </w:numPr>
        <w:spacing w:line="274" w:lineRule="exact"/>
      </w:pPr>
      <w:r>
        <w:rPr>
          <w:color w:val="000000"/>
          <w:lang w:eastAsia="ru-RU" w:bidi="ru-RU"/>
        </w:rPr>
        <w:t>клиническую базу.</w:t>
      </w:r>
    </w:p>
    <w:p w14:paraId="505678F6" w14:textId="77777777" w:rsidR="00650EA8" w:rsidRPr="009C5F82" w:rsidRDefault="00650EA8" w:rsidP="0034766A">
      <w:pPr>
        <w:pStyle w:val="af6"/>
        <w:numPr>
          <w:ilvl w:val="0"/>
          <w:numId w:val="3"/>
        </w:numPr>
        <w:tabs>
          <w:tab w:val="left" w:pos="318"/>
        </w:tabs>
        <w:spacing w:line="274" w:lineRule="exact"/>
        <w:jc w:val="both"/>
      </w:pPr>
      <w:r w:rsidRPr="009C5F82">
        <w:rPr>
          <w:color w:val="000000"/>
          <w:lang w:eastAsia="ru-RU" w:bidi="ru-RU"/>
        </w:rPr>
        <w:t>кадровое обеспечение реализации программы соответствует требованиям штатного расписания кафедры;</w:t>
      </w:r>
    </w:p>
    <w:p w14:paraId="4F90F883" w14:textId="77777777" w:rsidR="002D3906" w:rsidRPr="0011564A" w:rsidRDefault="002D3906" w:rsidP="0011564A">
      <w:pPr>
        <w:widowControl w:val="0"/>
        <w:suppressAutoHyphens/>
        <w:spacing w:after="0" w:line="240" w:lineRule="auto"/>
        <w:jc w:val="both"/>
        <w:rPr>
          <w:rFonts w:ascii="Times New Roman" w:eastAsia="Times New Roman" w:hAnsi="Times New Roman"/>
          <w:sz w:val="24"/>
          <w:szCs w:val="24"/>
          <w:lang w:eastAsia="zh-CN"/>
        </w:rPr>
      </w:pPr>
    </w:p>
    <w:p w14:paraId="079A98AD" w14:textId="77777777" w:rsidR="006B7C3D" w:rsidRPr="00D43512" w:rsidRDefault="006B7C3D" w:rsidP="0011564A">
      <w:pPr>
        <w:widowControl w:val="0"/>
        <w:suppressAutoHyphens/>
        <w:spacing w:after="0" w:line="240" w:lineRule="auto"/>
        <w:rPr>
          <w:rFonts w:ascii="Times New Roman" w:eastAsia="Times New Roman" w:hAnsi="Times New Roman"/>
          <w:sz w:val="24"/>
          <w:szCs w:val="24"/>
          <w:lang w:eastAsia="zh-CN"/>
        </w:rPr>
      </w:pPr>
    </w:p>
    <w:p w14:paraId="50DFEB94" w14:textId="77777777" w:rsidR="00663C5A" w:rsidRPr="002827B1" w:rsidRDefault="00663C5A" w:rsidP="0034766A">
      <w:pPr>
        <w:widowControl w:val="0"/>
        <w:numPr>
          <w:ilvl w:val="0"/>
          <w:numId w:val="5"/>
        </w:numPr>
        <w:tabs>
          <w:tab w:val="left" w:pos="2957"/>
        </w:tabs>
        <w:spacing w:after="209" w:line="240" w:lineRule="exact"/>
        <w:ind w:left="2620"/>
        <w:jc w:val="both"/>
        <w:rPr>
          <w:rFonts w:ascii="Times New Roman" w:hAnsi="Times New Roman"/>
          <w:sz w:val="24"/>
          <w:szCs w:val="24"/>
        </w:rPr>
      </w:pPr>
      <w:r w:rsidRPr="00693782">
        <w:rPr>
          <w:rFonts w:ascii="Times New Roman" w:hAnsi="Times New Roman"/>
          <w:color w:val="000000"/>
          <w:sz w:val="24"/>
          <w:szCs w:val="24"/>
          <w:lang w:eastAsia="ru-RU" w:bidi="ru-RU"/>
        </w:rPr>
        <w:t>ПЛАНИРУЕМЫЕ РЕЗУЛЬТАТЫ ОБУЧЕНИЯ</w:t>
      </w:r>
    </w:p>
    <w:p w14:paraId="3E7112A9" w14:textId="3356CB9F" w:rsidR="002827B1" w:rsidRPr="002827B1"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b/>
          <w:sz w:val="24"/>
          <w:szCs w:val="24"/>
        </w:rPr>
        <w:t>Требования к квалификации:</w:t>
      </w:r>
      <w:r w:rsidRPr="002827B1">
        <w:rPr>
          <w:rFonts w:ascii="Times New Roman" w:hAnsi="Times New Roman"/>
          <w:sz w:val="24"/>
          <w:szCs w:val="24"/>
        </w:rPr>
        <w:t xml:space="preserve"> высшее образование - специалист по одной из специальностей: «Лечебное дело»</w:t>
      </w:r>
      <w:r w:rsidR="00F82AF7">
        <w:rPr>
          <w:rFonts w:ascii="Times New Roman" w:hAnsi="Times New Roman"/>
          <w:sz w:val="24"/>
          <w:szCs w:val="24"/>
        </w:rPr>
        <w:t>, наличие действующего сертификата по одной из специальностей «</w:t>
      </w:r>
      <w:r w:rsidR="00F82AF7">
        <w:rPr>
          <w:rFonts w:ascii="Times New Roman" w:eastAsia="Times New Roman" w:hAnsi="Times New Roman"/>
          <w:sz w:val="24"/>
          <w:szCs w:val="24"/>
          <w:lang w:eastAsia="zh-CN"/>
        </w:rPr>
        <w:t>Эндокринология», «Ревматология»</w:t>
      </w:r>
      <w:r w:rsidR="00F82AF7" w:rsidRPr="00C73C1E">
        <w:rPr>
          <w:rFonts w:ascii="Times New Roman" w:eastAsia="Times New Roman" w:hAnsi="Times New Roman"/>
          <w:sz w:val="24"/>
          <w:szCs w:val="24"/>
          <w:lang w:eastAsia="zh-CN"/>
        </w:rPr>
        <w:t xml:space="preserve">, </w:t>
      </w:r>
      <w:r w:rsidR="00F82AF7">
        <w:rPr>
          <w:rFonts w:ascii="Times New Roman" w:eastAsia="Times New Roman" w:hAnsi="Times New Roman"/>
          <w:sz w:val="24"/>
          <w:szCs w:val="24"/>
          <w:lang w:eastAsia="zh-CN"/>
        </w:rPr>
        <w:t>«Травматология и ортопедия»</w:t>
      </w:r>
      <w:r w:rsidR="00F82AF7" w:rsidRPr="00C73C1E">
        <w:rPr>
          <w:rFonts w:ascii="Times New Roman" w:eastAsia="Times New Roman" w:hAnsi="Times New Roman"/>
          <w:sz w:val="24"/>
          <w:szCs w:val="24"/>
          <w:lang w:eastAsia="zh-CN"/>
        </w:rPr>
        <w:t xml:space="preserve">, </w:t>
      </w:r>
      <w:r w:rsidR="00F82AF7">
        <w:rPr>
          <w:rFonts w:ascii="Times New Roman" w:eastAsia="Times New Roman" w:hAnsi="Times New Roman"/>
          <w:sz w:val="24"/>
          <w:szCs w:val="24"/>
          <w:lang w:eastAsia="zh-CN"/>
        </w:rPr>
        <w:t>«Общая врачебная практика»</w:t>
      </w:r>
      <w:r w:rsidR="00F82AF7" w:rsidRPr="00C73C1E">
        <w:rPr>
          <w:rFonts w:ascii="Times New Roman" w:eastAsia="Times New Roman" w:hAnsi="Times New Roman"/>
          <w:sz w:val="24"/>
          <w:szCs w:val="24"/>
          <w:lang w:eastAsia="zh-CN"/>
        </w:rPr>
        <w:t xml:space="preserve">, </w:t>
      </w:r>
      <w:r w:rsidR="00F82AF7">
        <w:rPr>
          <w:rFonts w:ascii="Times New Roman" w:eastAsia="Times New Roman" w:hAnsi="Times New Roman"/>
          <w:sz w:val="24"/>
          <w:szCs w:val="24"/>
          <w:lang w:eastAsia="zh-CN"/>
        </w:rPr>
        <w:t>«Т</w:t>
      </w:r>
      <w:r w:rsidR="00F82AF7" w:rsidRPr="00C73C1E">
        <w:rPr>
          <w:rFonts w:ascii="Times New Roman" w:eastAsia="Times New Roman" w:hAnsi="Times New Roman"/>
          <w:sz w:val="24"/>
          <w:szCs w:val="24"/>
          <w:lang w:eastAsia="zh-CN"/>
        </w:rPr>
        <w:t>е</w:t>
      </w:r>
      <w:r w:rsidR="00F82AF7">
        <w:rPr>
          <w:rFonts w:ascii="Times New Roman" w:eastAsia="Times New Roman" w:hAnsi="Times New Roman"/>
          <w:sz w:val="24"/>
          <w:szCs w:val="24"/>
          <w:lang w:eastAsia="zh-CN"/>
        </w:rPr>
        <w:t>рапия», «Акушерство и гинекология»</w:t>
      </w:r>
      <w:r w:rsidR="004E6196">
        <w:rPr>
          <w:rFonts w:ascii="Times New Roman" w:eastAsia="Times New Roman" w:hAnsi="Times New Roman"/>
          <w:sz w:val="24"/>
          <w:szCs w:val="24"/>
          <w:lang w:eastAsia="zh-CN"/>
        </w:rPr>
        <w:t>, «Онкология»</w:t>
      </w:r>
      <w:r w:rsidRPr="002827B1">
        <w:rPr>
          <w:rFonts w:ascii="Times New Roman" w:hAnsi="Times New Roman"/>
          <w:sz w:val="24"/>
          <w:szCs w:val="24"/>
        </w:rPr>
        <w:t>.</w:t>
      </w:r>
    </w:p>
    <w:p w14:paraId="12E5B8CF" w14:textId="3EBC3D8D" w:rsidR="002827B1" w:rsidRPr="00E0560F" w:rsidRDefault="002827B1" w:rsidP="002827B1">
      <w:pPr>
        <w:widowControl w:val="0"/>
        <w:tabs>
          <w:tab w:val="left" w:pos="0"/>
        </w:tabs>
        <w:spacing w:after="209" w:line="240" w:lineRule="exact"/>
        <w:jc w:val="both"/>
        <w:rPr>
          <w:rFonts w:ascii="Times New Roman" w:hAnsi="Times New Roman"/>
          <w:b/>
          <w:sz w:val="24"/>
          <w:szCs w:val="24"/>
        </w:rPr>
      </w:pPr>
      <w:r w:rsidRPr="002827B1">
        <w:rPr>
          <w:rFonts w:ascii="Times New Roman" w:hAnsi="Times New Roman"/>
          <w:b/>
          <w:sz w:val="24"/>
          <w:szCs w:val="24"/>
        </w:rPr>
        <w:t xml:space="preserve">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Pr="00E0560F">
        <w:rPr>
          <w:rFonts w:ascii="Times New Roman" w:hAnsi="Times New Roman"/>
          <w:b/>
          <w:sz w:val="24"/>
          <w:szCs w:val="24"/>
        </w:rPr>
        <w:t>«</w:t>
      </w:r>
      <w:r w:rsidR="00E0560F" w:rsidRPr="00E0560F">
        <w:rPr>
          <w:rFonts w:ascii="Times New Roman" w:hAnsi="Times New Roman"/>
          <w:b/>
          <w:sz w:val="28"/>
          <w:szCs w:val="28"/>
        </w:rPr>
        <w:t>ДИАГНОСТИКА, ДИФФЕРЕНЦИАЛЬНАЯ ДИАГНОСТИКА И ЛЕЧЕНИЕ ОСТЕОПОРОЗА И ДРУГИХ ЗАБОЛЕВАНИЙ СКЕЛЕТА</w:t>
      </w:r>
      <w:r w:rsidRPr="00E0560F">
        <w:rPr>
          <w:rFonts w:ascii="Times New Roman" w:hAnsi="Times New Roman"/>
          <w:b/>
          <w:sz w:val="24"/>
          <w:szCs w:val="24"/>
        </w:rPr>
        <w:t>».</w:t>
      </w:r>
    </w:p>
    <w:p w14:paraId="13317763" w14:textId="11EFA7C2" w:rsidR="002827B1" w:rsidRPr="00693782"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sz w:val="24"/>
          <w:szCs w:val="24"/>
        </w:rPr>
        <w:t>У обучающегося совершенствуются следующие общепрофессиональные компетенции (далее - ОПК):</w:t>
      </w:r>
    </w:p>
    <w:p w14:paraId="698758CC" w14:textId="77777777" w:rsidR="00663C5A" w:rsidRPr="00EE4D7D" w:rsidRDefault="00663C5A" w:rsidP="0034766A">
      <w:pPr>
        <w:pStyle w:val="af6"/>
        <w:widowControl w:val="0"/>
        <w:numPr>
          <w:ilvl w:val="0"/>
          <w:numId w:val="8"/>
        </w:numPr>
        <w:tabs>
          <w:tab w:val="left" w:pos="1223"/>
        </w:tabs>
        <w:spacing w:line="278" w:lineRule="exact"/>
        <w:jc w:val="both"/>
      </w:pPr>
      <w:r w:rsidRPr="00EE4D7D">
        <w:rPr>
          <w:color w:val="000000"/>
          <w:lang w:eastAsia="ru-RU" w:bidi="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14:paraId="0866800D" w14:textId="77777777" w:rsidR="00663C5A" w:rsidRPr="00EE4D7D" w:rsidRDefault="00663C5A" w:rsidP="0034766A">
      <w:pPr>
        <w:pStyle w:val="af6"/>
        <w:widowControl w:val="0"/>
        <w:numPr>
          <w:ilvl w:val="0"/>
          <w:numId w:val="8"/>
        </w:numPr>
        <w:tabs>
          <w:tab w:val="left" w:pos="1223"/>
        </w:tabs>
        <w:spacing w:after="149" w:line="278" w:lineRule="exact"/>
        <w:jc w:val="both"/>
      </w:pPr>
      <w:r w:rsidRPr="00EE4D7D">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14:paraId="5F4B2273" w14:textId="77777777" w:rsidR="00663C5A" w:rsidRPr="00693782" w:rsidRDefault="00663C5A" w:rsidP="00663C5A">
      <w:pPr>
        <w:spacing w:after="0" w:line="317" w:lineRule="exact"/>
        <w:ind w:left="520" w:firstLine="740"/>
        <w:jc w:val="both"/>
        <w:rPr>
          <w:rFonts w:ascii="Times New Roman" w:hAnsi="Times New Roman"/>
          <w:sz w:val="24"/>
          <w:szCs w:val="24"/>
        </w:rPr>
      </w:pPr>
      <w:r w:rsidRPr="005C6B20">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14:paraId="60758AAA" w14:textId="77777777" w:rsidR="00663C5A" w:rsidRPr="00A93C79" w:rsidRDefault="00663C5A" w:rsidP="00A93C79">
      <w:pPr>
        <w:spacing w:before="120" w:after="120" w:line="240" w:lineRule="auto"/>
        <w:ind w:left="520" w:firstLine="740"/>
        <w:jc w:val="both"/>
        <w:rPr>
          <w:rFonts w:ascii="Times New Roman" w:hAnsi="Times New Roman"/>
          <w:b/>
          <w:i/>
          <w:sz w:val="24"/>
          <w:szCs w:val="24"/>
        </w:rPr>
      </w:pPr>
      <w:r w:rsidRPr="00A93C79">
        <w:rPr>
          <w:rFonts w:ascii="Times New Roman" w:hAnsi="Times New Roman"/>
          <w:b/>
          <w:i/>
          <w:color w:val="000000"/>
          <w:sz w:val="24"/>
          <w:szCs w:val="24"/>
          <w:lang w:eastAsia="ru-RU" w:bidi="ru-RU"/>
        </w:rPr>
        <w:t>в диагностической деятельности:</w:t>
      </w:r>
    </w:p>
    <w:p w14:paraId="18558363" w14:textId="1A987AEA" w:rsidR="00EE4D7D" w:rsidRPr="00D22E96" w:rsidRDefault="00663C5A" w:rsidP="0034766A">
      <w:pPr>
        <w:widowControl w:val="0"/>
        <w:numPr>
          <w:ilvl w:val="0"/>
          <w:numId w:val="7"/>
        </w:numPr>
        <w:tabs>
          <w:tab w:val="left" w:pos="1223"/>
        </w:tabs>
        <w:spacing w:before="120" w:after="120" w:line="240" w:lineRule="auto"/>
        <w:ind w:left="1260" w:hanging="360"/>
        <w:jc w:val="both"/>
        <w:rPr>
          <w:rFonts w:ascii="Times New Roman" w:hAnsi="Times New Roman"/>
          <w:sz w:val="24"/>
          <w:szCs w:val="24"/>
        </w:rPr>
      </w:pPr>
      <w:r w:rsidRPr="00693782">
        <w:rPr>
          <w:rFonts w:ascii="Times New Roman" w:hAnsi="Times New Roman"/>
          <w:color w:val="000000"/>
          <w:sz w:val="24"/>
          <w:szCs w:val="24"/>
          <w:lang w:eastAsia="ru-RU" w:bidi="ru-RU"/>
        </w:rPr>
        <w:t>способность и готовность к постановке диагноза на основании методик, принятых в</w:t>
      </w:r>
      <w:r w:rsidR="00D22E96" w:rsidRPr="004C695E">
        <w:rPr>
          <w:rFonts w:ascii="Times New Roman" w:hAnsi="Times New Roman"/>
          <w:sz w:val="24"/>
          <w:szCs w:val="24"/>
        </w:rPr>
        <w:t xml:space="preserve"> </w:t>
      </w:r>
      <w:r w:rsidR="002827B1">
        <w:rPr>
          <w:rFonts w:ascii="Times New Roman" w:hAnsi="Times New Roman"/>
          <w:color w:val="000000"/>
          <w:sz w:val="24"/>
          <w:szCs w:val="24"/>
          <w:lang w:eastAsia="ru-RU" w:bidi="ru-RU"/>
        </w:rPr>
        <w:t>медицинской</w:t>
      </w:r>
      <w:r w:rsidR="00535D4A">
        <w:rPr>
          <w:rFonts w:ascii="Times New Roman" w:hAnsi="Times New Roman"/>
          <w:color w:val="000000"/>
          <w:sz w:val="24"/>
          <w:szCs w:val="24"/>
          <w:lang w:eastAsia="ru-RU" w:bidi="ru-RU"/>
        </w:rPr>
        <w:t xml:space="preserve"> практике у больных со сниженной минеральной плотностью кости  </w:t>
      </w:r>
      <w:r w:rsidRPr="00D22E96">
        <w:rPr>
          <w:rFonts w:ascii="Times New Roman" w:hAnsi="Times New Roman"/>
          <w:color w:val="000000"/>
          <w:sz w:val="24"/>
          <w:szCs w:val="24"/>
          <w:lang w:eastAsia="ru-RU" w:bidi="ru-RU"/>
        </w:rPr>
        <w:t>(ПК-1);</w:t>
      </w:r>
    </w:p>
    <w:p w14:paraId="239E2876" w14:textId="09BCA7B3" w:rsidR="00663C5A" w:rsidRPr="00EE4D7D" w:rsidRDefault="00663C5A" w:rsidP="0034766A">
      <w:pPr>
        <w:pStyle w:val="af6"/>
        <w:numPr>
          <w:ilvl w:val="0"/>
          <w:numId w:val="9"/>
        </w:numPr>
        <w:spacing w:before="120" w:after="120"/>
        <w:ind w:left="1276"/>
        <w:jc w:val="both"/>
      </w:pPr>
      <w:r w:rsidRPr="00EE4D7D">
        <w:rPr>
          <w:color w:val="000000"/>
          <w:lang w:eastAsia="ru-RU" w:bidi="ru-RU"/>
        </w:rPr>
        <w:t xml:space="preserve">способность и готовность анализировать закономерности функционирования </w:t>
      </w:r>
      <w:r w:rsidR="00535D4A">
        <w:rPr>
          <w:color w:val="000000"/>
          <w:lang w:eastAsia="ru-RU" w:bidi="ru-RU"/>
        </w:rPr>
        <w:t>костной ткани и ее интеграции в системы</w:t>
      </w:r>
      <w:r w:rsidRPr="00EE4D7D">
        <w:rPr>
          <w:color w:val="000000"/>
          <w:lang w:eastAsia="ru-RU" w:bidi="ru-RU"/>
        </w:rPr>
        <w:t xml:space="preserve"> организма человека, использовать знания </w:t>
      </w:r>
      <w:r w:rsidR="00535D4A">
        <w:rPr>
          <w:color w:val="000000"/>
          <w:lang w:eastAsia="ru-RU" w:bidi="ru-RU"/>
        </w:rPr>
        <w:t>патофизиолог</w:t>
      </w:r>
      <w:r w:rsidR="00FA6639">
        <w:rPr>
          <w:color w:val="000000"/>
          <w:lang w:eastAsia="ru-RU" w:bidi="ru-RU"/>
        </w:rPr>
        <w:t>ических</w:t>
      </w:r>
      <w:r w:rsidRPr="00EE4D7D">
        <w:rPr>
          <w:color w:val="000000"/>
          <w:lang w:eastAsia="ru-RU" w:bidi="ru-RU"/>
        </w:rPr>
        <w:t xml:space="preserve"> основ</w:t>
      </w:r>
      <w:r w:rsidR="00535D4A">
        <w:rPr>
          <w:color w:val="000000"/>
          <w:lang w:eastAsia="ru-RU" w:bidi="ru-RU"/>
        </w:rPr>
        <w:t xml:space="preserve"> регуляции костного ремоделирования</w:t>
      </w:r>
      <w:r w:rsidRPr="00EE4D7D">
        <w:rPr>
          <w:color w:val="000000"/>
          <w:lang w:eastAsia="ru-RU" w:bidi="ru-RU"/>
        </w:rPr>
        <w:t>, основные методики клинико</w:t>
      </w:r>
      <w:r w:rsidR="00FA6639">
        <w:rPr>
          <w:color w:val="000000"/>
          <w:lang w:eastAsia="ru-RU" w:bidi="ru-RU"/>
        </w:rPr>
        <w:t>-</w:t>
      </w:r>
      <w:r w:rsidRPr="00EE4D7D">
        <w:rPr>
          <w:color w:val="000000"/>
          <w:lang w:eastAsia="ru-RU" w:bidi="ru-RU"/>
        </w:rPr>
        <w:t>иммунологического обследования и оценки функционально</w:t>
      </w:r>
      <w:r w:rsidR="00E93425">
        <w:rPr>
          <w:color w:val="000000"/>
          <w:lang w:eastAsia="ru-RU" w:bidi="ru-RU"/>
        </w:rPr>
        <w:t>го состояния организма пациентов</w:t>
      </w:r>
      <w:r w:rsidRPr="00EE4D7D">
        <w:rPr>
          <w:color w:val="000000"/>
          <w:lang w:eastAsia="ru-RU" w:bidi="ru-RU"/>
        </w:rPr>
        <w:t xml:space="preserve"> для своевременной диагностики заболеваний и патологических процессов (ПК-2);</w:t>
      </w:r>
    </w:p>
    <w:p w14:paraId="0582F2E3" w14:textId="77777777" w:rsidR="00A93C79" w:rsidRPr="00A93C79" w:rsidRDefault="00663C5A" w:rsidP="0034766A">
      <w:pPr>
        <w:pStyle w:val="af6"/>
        <w:numPr>
          <w:ilvl w:val="0"/>
          <w:numId w:val="9"/>
        </w:numPr>
        <w:spacing w:before="120" w:after="120"/>
        <w:ind w:left="1276"/>
        <w:jc w:val="both"/>
      </w:pPr>
      <w:r w:rsidRPr="00A93C79">
        <w:rPr>
          <w:color w:val="000000"/>
          <w:lang w:eastAsia="ru-RU" w:bidi="ru-RU"/>
        </w:rPr>
        <w:t>способность и готовность выявлять у</w:t>
      </w:r>
      <w:r w:rsidR="00E93425" w:rsidRPr="00A93C79">
        <w:rPr>
          <w:color w:val="000000"/>
          <w:lang w:eastAsia="ru-RU" w:bidi="ru-RU"/>
        </w:rPr>
        <w:t xml:space="preserve"> пациентов</w:t>
      </w:r>
      <w:r w:rsidRPr="00A93C79">
        <w:rPr>
          <w:color w:val="000000"/>
          <w:lang w:eastAsia="ru-RU" w:bidi="ru-RU"/>
        </w:rPr>
        <w:t xml:space="preserve"> основные патологические симптомы и синдромы </w:t>
      </w:r>
      <w:r w:rsidR="00535D4A">
        <w:rPr>
          <w:color w:val="000000"/>
          <w:lang w:eastAsia="ru-RU" w:bidi="ru-RU"/>
        </w:rPr>
        <w:t>остеопороза и других метаболических заболеваний скелета</w:t>
      </w:r>
      <w:r w:rsidRPr="00A93C79">
        <w:rPr>
          <w:color w:val="000000"/>
          <w:lang w:eastAsia="ru-RU" w:bidi="ru-RU"/>
        </w:rPr>
        <w:t>, используя знания основ медико-биологических и клинических 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 осложнений) с учетом Международной статистической классификации болезней и проблем, связ</w:t>
      </w:r>
      <w:r w:rsidR="00A93C79" w:rsidRPr="00A93C79">
        <w:rPr>
          <w:color w:val="000000"/>
          <w:lang w:eastAsia="ru-RU" w:bidi="ru-RU"/>
        </w:rPr>
        <w:t>анных со здоровьем (МКБ) (ПК-3)</w:t>
      </w:r>
    </w:p>
    <w:p w14:paraId="0BACB4E7" w14:textId="77777777" w:rsidR="00A93C79" w:rsidRPr="00A93C79" w:rsidRDefault="00A93C79" w:rsidP="00A93C79">
      <w:pPr>
        <w:spacing w:before="120" w:after="0" w:line="240" w:lineRule="exact"/>
        <w:ind w:left="556"/>
        <w:jc w:val="both"/>
        <w:rPr>
          <w:rFonts w:ascii="Times New Roman" w:hAnsi="Times New Roman"/>
          <w:color w:val="000000"/>
          <w:sz w:val="24"/>
          <w:lang w:eastAsia="ru-RU" w:bidi="ru-RU"/>
        </w:rPr>
      </w:pPr>
    </w:p>
    <w:p w14:paraId="7BA4AB80" w14:textId="77777777" w:rsidR="00663C5A" w:rsidRPr="00795B22" w:rsidRDefault="00A93C79" w:rsidP="0073691D">
      <w:pPr>
        <w:spacing w:before="120" w:after="120" w:line="240" w:lineRule="auto"/>
        <w:ind w:left="1416"/>
        <w:jc w:val="both"/>
        <w:rPr>
          <w:b/>
          <w:i/>
          <w:lang w:val="en-US"/>
        </w:rPr>
      </w:pPr>
      <w:r>
        <w:rPr>
          <w:rFonts w:ascii="Times New Roman" w:hAnsi="Times New Roman"/>
          <w:b/>
          <w:i/>
          <w:color w:val="000000"/>
          <w:sz w:val="24"/>
          <w:lang w:eastAsia="ru-RU" w:bidi="ru-RU"/>
        </w:rPr>
        <w:t xml:space="preserve">  </w:t>
      </w:r>
      <w:r w:rsidR="00663C5A" w:rsidRPr="00A93C79">
        <w:rPr>
          <w:rFonts w:ascii="Times New Roman" w:hAnsi="Times New Roman"/>
          <w:b/>
          <w:i/>
          <w:color w:val="000000"/>
          <w:sz w:val="24"/>
          <w:lang w:eastAsia="ru-RU" w:bidi="ru-RU"/>
        </w:rPr>
        <w:t>в лечебной деятельности</w:t>
      </w:r>
      <w:r w:rsidR="00663C5A" w:rsidRPr="00A93C79">
        <w:rPr>
          <w:b/>
          <w:i/>
          <w:color w:val="000000"/>
          <w:lang w:eastAsia="ru-RU" w:bidi="ru-RU"/>
        </w:rPr>
        <w:t>:</w:t>
      </w:r>
    </w:p>
    <w:p w14:paraId="7754466E" w14:textId="59B8EEAF" w:rsidR="00A93C79" w:rsidRPr="00A93C79"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придерживаться алгоритмов д</w:t>
      </w:r>
      <w:r w:rsidR="00A93C79" w:rsidRPr="00A93C79">
        <w:rPr>
          <w:color w:val="000000"/>
          <w:lang w:eastAsia="ru-RU" w:bidi="ru-RU"/>
        </w:rPr>
        <w:t>иагностики, принятых</w:t>
      </w:r>
      <w:r w:rsidR="002827B1">
        <w:rPr>
          <w:color w:val="000000"/>
          <w:lang w:eastAsia="ru-RU" w:bidi="ru-RU"/>
        </w:rPr>
        <w:t xml:space="preserve"> в медицинской</w:t>
      </w:r>
      <w:r w:rsidRPr="00A93C79">
        <w:rPr>
          <w:color w:val="000000"/>
          <w:lang w:eastAsia="ru-RU" w:bidi="ru-RU"/>
        </w:rPr>
        <w:t xml:space="preserve"> практике у больных с </w:t>
      </w:r>
      <w:r w:rsidR="00535D4A">
        <w:rPr>
          <w:color w:val="000000"/>
          <w:lang w:eastAsia="ru-RU" w:bidi="ru-RU"/>
        </w:rPr>
        <w:t>остеопорозом</w:t>
      </w:r>
      <w:r w:rsidRPr="00A93C79">
        <w:rPr>
          <w:color w:val="000000"/>
          <w:lang w:eastAsia="ru-RU" w:bidi="ru-RU"/>
        </w:rPr>
        <w:t xml:space="preserve"> (ПК-4);</w:t>
      </w:r>
    </w:p>
    <w:p w14:paraId="771EF0C1" w14:textId="77777777" w:rsidR="0073691D" w:rsidRPr="0073691D"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назначать пациентам адеква</w:t>
      </w:r>
      <w:r w:rsidR="00A93C79" w:rsidRPr="00A93C79">
        <w:rPr>
          <w:color w:val="000000"/>
          <w:lang w:eastAsia="ru-RU" w:bidi="ru-RU"/>
        </w:rPr>
        <w:t xml:space="preserve">тное лечение в соответствии с </w:t>
      </w:r>
      <w:r w:rsidRPr="00A93C79">
        <w:rPr>
          <w:color w:val="000000"/>
          <w:lang w:eastAsia="ru-RU" w:bidi="ru-RU"/>
        </w:rPr>
        <w:t>поставленным диагнозом, осуществлять алгоритм выбора медикаментозной и</w:t>
      </w:r>
      <w:r w:rsidR="00A93C79" w:rsidRPr="00A93C79">
        <w:rPr>
          <w:color w:val="000000"/>
          <w:lang w:eastAsia="ru-RU" w:bidi="ru-RU"/>
        </w:rPr>
        <w:t xml:space="preserve"> </w:t>
      </w:r>
      <w:r w:rsidRPr="00A93C79">
        <w:rPr>
          <w:color w:val="000000"/>
          <w:lang w:eastAsia="ru-RU" w:bidi="ru-RU"/>
        </w:rPr>
        <w:t>немедикаментозной терапии; владеть необхо</w:t>
      </w:r>
      <w:r w:rsidR="00A93C79" w:rsidRPr="00A93C79">
        <w:rPr>
          <w:color w:val="000000"/>
          <w:lang w:eastAsia="ru-RU" w:bidi="ru-RU"/>
        </w:rPr>
        <w:t xml:space="preserve">димым объемом </w:t>
      </w:r>
      <w:r w:rsidR="00ED3F91">
        <w:rPr>
          <w:color w:val="000000"/>
          <w:lang w:eastAsia="ru-RU" w:bidi="ru-RU"/>
        </w:rPr>
        <w:t xml:space="preserve">манипуляций </w:t>
      </w:r>
      <w:r w:rsidRPr="00A93C79">
        <w:rPr>
          <w:color w:val="000000"/>
          <w:lang w:eastAsia="ru-RU" w:bidi="ru-RU"/>
        </w:rPr>
        <w:t xml:space="preserve"> у больны</w:t>
      </w:r>
      <w:r w:rsidR="00617790">
        <w:rPr>
          <w:color w:val="000000"/>
          <w:lang w:eastAsia="ru-RU" w:bidi="ru-RU"/>
        </w:rPr>
        <w:t xml:space="preserve">х с </w:t>
      </w:r>
      <w:r w:rsidR="00ED3F91">
        <w:rPr>
          <w:color w:val="000000"/>
          <w:lang w:eastAsia="ru-RU" w:bidi="ru-RU"/>
        </w:rPr>
        <w:t>остеопорозом</w:t>
      </w:r>
      <w:r w:rsidRPr="00A93C79">
        <w:rPr>
          <w:color w:val="000000"/>
          <w:lang w:eastAsia="ru-RU" w:bidi="ru-RU"/>
        </w:rPr>
        <w:t xml:space="preserve"> (ПК-5); в реабилитационной деятельности;</w:t>
      </w:r>
    </w:p>
    <w:p w14:paraId="7907139F" w14:textId="061A3E24" w:rsidR="0073691D" w:rsidRPr="0073691D" w:rsidRDefault="00663C5A" w:rsidP="0034766A">
      <w:pPr>
        <w:pStyle w:val="af6"/>
        <w:numPr>
          <w:ilvl w:val="0"/>
          <w:numId w:val="9"/>
        </w:numPr>
        <w:spacing w:before="120" w:after="120"/>
        <w:ind w:left="1080" w:hanging="520"/>
        <w:jc w:val="both"/>
      </w:pPr>
      <w:r w:rsidRPr="0073691D">
        <w:rPr>
          <w:color w:val="000000"/>
          <w:lang w:eastAsia="ru-RU" w:bidi="ru-RU"/>
        </w:rPr>
        <w:t>способность и готовность применять различные</w:t>
      </w:r>
      <w:r w:rsidR="00713422">
        <w:rPr>
          <w:color w:val="000000"/>
          <w:lang w:eastAsia="ru-RU" w:bidi="ru-RU"/>
        </w:rPr>
        <w:t xml:space="preserve"> реабилитационные мероприятия (</w:t>
      </w:r>
      <w:r w:rsidRPr="0073691D">
        <w:rPr>
          <w:color w:val="000000"/>
          <w:lang w:eastAsia="ru-RU" w:bidi="ru-RU"/>
        </w:rPr>
        <w:t xml:space="preserve">социальные, психологические) при патологических состояниях и повреждениях </w:t>
      </w:r>
      <w:r w:rsidR="00ED3F91">
        <w:rPr>
          <w:color w:val="000000"/>
          <w:lang w:eastAsia="ru-RU" w:bidi="ru-RU"/>
        </w:rPr>
        <w:t xml:space="preserve">скелета </w:t>
      </w:r>
      <w:r w:rsidRPr="0073691D">
        <w:rPr>
          <w:color w:val="000000"/>
          <w:lang w:eastAsia="ru-RU" w:bidi="ru-RU"/>
        </w:rPr>
        <w:t xml:space="preserve"> (ПК-6);</w:t>
      </w:r>
    </w:p>
    <w:p w14:paraId="1F88B02D" w14:textId="77777777" w:rsidR="00663C5A" w:rsidRPr="0073691D" w:rsidRDefault="00663C5A" w:rsidP="0034766A">
      <w:pPr>
        <w:pStyle w:val="af6"/>
        <w:numPr>
          <w:ilvl w:val="0"/>
          <w:numId w:val="9"/>
        </w:numPr>
        <w:spacing w:before="120" w:after="120"/>
        <w:ind w:left="1080" w:hanging="520"/>
        <w:jc w:val="both"/>
      </w:pPr>
      <w:r w:rsidRPr="0073691D">
        <w:rPr>
          <w:color w:val="000000"/>
          <w:lang w:eastAsia="ru-RU" w:bidi="ru-RU"/>
        </w:rPr>
        <w:t xml:space="preserve">способность и готовность давать рекомендации по выбору оптимального режима и методик в период реабилитации </w:t>
      </w:r>
      <w:r w:rsidR="0073691D">
        <w:rPr>
          <w:color w:val="000000"/>
          <w:lang w:eastAsia="ru-RU" w:bidi="ru-RU"/>
        </w:rPr>
        <w:t>больных</w:t>
      </w:r>
      <w:r w:rsidR="00ED3F91">
        <w:rPr>
          <w:color w:val="000000"/>
          <w:lang w:eastAsia="ru-RU" w:bidi="ru-RU"/>
        </w:rPr>
        <w:t xml:space="preserve"> с остеопорозом</w:t>
      </w:r>
      <w:r w:rsidR="0073691D">
        <w:rPr>
          <w:color w:val="000000"/>
          <w:lang w:eastAsia="ru-RU" w:bidi="ru-RU"/>
        </w:rPr>
        <w:t xml:space="preserve"> </w:t>
      </w:r>
      <w:r w:rsidRPr="0073691D">
        <w:rPr>
          <w:color w:val="000000"/>
          <w:lang w:eastAsia="ru-RU" w:bidi="ru-RU"/>
        </w:rPr>
        <w:t>(ПК-7);</w:t>
      </w:r>
    </w:p>
    <w:p w14:paraId="59DB7A19" w14:textId="77777777" w:rsidR="0073691D" w:rsidRDefault="0073691D" w:rsidP="0073691D">
      <w:pPr>
        <w:spacing w:before="120" w:after="120" w:line="240" w:lineRule="auto"/>
        <w:ind w:left="140"/>
        <w:rPr>
          <w:rFonts w:ascii="Times New Roman" w:hAnsi="Times New Roman"/>
          <w:color w:val="000000"/>
          <w:sz w:val="24"/>
          <w:szCs w:val="24"/>
          <w:lang w:eastAsia="ru-RU" w:bidi="ru-RU"/>
        </w:rPr>
      </w:pPr>
    </w:p>
    <w:p w14:paraId="707B289E" w14:textId="77777777" w:rsidR="00663C5A" w:rsidRPr="0024215B" w:rsidRDefault="00663C5A" w:rsidP="00663C5A">
      <w:pPr>
        <w:spacing w:after="0" w:line="283" w:lineRule="exact"/>
        <w:ind w:right="20"/>
        <w:rPr>
          <w:rFonts w:ascii="Times New Roman" w:hAnsi="Times New Roman"/>
          <w:sz w:val="24"/>
          <w:szCs w:val="24"/>
        </w:rPr>
      </w:pPr>
      <w:r w:rsidRPr="0024215B">
        <w:rPr>
          <w:rFonts w:ascii="Times New Roman" w:hAnsi="Times New Roman"/>
          <w:color w:val="000000"/>
          <w:sz w:val="24"/>
          <w:szCs w:val="24"/>
          <w:lang w:eastAsia="ru-RU" w:bidi="ru-RU"/>
        </w:rPr>
        <w:t>Перечень знаний, умений</w:t>
      </w:r>
    </w:p>
    <w:p w14:paraId="3FD22ABD" w14:textId="77777777" w:rsidR="00663C5A" w:rsidRPr="0024215B" w:rsidRDefault="00663C5A" w:rsidP="00663C5A">
      <w:pPr>
        <w:spacing w:after="0" w:line="283" w:lineRule="exact"/>
        <w:ind w:left="780"/>
        <w:rPr>
          <w:rFonts w:ascii="Times New Roman" w:hAnsi="Times New Roman"/>
          <w:sz w:val="24"/>
          <w:szCs w:val="24"/>
        </w:rPr>
      </w:pPr>
      <w:r w:rsidRPr="0024215B">
        <w:rPr>
          <w:rFonts w:ascii="Times New Roman" w:hAnsi="Times New Roman"/>
          <w:color w:val="000000"/>
          <w:sz w:val="24"/>
          <w:szCs w:val="24"/>
          <w:lang w:eastAsia="ru-RU" w:bidi="ru-RU"/>
        </w:rPr>
        <w:t xml:space="preserve">По окончании обучения врач-специалист должен </w:t>
      </w:r>
      <w:r w:rsidRPr="0024215B">
        <w:rPr>
          <w:rFonts w:ascii="Times New Roman" w:hAnsi="Times New Roman"/>
          <w:color w:val="000000"/>
          <w:sz w:val="24"/>
          <w:szCs w:val="24"/>
          <w:u w:val="single"/>
          <w:lang w:eastAsia="ru-RU" w:bidi="ru-RU"/>
        </w:rPr>
        <w:t>знать</w:t>
      </w:r>
      <w:r w:rsidRPr="0024215B">
        <w:rPr>
          <w:rFonts w:ascii="Times New Roman" w:hAnsi="Times New Roman"/>
          <w:color w:val="000000"/>
          <w:sz w:val="24"/>
          <w:szCs w:val="24"/>
          <w:lang w:eastAsia="ru-RU" w:bidi="ru-RU"/>
        </w:rPr>
        <w:t>:</w:t>
      </w:r>
    </w:p>
    <w:p w14:paraId="7CBE5984" w14:textId="3D25B9E4" w:rsidR="00663C5A" w:rsidRPr="0024215B" w:rsidRDefault="009A4ED1" w:rsidP="0034766A">
      <w:pPr>
        <w:widowControl w:val="0"/>
        <w:numPr>
          <w:ilvl w:val="0"/>
          <w:numId w:val="6"/>
        </w:numPr>
        <w:tabs>
          <w:tab w:val="left" w:pos="836"/>
        </w:tabs>
        <w:spacing w:after="0" w:line="283" w:lineRule="exact"/>
        <w:ind w:left="780" w:hanging="360"/>
        <w:rPr>
          <w:rFonts w:ascii="Times New Roman" w:hAnsi="Times New Roman"/>
          <w:sz w:val="24"/>
          <w:szCs w:val="24"/>
        </w:rPr>
      </w:pPr>
      <w:r>
        <w:rPr>
          <w:rFonts w:ascii="Times New Roman" w:hAnsi="Times New Roman"/>
          <w:color w:val="000000"/>
          <w:sz w:val="24"/>
          <w:szCs w:val="24"/>
          <w:lang w:eastAsia="ru-RU" w:bidi="ru-RU"/>
        </w:rPr>
        <w:t xml:space="preserve">регуляцию костного ремоделирования </w:t>
      </w:r>
    </w:p>
    <w:p w14:paraId="2D7D1A62" w14:textId="27485305" w:rsidR="00663C5A" w:rsidRPr="0024215B" w:rsidRDefault="00713422" w:rsidP="0034766A">
      <w:pPr>
        <w:widowControl w:val="0"/>
        <w:numPr>
          <w:ilvl w:val="0"/>
          <w:numId w:val="6"/>
        </w:numPr>
        <w:tabs>
          <w:tab w:val="left" w:pos="836"/>
        </w:tabs>
        <w:spacing w:after="0" w:line="283" w:lineRule="exact"/>
        <w:ind w:left="940" w:hanging="520"/>
        <w:jc w:val="both"/>
        <w:rPr>
          <w:rFonts w:ascii="Times New Roman" w:hAnsi="Times New Roman"/>
          <w:sz w:val="24"/>
          <w:szCs w:val="24"/>
        </w:rPr>
      </w:pPr>
      <w:r>
        <w:rPr>
          <w:rFonts w:ascii="Times New Roman" w:hAnsi="Times New Roman"/>
          <w:color w:val="000000"/>
          <w:sz w:val="24"/>
          <w:szCs w:val="24"/>
          <w:lang w:eastAsia="ru-RU" w:bidi="ru-RU"/>
        </w:rPr>
        <w:t>методы</w:t>
      </w:r>
      <w:r w:rsidR="009A4ED1">
        <w:rPr>
          <w:rFonts w:ascii="Times New Roman" w:hAnsi="Times New Roman"/>
          <w:color w:val="000000"/>
          <w:sz w:val="24"/>
          <w:szCs w:val="24"/>
          <w:lang w:eastAsia="ru-RU" w:bidi="ru-RU"/>
        </w:rPr>
        <w:t xml:space="preserve"> </w:t>
      </w:r>
      <w:r w:rsidR="00663C5A" w:rsidRPr="0024215B">
        <w:rPr>
          <w:rFonts w:ascii="Times New Roman" w:hAnsi="Times New Roman"/>
          <w:color w:val="000000"/>
          <w:sz w:val="24"/>
          <w:szCs w:val="24"/>
          <w:lang w:eastAsia="ru-RU" w:bidi="ru-RU"/>
        </w:rPr>
        <w:t xml:space="preserve">обследования </w:t>
      </w:r>
      <w:r w:rsidR="009A4ED1">
        <w:rPr>
          <w:rFonts w:ascii="Times New Roman" w:hAnsi="Times New Roman"/>
          <w:color w:val="000000"/>
          <w:sz w:val="24"/>
          <w:szCs w:val="24"/>
          <w:lang w:eastAsia="ru-RU" w:bidi="ru-RU"/>
        </w:rPr>
        <w:t>и пациентов с остеопорозом</w:t>
      </w:r>
      <w:r>
        <w:rPr>
          <w:rFonts w:ascii="Times New Roman" w:hAnsi="Times New Roman"/>
          <w:color w:val="000000"/>
          <w:sz w:val="24"/>
          <w:szCs w:val="24"/>
          <w:lang w:eastAsia="ru-RU" w:bidi="ru-RU"/>
        </w:rPr>
        <w:t>:</w:t>
      </w:r>
    </w:p>
    <w:p w14:paraId="3369FE24" w14:textId="77777777" w:rsidR="00663C5A" w:rsidRPr="0024215B" w:rsidRDefault="009A4ED1" w:rsidP="0034766A">
      <w:pPr>
        <w:pStyle w:val="af6"/>
        <w:numPr>
          <w:ilvl w:val="0"/>
          <w:numId w:val="13"/>
        </w:numPr>
        <w:spacing w:line="278" w:lineRule="exact"/>
        <w:jc w:val="both"/>
      </w:pPr>
      <w:r>
        <w:rPr>
          <w:color w:val="000000"/>
          <w:lang w:eastAsia="ru-RU" w:bidi="ru-RU"/>
        </w:rPr>
        <w:t xml:space="preserve">оценка индивидуальной 10-летней вероятности переломов </w:t>
      </w:r>
      <w:r>
        <w:rPr>
          <w:color w:val="000000"/>
          <w:lang w:val="en-US" w:eastAsia="ru-RU" w:bidi="ru-RU"/>
        </w:rPr>
        <w:t>FRAX</w:t>
      </w:r>
      <w:r w:rsidRPr="00B85A3B">
        <w:rPr>
          <w:color w:val="000000"/>
          <w:lang w:eastAsia="ru-RU" w:bidi="ru-RU"/>
        </w:rPr>
        <w:t xml:space="preserve"> </w:t>
      </w:r>
      <w:r>
        <w:rPr>
          <w:color w:val="000000"/>
          <w:lang w:eastAsia="ru-RU" w:bidi="ru-RU"/>
        </w:rPr>
        <w:t>у лиц старше 40 лет</w:t>
      </w:r>
      <w:r w:rsidR="00663C5A" w:rsidRPr="0024215B">
        <w:rPr>
          <w:color w:val="000000"/>
          <w:lang w:eastAsia="ru-RU" w:bidi="ru-RU"/>
        </w:rPr>
        <w:t>;</w:t>
      </w:r>
    </w:p>
    <w:p w14:paraId="04476B12" w14:textId="77777777" w:rsidR="00EA5CBC" w:rsidRPr="0024215B" w:rsidRDefault="005C2980" w:rsidP="0034766A">
      <w:pPr>
        <w:pStyle w:val="af6"/>
        <w:numPr>
          <w:ilvl w:val="0"/>
          <w:numId w:val="13"/>
        </w:numPr>
        <w:spacing w:line="278" w:lineRule="exact"/>
        <w:jc w:val="both"/>
      </w:pPr>
      <w:r w:rsidRPr="0024215B">
        <w:rPr>
          <w:color w:val="000000"/>
          <w:lang w:eastAsia="ru-RU" w:bidi="ru-RU"/>
        </w:rPr>
        <w:t>комплекс обследования пациентов</w:t>
      </w:r>
      <w:r w:rsidR="00EA5CBC" w:rsidRPr="0024215B">
        <w:rPr>
          <w:color w:val="000000"/>
          <w:lang w:eastAsia="ru-RU" w:bidi="ru-RU"/>
        </w:rPr>
        <w:t xml:space="preserve"> </w:t>
      </w:r>
      <w:r w:rsidR="009A4ED1">
        <w:rPr>
          <w:color w:val="000000"/>
          <w:lang w:eastAsia="ru-RU" w:bidi="ru-RU"/>
        </w:rPr>
        <w:t>по поводу снижения минеральной плотности кости (денситометрия, рентгенография)</w:t>
      </w:r>
      <w:r w:rsidRPr="0024215B">
        <w:rPr>
          <w:color w:val="000000"/>
          <w:lang w:eastAsia="ru-RU" w:bidi="ru-RU"/>
        </w:rPr>
        <w:t>;</w:t>
      </w:r>
    </w:p>
    <w:p w14:paraId="42E349A9" w14:textId="1CA5B2DF" w:rsidR="005C2980" w:rsidRPr="0024215B" w:rsidRDefault="005C2980" w:rsidP="0034766A">
      <w:pPr>
        <w:pStyle w:val="af6"/>
        <w:numPr>
          <w:ilvl w:val="0"/>
          <w:numId w:val="13"/>
        </w:numPr>
        <w:spacing w:line="278" w:lineRule="exact"/>
        <w:jc w:val="both"/>
      </w:pPr>
      <w:r w:rsidRPr="0024215B">
        <w:rPr>
          <w:color w:val="000000"/>
          <w:lang w:eastAsia="ru-RU" w:bidi="ru-RU"/>
        </w:rPr>
        <w:t xml:space="preserve">комплекс обследования пациентов при </w:t>
      </w:r>
      <w:r w:rsidR="009A4ED1">
        <w:rPr>
          <w:color w:val="000000"/>
          <w:lang w:eastAsia="ru-RU" w:bidi="ru-RU"/>
        </w:rPr>
        <w:t>снижении роста на 4 см за жизнь или 2</w:t>
      </w:r>
      <w:r w:rsidR="00713422">
        <w:rPr>
          <w:color w:val="000000"/>
          <w:lang w:eastAsia="ru-RU" w:bidi="ru-RU"/>
        </w:rPr>
        <w:t xml:space="preserve"> </w:t>
      </w:r>
      <w:r w:rsidR="009A4ED1">
        <w:rPr>
          <w:color w:val="000000"/>
          <w:lang w:eastAsia="ru-RU" w:bidi="ru-RU"/>
        </w:rPr>
        <w:t>см за последнее время</w:t>
      </w:r>
      <w:r w:rsidR="00AB3F89" w:rsidRPr="0024215B">
        <w:rPr>
          <w:color w:val="000000"/>
          <w:lang w:eastAsia="ru-RU" w:bidi="ru-RU"/>
        </w:rPr>
        <w:t>;</w:t>
      </w:r>
    </w:p>
    <w:p w14:paraId="248DB41C" w14:textId="720E4A9D" w:rsidR="00663C5A" w:rsidRPr="0024215B" w:rsidRDefault="009A4ED1" w:rsidP="0034766A">
      <w:pPr>
        <w:pStyle w:val="af6"/>
        <w:numPr>
          <w:ilvl w:val="0"/>
          <w:numId w:val="13"/>
        </w:numPr>
        <w:spacing w:line="278" w:lineRule="exact"/>
        <w:jc w:val="both"/>
      </w:pPr>
      <w:r>
        <w:rPr>
          <w:color w:val="000000"/>
          <w:lang w:eastAsia="ru-RU" w:bidi="ru-RU"/>
        </w:rPr>
        <w:t>комплекс лабораторных исследований для дифференциальной диагностики различных метаболических заболеваний скелета</w:t>
      </w:r>
      <w:r w:rsidR="00663C5A" w:rsidRPr="0024215B">
        <w:rPr>
          <w:color w:val="000000"/>
          <w:lang w:eastAsia="ru-RU" w:bidi="ru-RU"/>
        </w:rPr>
        <w:t>;</w:t>
      </w:r>
    </w:p>
    <w:p w14:paraId="6B43563C" w14:textId="1F25FB20" w:rsidR="00663C5A" w:rsidRPr="0024215B" w:rsidRDefault="00F33B3D" w:rsidP="0034766A">
      <w:pPr>
        <w:pStyle w:val="af6"/>
        <w:numPr>
          <w:ilvl w:val="0"/>
          <w:numId w:val="13"/>
        </w:numPr>
        <w:spacing w:line="278" w:lineRule="exact"/>
        <w:jc w:val="both"/>
      </w:pPr>
      <w:r>
        <w:rPr>
          <w:color w:val="000000"/>
          <w:lang w:eastAsia="ru-RU" w:bidi="ru-RU"/>
        </w:rPr>
        <w:t>современные виды фармакологического лечения остеопороза, основ реабилитаци</w:t>
      </w:r>
      <w:r w:rsidR="008E6F3C">
        <w:rPr>
          <w:color w:val="000000"/>
          <w:lang w:eastAsia="ru-RU" w:bidi="ru-RU"/>
        </w:rPr>
        <w:t>и после различных видов переломов</w:t>
      </w:r>
      <w:r w:rsidR="00713422">
        <w:rPr>
          <w:color w:val="000000"/>
          <w:lang w:eastAsia="ru-RU" w:bidi="ru-RU"/>
        </w:rPr>
        <w:t>.</w:t>
      </w:r>
    </w:p>
    <w:p w14:paraId="11502141" w14:textId="77777777" w:rsidR="00663C5A" w:rsidRPr="0024215B" w:rsidRDefault="00663C5A" w:rsidP="0024215B">
      <w:pPr>
        <w:pStyle w:val="af6"/>
        <w:spacing w:line="274" w:lineRule="exact"/>
        <w:ind w:left="1060"/>
        <w:jc w:val="both"/>
      </w:pPr>
      <w:r w:rsidRPr="0024215B">
        <w:rPr>
          <w:color w:val="000000"/>
          <w:lang w:eastAsia="ru-RU" w:bidi="ru-RU"/>
        </w:rPr>
        <w:t xml:space="preserve">По окончании обучения врач-специалист </w:t>
      </w:r>
      <w:r w:rsidRPr="0024215B">
        <w:rPr>
          <w:rStyle w:val="Bodytext2"/>
          <w:rFonts w:eastAsia="Tahoma"/>
        </w:rPr>
        <w:t>должен уметь:</w:t>
      </w:r>
    </w:p>
    <w:p w14:paraId="4A186BFE" w14:textId="77777777" w:rsidR="00663C5A" w:rsidRPr="009E7FE5" w:rsidRDefault="00663C5A" w:rsidP="0034766A">
      <w:pPr>
        <w:pStyle w:val="af6"/>
        <w:numPr>
          <w:ilvl w:val="0"/>
          <w:numId w:val="11"/>
        </w:numPr>
        <w:spacing w:line="274" w:lineRule="exact"/>
        <w:jc w:val="both"/>
      </w:pPr>
      <w:r w:rsidRPr="009E7FE5">
        <w:rPr>
          <w:color w:val="000000"/>
          <w:lang w:eastAsia="ru-RU" w:bidi="ru-RU"/>
        </w:rPr>
        <w:t>назначить необходимый</w:t>
      </w:r>
      <w:r w:rsidR="00301156">
        <w:rPr>
          <w:color w:val="000000"/>
          <w:lang w:eastAsia="ru-RU" w:bidi="ru-RU"/>
        </w:rPr>
        <w:t xml:space="preserve"> комплекс обследования пациентов</w:t>
      </w:r>
      <w:r w:rsidRPr="009E7FE5">
        <w:rPr>
          <w:color w:val="000000"/>
          <w:lang w:eastAsia="ru-RU" w:bidi="ru-RU"/>
        </w:rPr>
        <w:t xml:space="preserve"> с </w:t>
      </w:r>
      <w:r w:rsidR="009A4ED1">
        <w:rPr>
          <w:color w:val="000000"/>
          <w:lang w:eastAsia="ru-RU" w:bidi="ru-RU"/>
        </w:rPr>
        <w:t>повышенной хрупкостью скелета (синдромом остеопороза)</w:t>
      </w:r>
      <w:r w:rsidRPr="009E7FE5">
        <w:rPr>
          <w:color w:val="000000"/>
          <w:lang w:eastAsia="ru-RU" w:bidi="ru-RU"/>
        </w:rPr>
        <w:t xml:space="preserve"> и интерпретировать результаты обследования, выб</w:t>
      </w:r>
      <w:r w:rsidR="00B20A76" w:rsidRPr="009E7FE5">
        <w:rPr>
          <w:color w:val="000000"/>
          <w:lang w:eastAsia="ru-RU" w:bidi="ru-RU"/>
        </w:rPr>
        <w:t>и</w:t>
      </w:r>
      <w:r w:rsidRPr="009E7FE5">
        <w:rPr>
          <w:color w:val="000000"/>
          <w:lang w:eastAsia="ru-RU" w:bidi="ru-RU"/>
        </w:rPr>
        <w:t>рать оптимальные подходы к лечению;</w:t>
      </w:r>
    </w:p>
    <w:p w14:paraId="25F3BDA6" w14:textId="55109500" w:rsidR="009A4ED1" w:rsidRDefault="009A4ED1" w:rsidP="0034766A">
      <w:pPr>
        <w:pStyle w:val="af6"/>
        <w:numPr>
          <w:ilvl w:val="0"/>
          <w:numId w:val="11"/>
        </w:numPr>
        <w:spacing w:line="274" w:lineRule="exact"/>
        <w:jc w:val="both"/>
        <w:rPr>
          <w:color w:val="000000"/>
          <w:lang w:eastAsia="ru-RU" w:bidi="ru-RU"/>
        </w:rPr>
      </w:pPr>
      <w:r>
        <w:rPr>
          <w:color w:val="000000"/>
          <w:lang w:eastAsia="ru-RU" w:bidi="ru-RU"/>
        </w:rPr>
        <w:t xml:space="preserve">провести отбор </w:t>
      </w:r>
      <w:r w:rsidR="008E6F3C">
        <w:rPr>
          <w:color w:val="000000"/>
          <w:lang w:eastAsia="ru-RU" w:bidi="ru-RU"/>
        </w:rPr>
        <w:t>пациентов,</w:t>
      </w:r>
      <w:r>
        <w:rPr>
          <w:color w:val="000000"/>
          <w:lang w:eastAsia="ru-RU" w:bidi="ru-RU"/>
        </w:rPr>
        <w:t xml:space="preserve"> нуждающихся в </w:t>
      </w:r>
      <w:r w:rsidR="00795B22">
        <w:rPr>
          <w:color w:val="000000"/>
          <w:lang w:eastAsia="ru-RU" w:bidi="ru-RU"/>
        </w:rPr>
        <w:t>меди</w:t>
      </w:r>
      <w:r w:rsidR="00F33B3D">
        <w:rPr>
          <w:color w:val="000000"/>
          <w:lang w:eastAsia="ru-RU" w:bidi="ru-RU"/>
        </w:rPr>
        <w:t>каментозном лечении</w:t>
      </w:r>
      <w:r w:rsidR="008E6F3C">
        <w:rPr>
          <w:color w:val="000000"/>
          <w:lang w:eastAsia="ru-RU" w:bidi="ru-RU"/>
        </w:rPr>
        <w:t>;</w:t>
      </w:r>
    </w:p>
    <w:p w14:paraId="12BF62FF" w14:textId="4DD108A6" w:rsidR="008D2802" w:rsidRPr="009E7FE5" w:rsidRDefault="008D2802" w:rsidP="0034766A">
      <w:pPr>
        <w:pStyle w:val="af6"/>
        <w:numPr>
          <w:ilvl w:val="0"/>
          <w:numId w:val="11"/>
        </w:numPr>
        <w:spacing w:line="274" w:lineRule="exact"/>
        <w:jc w:val="both"/>
        <w:rPr>
          <w:color w:val="000000"/>
          <w:lang w:eastAsia="ru-RU" w:bidi="ru-RU"/>
        </w:rPr>
      </w:pPr>
      <w:r>
        <w:rPr>
          <w:color w:val="000000"/>
          <w:lang w:eastAsia="ru-RU" w:bidi="ru-RU"/>
        </w:rPr>
        <w:t xml:space="preserve">провести отбор </w:t>
      </w:r>
      <w:r w:rsidR="008E6F3C">
        <w:rPr>
          <w:color w:val="000000"/>
          <w:lang w:eastAsia="ru-RU" w:bidi="ru-RU"/>
        </w:rPr>
        <w:t>пациентов,</w:t>
      </w:r>
      <w:r>
        <w:rPr>
          <w:color w:val="000000"/>
          <w:lang w:eastAsia="ru-RU" w:bidi="ru-RU"/>
        </w:rPr>
        <w:t xml:space="preserve"> </w:t>
      </w:r>
      <w:r w:rsidR="00F33B3D">
        <w:rPr>
          <w:color w:val="000000"/>
          <w:lang w:eastAsia="ru-RU" w:bidi="ru-RU"/>
        </w:rPr>
        <w:t>нуждающихся в профилактике и д</w:t>
      </w:r>
      <w:r w:rsidR="008E6F3C">
        <w:rPr>
          <w:color w:val="000000"/>
          <w:lang w:eastAsia="ru-RU" w:bidi="ru-RU"/>
        </w:rPr>
        <w:t>инамическом наблюдении.</w:t>
      </w:r>
    </w:p>
    <w:p w14:paraId="5345945F" w14:textId="29EBAB1B" w:rsidR="00BB7517" w:rsidRPr="00BB7517" w:rsidRDefault="008E6F3C" w:rsidP="0034766A">
      <w:pPr>
        <w:pStyle w:val="af6"/>
        <w:numPr>
          <w:ilvl w:val="0"/>
          <w:numId w:val="11"/>
        </w:numPr>
        <w:spacing w:line="274" w:lineRule="exact"/>
        <w:jc w:val="both"/>
      </w:pPr>
      <w:r>
        <w:rPr>
          <w:color w:val="000000"/>
          <w:lang w:eastAsia="ru-RU" w:bidi="ru-RU"/>
        </w:rPr>
        <w:t xml:space="preserve">назначить и </w:t>
      </w:r>
      <w:r w:rsidR="00BB7517">
        <w:rPr>
          <w:color w:val="000000"/>
          <w:lang w:eastAsia="ru-RU" w:bidi="ru-RU"/>
        </w:rPr>
        <w:t xml:space="preserve">интерпретировать результаты </w:t>
      </w:r>
      <w:r w:rsidR="00F33B3D">
        <w:rPr>
          <w:color w:val="000000"/>
          <w:lang w:eastAsia="ru-RU" w:bidi="ru-RU"/>
        </w:rPr>
        <w:t>различных методов исследования</w:t>
      </w:r>
      <w:r>
        <w:rPr>
          <w:color w:val="000000"/>
          <w:lang w:eastAsia="ru-RU" w:bidi="ru-RU"/>
        </w:rPr>
        <w:t>:</w:t>
      </w:r>
    </w:p>
    <w:p w14:paraId="2F59E225" w14:textId="6745AA89" w:rsidR="00BB7517" w:rsidRDefault="00CF45AA" w:rsidP="00F33B3D">
      <w:pPr>
        <w:pStyle w:val="af6"/>
        <w:numPr>
          <w:ilvl w:val="1"/>
          <w:numId w:val="11"/>
        </w:numPr>
        <w:spacing w:line="274" w:lineRule="exact"/>
        <w:jc w:val="both"/>
      </w:pPr>
      <w:r>
        <w:t>о</w:t>
      </w:r>
      <w:r w:rsidR="00F33B3D">
        <w:t>ценка индивидуальной 10-летней вероятности переломов</w:t>
      </w:r>
      <w:r w:rsidR="008E6F3C">
        <w:t>;</w:t>
      </w:r>
    </w:p>
    <w:p w14:paraId="264572EB" w14:textId="6EFC8E03" w:rsidR="00BB51D2" w:rsidRDefault="008E6F3C" w:rsidP="0034766A">
      <w:pPr>
        <w:pStyle w:val="af6"/>
        <w:numPr>
          <w:ilvl w:val="1"/>
          <w:numId w:val="11"/>
        </w:numPr>
        <w:spacing w:line="274" w:lineRule="exact"/>
        <w:jc w:val="both"/>
      </w:pPr>
      <w:r>
        <w:t>рентгеновскую</w:t>
      </w:r>
      <w:r w:rsidR="00795B22">
        <w:t xml:space="preserve"> денситометри</w:t>
      </w:r>
      <w:r>
        <w:t>ю</w:t>
      </w:r>
      <w:r w:rsidR="00795B22">
        <w:t xml:space="preserve"> (Т-критерий, </w:t>
      </w:r>
      <w:r w:rsidR="00795B22">
        <w:rPr>
          <w:lang w:val="en-US"/>
        </w:rPr>
        <w:t>Z</w:t>
      </w:r>
      <w:r w:rsidR="00F33B3D">
        <w:t>-критери</w:t>
      </w:r>
      <w:r w:rsidR="00795B22">
        <w:t>й и другие параме</w:t>
      </w:r>
      <w:r w:rsidR="00F33B3D">
        <w:t>тры)</w:t>
      </w:r>
      <w:r>
        <w:t>;</w:t>
      </w:r>
    </w:p>
    <w:p w14:paraId="5156742B" w14:textId="16FC61B3" w:rsidR="00CF45AA" w:rsidRDefault="008E6F3C" w:rsidP="0034766A">
      <w:pPr>
        <w:pStyle w:val="af6"/>
        <w:numPr>
          <w:ilvl w:val="1"/>
          <w:numId w:val="11"/>
        </w:numPr>
        <w:spacing w:line="274" w:lineRule="exact"/>
        <w:jc w:val="both"/>
      </w:pPr>
      <w:r>
        <w:t>боковую</w:t>
      </w:r>
      <w:r w:rsidR="00795B22">
        <w:t xml:space="preserve"> </w:t>
      </w:r>
      <w:r>
        <w:t>рентгенографию</w:t>
      </w:r>
      <w:r w:rsidR="00F33B3D">
        <w:t xml:space="preserve"> позвоночника (</w:t>
      </w:r>
      <w:r w:rsidR="00795B22">
        <w:rPr>
          <w:lang w:val="en-US"/>
        </w:rPr>
        <w:t>Th</w:t>
      </w:r>
      <w:r w:rsidR="00795B22" w:rsidRPr="00B85A3B">
        <w:t xml:space="preserve"> 4- </w:t>
      </w:r>
      <w:r w:rsidR="00795B22">
        <w:rPr>
          <w:lang w:val="en-US"/>
        </w:rPr>
        <w:t>L</w:t>
      </w:r>
      <w:r w:rsidR="00795B22" w:rsidRPr="00B85A3B">
        <w:t>5</w:t>
      </w:r>
      <w:r w:rsidR="00F33B3D">
        <w:t>)</w:t>
      </w:r>
      <w:r>
        <w:t>;</w:t>
      </w:r>
    </w:p>
    <w:p w14:paraId="7CB36471" w14:textId="18AB94EE" w:rsidR="00BB51D2" w:rsidRDefault="00F33B3D" w:rsidP="0034766A">
      <w:pPr>
        <w:pStyle w:val="af6"/>
        <w:numPr>
          <w:ilvl w:val="1"/>
          <w:numId w:val="11"/>
        </w:numPr>
        <w:spacing w:line="274" w:lineRule="exact"/>
        <w:jc w:val="both"/>
      </w:pPr>
      <w:r>
        <w:t>рутинные биохимические исследования для исключения самостоятельной отмены препарата</w:t>
      </w:r>
      <w:r w:rsidR="00795B22">
        <w:t xml:space="preserve"> и других метаболических заболеваний скелета</w:t>
      </w:r>
      <w:r w:rsidR="008E6F3C">
        <w:t>;</w:t>
      </w:r>
    </w:p>
    <w:p w14:paraId="0921468E" w14:textId="5FCF858F" w:rsidR="00BB51D2" w:rsidRPr="00BB7517" w:rsidRDefault="008E6F3C" w:rsidP="0034766A">
      <w:pPr>
        <w:pStyle w:val="af6"/>
        <w:numPr>
          <w:ilvl w:val="1"/>
          <w:numId w:val="11"/>
        </w:numPr>
        <w:spacing w:line="274" w:lineRule="exact"/>
        <w:jc w:val="both"/>
      </w:pPr>
      <w:r>
        <w:t>маркеры</w:t>
      </w:r>
      <w:r w:rsidR="00F33B3D">
        <w:t xml:space="preserve"> костного ремоделирования</w:t>
      </w:r>
      <w:r>
        <w:t>.</w:t>
      </w:r>
    </w:p>
    <w:p w14:paraId="76356AF7" w14:textId="381E057C" w:rsidR="00663C5A" w:rsidRPr="004671DA" w:rsidRDefault="00663C5A" w:rsidP="0034766A">
      <w:pPr>
        <w:pStyle w:val="af6"/>
        <w:numPr>
          <w:ilvl w:val="0"/>
          <w:numId w:val="11"/>
        </w:numPr>
        <w:spacing w:line="274" w:lineRule="exact"/>
        <w:jc w:val="both"/>
      </w:pPr>
      <w:r w:rsidRPr="009E7FE5">
        <w:rPr>
          <w:color w:val="000000"/>
          <w:lang w:eastAsia="ru-RU" w:bidi="ru-RU"/>
        </w:rPr>
        <w:t xml:space="preserve">оценить результаты </w:t>
      </w:r>
      <w:r w:rsidR="00795B22">
        <w:rPr>
          <w:color w:val="000000"/>
          <w:lang w:eastAsia="ru-RU" w:bidi="ru-RU"/>
        </w:rPr>
        <w:t>клинического, биохимического и гормонального</w:t>
      </w:r>
      <w:r w:rsidRPr="009E7FE5">
        <w:rPr>
          <w:color w:val="000000"/>
          <w:lang w:eastAsia="ru-RU" w:bidi="ru-RU"/>
        </w:rPr>
        <w:t xml:space="preserve"> </w:t>
      </w:r>
      <w:r w:rsidR="00795B22">
        <w:rPr>
          <w:color w:val="000000"/>
          <w:lang w:eastAsia="ru-RU" w:bidi="ru-RU"/>
        </w:rPr>
        <w:t>анализа</w:t>
      </w:r>
      <w:r w:rsidR="006503F5">
        <w:rPr>
          <w:color w:val="000000"/>
          <w:lang w:eastAsia="ru-RU" w:bidi="ru-RU"/>
        </w:rPr>
        <w:t>, а также анализа на маркеры метаболизма костной ткани</w:t>
      </w:r>
      <w:r w:rsidR="00795B22">
        <w:rPr>
          <w:color w:val="000000"/>
          <w:lang w:eastAsia="ru-RU" w:bidi="ru-RU"/>
        </w:rPr>
        <w:t xml:space="preserve"> при выявлении остеоопороза</w:t>
      </w:r>
      <w:r w:rsidR="008E6F3C">
        <w:rPr>
          <w:color w:val="000000"/>
          <w:lang w:eastAsia="ru-RU" w:bidi="ru-RU"/>
        </w:rPr>
        <w:t>.</w:t>
      </w:r>
    </w:p>
    <w:p w14:paraId="7A5586AE" w14:textId="77777777" w:rsidR="004671DA" w:rsidRPr="00E76AF6" w:rsidRDefault="004671DA" w:rsidP="0098253B">
      <w:pPr>
        <w:pStyle w:val="af6"/>
        <w:spacing w:line="274" w:lineRule="exact"/>
        <w:ind w:left="1780"/>
        <w:jc w:val="both"/>
      </w:pPr>
    </w:p>
    <w:p w14:paraId="3E1CB247" w14:textId="77777777" w:rsidR="00663C5A" w:rsidRPr="00693782" w:rsidRDefault="00663C5A" w:rsidP="00663C5A">
      <w:pPr>
        <w:spacing w:after="0" w:line="274" w:lineRule="exact"/>
        <w:ind w:left="106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По окончании обучения врач-специалист </w:t>
      </w:r>
      <w:r w:rsidRPr="00693782">
        <w:rPr>
          <w:rStyle w:val="Bodytext2"/>
          <w:rFonts w:eastAsia="Tahoma"/>
        </w:rPr>
        <w:t>должен владеть:</w:t>
      </w:r>
    </w:p>
    <w:p w14:paraId="6DF02B60" w14:textId="72C54162" w:rsidR="00E56081" w:rsidRPr="00E56081" w:rsidRDefault="00663C5A" w:rsidP="0034766A">
      <w:pPr>
        <w:pStyle w:val="af6"/>
        <w:numPr>
          <w:ilvl w:val="0"/>
          <w:numId w:val="12"/>
        </w:numPr>
        <w:spacing w:line="274" w:lineRule="exact"/>
      </w:pPr>
      <w:r w:rsidRPr="0098671E">
        <w:rPr>
          <w:color w:val="000000"/>
          <w:lang w:eastAsia="ru-RU" w:bidi="ru-RU"/>
        </w:rPr>
        <w:t>навы</w:t>
      </w:r>
      <w:r w:rsidR="0098671E">
        <w:rPr>
          <w:color w:val="000000"/>
          <w:lang w:eastAsia="ru-RU" w:bidi="ru-RU"/>
        </w:rPr>
        <w:t>ками первичного консультирования</w:t>
      </w:r>
      <w:r w:rsidRPr="0098671E">
        <w:rPr>
          <w:color w:val="000000"/>
          <w:lang w:eastAsia="ru-RU" w:bidi="ru-RU"/>
        </w:rPr>
        <w:t xml:space="preserve"> по поводу </w:t>
      </w:r>
      <w:r w:rsidR="000F758E">
        <w:rPr>
          <w:color w:val="000000"/>
          <w:lang w:eastAsia="ru-RU" w:bidi="ru-RU"/>
        </w:rPr>
        <w:t xml:space="preserve">выявления пациентов с высокой вероятностью переломов на основании анализа факторов риска </w:t>
      </w:r>
      <w:r w:rsidR="000F758E" w:rsidRPr="00B85A3B">
        <w:rPr>
          <w:color w:val="000000"/>
          <w:lang w:eastAsia="ru-RU" w:bidi="ru-RU"/>
        </w:rPr>
        <w:t>(</w:t>
      </w:r>
      <w:r w:rsidR="000F758E">
        <w:rPr>
          <w:color w:val="000000"/>
          <w:lang w:val="en-US" w:eastAsia="ru-RU" w:bidi="ru-RU"/>
        </w:rPr>
        <w:t>FRAX</w:t>
      </w:r>
      <w:r w:rsidR="000F758E" w:rsidRPr="00B85A3B">
        <w:rPr>
          <w:color w:val="000000"/>
          <w:lang w:eastAsia="ru-RU" w:bidi="ru-RU"/>
        </w:rPr>
        <w:t>)</w:t>
      </w:r>
      <w:r w:rsidR="008E6F3C">
        <w:rPr>
          <w:color w:val="000000"/>
          <w:lang w:eastAsia="ru-RU" w:bidi="ru-RU"/>
        </w:rPr>
        <w:t>;</w:t>
      </w:r>
    </w:p>
    <w:p w14:paraId="31BCFD0F" w14:textId="146A368E" w:rsidR="00E31657" w:rsidRPr="000F758E" w:rsidRDefault="00E56081" w:rsidP="0034766A">
      <w:pPr>
        <w:pStyle w:val="af6"/>
        <w:numPr>
          <w:ilvl w:val="0"/>
          <w:numId w:val="12"/>
        </w:numPr>
        <w:spacing w:line="274" w:lineRule="exact"/>
      </w:pPr>
      <w:r>
        <w:rPr>
          <w:color w:val="000000"/>
          <w:lang w:eastAsia="ru-RU" w:bidi="ru-RU"/>
        </w:rPr>
        <w:t>навыками</w:t>
      </w:r>
      <w:r w:rsidR="00E31657">
        <w:rPr>
          <w:color w:val="000000"/>
          <w:lang w:eastAsia="ru-RU" w:bidi="ru-RU"/>
        </w:rPr>
        <w:t xml:space="preserve"> </w:t>
      </w:r>
      <w:r w:rsidR="00663C5A" w:rsidRPr="0098671E">
        <w:rPr>
          <w:color w:val="000000"/>
          <w:lang w:eastAsia="ru-RU" w:bidi="ru-RU"/>
        </w:rPr>
        <w:t>консуль</w:t>
      </w:r>
      <w:r w:rsidR="000F758E">
        <w:rPr>
          <w:color w:val="000000"/>
          <w:lang w:eastAsia="ru-RU" w:bidi="ru-RU"/>
        </w:rPr>
        <w:t>тирования по диагностике и дифференциальной диагностике остеопороза</w:t>
      </w:r>
      <w:r w:rsidR="008E6F3C">
        <w:rPr>
          <w:color w:val="000000"/>
          <w:lang w:eastAsia="ru-RU" w:bidi="ru-RU"/>
        </w:rPr>
        <w:t>;</w:t>
      </w:r>
    </w:p>
    <w:p w14:paraId="37ACA83A" w14:textId="49BB9311" w:rsidR="000F758E" w:rsidRPr="00E31657" w:rsidRDefault="000F758E" w:rsidP="0034766A">
      <w:pPr>
        <w:pStyle w:val="af6"/>
        <w:numPr>
          <w:ilvl w:val="0"/>
          <w:numId w:val="12"/>
        </w:numPr>
        <w:spacing w:line="274" w:lineRule="exact"/>
      </w:pPr>
      <w:r>
        <w:rPr>
          <w:color w:val="000000"/>
          <w:lang w:eastAsia="ru-RU" w:bidi="ru-RU"/>
        </w:rPr>
        <w:t xml:space="preserve">навыками консультирования </w:t>
      </w:r>
      <w:r w:rsidR="006503F5">
        <w:rPr>
          <w:color w:val="000000"/>
          <w:lang w:eastAsia="ru-RU" w:bidi="ru-RU"/>
        </w:rPr>
        <w:t>пациентов, перенесших низкотравматичный перелом с целью системного воздействия на скелет для предупреждения новых переломов</w:t>
      </w:r>
      <w:r w:rsidR="008E6F3C">
        <w:rPr>
          <w:color w:val="000000"/>
          <w:lang w:eastAsia="ru-RU" w:bidi="ru-RU"/>
        </w:rPr>
        <w:t>;</w:t>
      </w:r>
      <w:r>
        <w:rPr>
          <w:color w:val="000000"/>
          <w:lang w:eastAsia="ru-RU" w:bidi="ru-RU"/>
        </w:rPr>
        <w:t xml:space="preserve"> </w:t>
      </w:r>
    </w:p>
    <w:p w14:paraId="3A44F39A" w14:textId="26A99913" w:rsidR="00E31657" w:rsidRPr="00E31657" w:rsidRDefault="00661DDB" w:rsidP="0034766A">
      <w:pPr>
        <w:pStyle w:val="af6"/>
        <w:numPr>
          <w:ilvl w:val="0"/>
          <w:numId w:val="12"/>
        </w:numPr>
        <w:spacing w:line="274" w:lineRule="exact"/>
      </w:pPr>
      <w:r>
        <w:rPr>
          <w:color w:val="000000"/>
          <w:lang w:eastAsia="ru-RU" w:bidi="ru-RU"/>
        </w:rPr>
        <w:t>навыками выявления других метаболических заболеваний скелета (помимо остеопороза)</w:t>
      </w:r>
      <w:r w:rsidR="008E6F3C">
        <w:rPr>
          <w:color w:val="000000"/>
          <w:lang w:eastAsia="ru-RU" w:bidi="ru-RU"/>
        </w:rPr>
        <w:t>;</w:t>
      </w:r>
    </w:p>
    <w:p w14:paraId="02423BE8" w14:textId="470F732F" w:rsidR="00663C5A" w:rsidRPr="0098671E" w:rsidRDefault="00E31657" w:rsidP="0034766A">
      <w:pPr>
        <w:pStyle w:val="af6"/>
        <w:numPr>
          <w:ilvl w:val="0"/>
          <w:numId w:val="12"/>
        </w:numPr>
        <w:spacing w:line="274" w:lineRule="exact"/>
      </w:pPr>
      <w:r>
        <w:rPr>
          <w:color w:val="000000"/>
          <w:lang w:eastAsia="ru-RU" w:bidi="ru-RU"/>
        </w:rPr>
        <w:t>навыками реабилитации пациентов</w:t>
      </w:r>
      <w:r w:rsidR="00661DDB">
        <w:rPr>
          <w:color w:val="000000"/>
          <w:lang w:eastAsia="ru-RU" w:bidi="ru-RU"/>
        </w:rPr>
        <w:t xml:space="preserve"> после переломов</w:t>
      </w:r>
      <w:r w:rsidR="008E6F3C">
        <w:rPr>
          <w:color w:val="000000"/>
          <w:lang w:eastAsia="ru-RU" w:bidi="ru-RU"/>
        </w:rPr>
        <w:t>;</w:t>
      </w:r>
    </w:p>
    <w:p w14:paraId="4200E868" w14:textId="64CE673D" w:rsidR="00663C5A" w:rsidRPr="0098671E" w:rsidRDefault="00663C5A" w:rsidP="0034766A">
      <w:pPr>
        <w:pStyle w:val="af6"/>
        <w:numPr>
          <w:ilvl w:val="0"/>
          <w:numId w:val="12"/>
        </w:numPr>
        <w:spacing w:line="274" w:lineRule="exact"/>
        <w:jc w:val="both"/>
      </w:pPr>
      <w:r w:rsidRPr="0098671E">
        <w:rPr>
          <w:color w:val="000000"/>
          <w:lang w:eastAsia="ru-RU" w:bidi="ru-RU"/>
        </w:rPr>
        <w:t xml:space="preserve">навыками </w:t>
      </w:r>
      <w:r w:rsidR="00661DDB">
        <w:rPr>
          <w:color w:val="000000"/>
          <w:lang w:eastAsia="ru-RU" w:bidi="ru-RU"/>
        </w:rPr>
        <w:t xml:space="preserve">назначения медикаментозной терапии и </w:t>
      </w:r>
      <w:r w:rsidRPr="0098671E">
        <w:rPr>
          <w:color w:val="000000"/>
          <w:lang w:eastAsia="ru-RU" w:bidi="ru-RU"/>
        </w:rPr>
        <w:t>проведения консультирования в процессе применения</w:t>
      </w:r>
      <w:r w:rsidR="00423D20">
        <w:rPr>
          <w:color w:val="000000"/>
          <w:lang w:eastAsia="ru-RU" w:bidi="ru-RU"/>
        </w:rPr>
        <w:t xml:space="preserve"> медикаментозного лечения</w:t>
      </w:r>
      <w:r w:rsidRPr="0098671E">
        <w:rPr>
          <w:color w:val="000000"/>
          <w:lang w:eastAsia="ru-RU" w:bidi="ru-RU"/>
        </w:rPr>
        <w:t xml:space="preserve"> (коррекция побочных эффектов, динамическое наблюдение, дополнительное консультирование по режиму исп</w:t>
      </w:r>
      <w:r w:rsidR="00746BA7">
        <w:rPr>
          <w:color w:val="000000"/>
          <w:lang w:eastAsia="ru-RU" w:bidi="ru-RU"/>
        </w:rPr>
        <w:t xml:space="preserve">ользования </w:t>
      </w:r>
      <w:r w:rsidR="00661DDB">
        <w:rPr>
          <w:color w:val="000000"/>
          <w:lang w:eastAsia="ru-RU" w:bidi="ru-RU"/>
        </w:rPr>
        <w:t>лекарственных</w:t>
      </w:r>
      <w:r w:rsidR="00746BA7">
        <w:rPr>
          <w:color w:val="000000"/>
          <w:lang w:eastAsia="ru-RU" w:bidi="ru-RU"/>
        </w:rPr>
        <w:t xml:space="preserve"> средств</w:t>
      </w:r>
      <w:r w:rsidR="008E6F3C">
        <w:rPr>
          <w:color w:val="000000"/>
          <w:lang w:eastAsia="ru-RU" w:bidi="ru-RU"/>
        </w:rPr>
        <w:t>).</w:t>
      </w:r>
    </w:p>
    <w:p w14:paraId="37E0AF4E"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41B225CB"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6A60AA25"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196C3FA3" w14:textId="77777777" w:rsidR="00695C9C" w:rsidRPr="00693782"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sidRPr="00693782">
        <w:rPr>
          <w:rFonts w:ascii="Times New Roman" w:hAnsi="Times New Roman"/>
          <w:color w:val="000000"/>
          <w:sz w:val="24"/>
          <w:szCs w:val="24"/>
          <w:lang w:eastAsia="ru-RU" w:bidi="ru-RU"/>
        </w:rPr>
        <w:t>ТРЕБОВАНИЯ К ИТОГОВОЙ АТТЕСТАЦИИ</w:t>
      </w:r>
    </w:p>
    <w:p w14:paraId="68D1FCCC" w14:textId="4097FED0" w:rsidR="00695C9C" w:rsidRPr="00693782" w:rsidRDefault="00695C9C" w:rsidP="00695C9C">
      <w:pPr>
        <w:spacing w:after="0" w:line="283"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Итоговая аттестация по дополнительной профессиональной программе повышения квалификации врачей по теме </w:t>
      </w:r>
      <w:r w:rsidR="00746BA7">
        <w:rPr>
          <w:rFonts w:ascii="Times New Roman" w:hAnsi="Times New Roman"/>
          <w:color w:val="000000"/>
          <w:sz w:val="24"/>
          <w:szCs w:val="24"/>
          <w:lang w:eastAsia="ru-RU" w:bidi="ru-RU"/>
        </w:rPr>
        <w:t>«</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Pr="00693782">
        <w:rPr>
          <w:rFonts w:ascii="Times New Roman" w:hAnsi="Times New Roman"/>
          <w:color w:val="000000"/>
          <w:sz w:val="24"/>
          <w:szCs w:val="24"/>
          <w:lang w:eastAsia="ru-RU" w:bidi="ru-RU"/>
        </w:rPr>
        <w:t>»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14:paraId="5ADBFADF" w14:textId="6F9B23C8" w:rsidR="00695C9C" w:rsidRPr="00693782" w:rsidRDefault="00695C9C" w:rsidP="00695C9C">
      <w:pPr>
        <w:spacing w:after="0"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Pr="00693782">
        <w:rPr>
          <w:rFonts w:ascii="Times New Roman" w:hAnsi="Times New Roman"/>
          <w:color w:val="000000"/>
          <w:sz w:val="24"/>
          <w:szCs w:val="24"/>
          <w:lang w:eastAsia="ru-RU" w:bidi="ru-RU"/>
        </w:rPr>
        <w:t>».</w:t>
      </w:r>
    </w:p>
    <w:p w14:paraId="443411E8" w14:textId="1F28B4BA" w:rsidR="00695C9C" w:rsidRPr="00693782" w:rsidRDefault="00695C9C" w:rsidP="00695C9C">
      <w:pPr>
        <w:spacing w:after="0"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Лица, освоившие программу дополнительной профессиональной программы повышения квалификации врачей по теме «</w:t>
      </w:r>
      <w:r w:rsidR="00E0560F" w:rsidRPr="00E0560F">
        <w:rPr>
          <w:rFonts w:ascii="Times New Roman" w:hAnsi="Times New Roman"/>
          <w:sz w:val="28"/>
          <w:szCs w:val="28"/>
        </w:rPr>
        <w:t>ДИАГНОСТИКА, ДИФФЕРЕНЦИАЛЬНАЯ ДИАГНОСТИКА И ЛЕЧЕНИЕ ОСТЕОПОРОЗА И ДРУГИХ ЗАБОЛЕВАНИЙ СКЕЛЕТА</w:t>
      </w:r>
      <w:r w:rsidRPr="00693782">
        <w:rPr>
          <w:rFonts w:ascii="Times New Roman" w:hAnsi="Times New Roman"/>
          <w:color w:val="000000"/>
          <w:sz w:val="24"/>
          <w:szCs w:val="24"/>
          <w:lang w:eastAsia="ru-RU" w:bidi="ru-RU"/>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w:t>
      </w:r>
      <w:r w:rsidR="000E21A4">
        <w:rPr>
          <w:rFonts w:ascii="Times New Roman" w:hAnsi="Times New Roman"/>
          <w:color w:val="000000"/>
          <w:sz w:val="24"/>
          <w:szCs w:val="24"/>
          <w:lang w:eastAsia="ru-RU" w:bidi="ru-RU"/>
        </w:rPr>
        <w:t xml:space="preserve"> </w:t>
      </w:r>
      <w:r w:rsidR="008E6F3C">
        <w:rPr>
          <w:rFonts w:ascii="Times New Roman" w:hAnsi="Times New Roman"/>
          <w:color w:val="000000"/>
          <w:sz w:val="24"/>
          <w:szCs w:val="24"/>
          <w:lang w:eastAsia="ru-RU" w:bidi="ru-RU"/>
        </w:rPr>
        <w:t>(при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w:t>
      </w:r>
      <w:r w:rsidR="000E21A4">
        <w:rPr>
          <w:rFonts w:ascii="Times New Roman" w:hAnsi="Times New Roman"/>
          <w:color w:val="000000"/>
          <w:sz w:val="24"/>
          <w:szCs w:val="24"/>
          <w:lang w:eastAsia="ru-RU" w:bidi="ru-RU"/>
        </w:rPr>
        <w:t xml:space="preserve"> </w:t>
      </w:r>
      <w:r w:rsidR="000E21A4" w:rsidRPr="008E6F3C">
        <w:rPr>
          <w:rFonts w:ascii="Times New Roman" w:hAnsi="Times New Roman"/>
          <w:color w:val="000000"/>
          <w:sz w:val="24"/>
          <w:szCs w:val="24"/>
          <w:lang w:eastAsia="ru-RU" w:bidi="ru-RU"/>
        </w:rPr>
        <w:t>сертификат</w:t>
      </w:r>
      <w:r w:rsidR="008E6F3C" w:rsidRPr="008E6F3C">
        <w:rPr>
          <w:rFonts w:ascii="Times New Roman" w:hAnsi="Times New Roman"/>
          <w:color w:val="000000"/>
          <w:sz w:val="24"/>
          <w:szCs w:val="24"/>
          <w:lang w:eastAsia="ru-RU" w:bidi="ru-RU"/>
        </w:rPr>
        <w:t>)</w:t>
      </w:r>
      <w:r w:rsidRPr="008E6F3C">
        <w:rPr>
          <w:rFonts w:ascii="Times New Roman" w:hAnsi="Times New Roman"/>
          <w:color w:val="000000"/>
          <w:sz w:val="24"/>
          <w:szCs w:val="24"/>
          <w:lang w:eastAsia="ru-RU" w:bidi="ru-RU"/>
        </w:rPr>
        <w:t>.</w:t>
      </w:r>
    </w:p>
    <w:p w14:paraId="1C9FC368" w14:textId="77777777" w:rsidR="00695C9C" w:rsidRPr="00693782" w:rsidRDefault="00695C9C" w:rsidP="00695C9C">
      <w:pPr>
        <w:spacing w:after="1111"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w:t>
      </w:r>
      <w:r w:rsidR="00412156">
        <w:rPr>
          <w:rFonts w:ascii="Times New Roman" w:hAnsi="Times New Roman"/>
          <w:color w:val="000000"/>
          <w:sz w:val="24"/>
          <w:szCs w:val="24"/>
          <w:lang w:eastAsia="ru-RU" w:bidi="ru-RU"/>
        </w:rPr>
        <w:t xml:space="preserve">ФГБУ «Эндокринологический научный центр» </w:t>
      </w:r>
      <w:r w:rsidRPr="00693782">
        <w:rPr>
          <w:rFonts w:ascii="Times New Roman" w:hAnsi="Times New Roman"/>
          <w:color w:val="000000"/>
          <w:sz w:val="24"/>
          <w:szCs w:val="24"/>
          <w:lang w:eastAsia="ru-RU" w:bidi="ru-RU"/>
        </w:rPr>
        <w:t>Минздрава России, выдается справка об обучении или о периоде обучения.</w:t>
      </w:r>
    </w:p>
    <w:p w14:paraId="0238BE71"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41989FA3" w14:textId="77A9FCD0" w:rsidR="006B7C3D" w:rsidRPr="00D43512" w:rsidRDefault="004C77FF" w:rsidP="00E0560F">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br w:type="page"/>
      </w:r>
      <w:r w:rsidR="006B7C3D" w:rsidRPr="00D43512">
        <w:rPr>
          <w:rFonts w:ascii="Times New Roman" w:eastAsia="Times New Roman" w:hAnsi="Times New Roman"/>
          <w:b/>
          <w:sz w:val="24"/>
          <w:szCs w:val="24"/>
          <w:lang w:eastAsia="zh-CN"/>
        </w:rPr>
        <w:t>УЧЕБНЫЙ ПЛАН</w:t>
      </w:r>
    </w:p>
    <w:p w14:paraId="17310D0E" w14:textId="77777777" w:rsidR="006B7C3D" w:rsidRPr="00D43512" w:rsidRDefault="006B7C3D" w:rsidP="006B7C3D">
      <w:pPr>
        <w:widowControl w:val="0"/>
        <w:suppressAutoHyphens/>
        <w:spacing w:after="0" w:line="240" w:lineRule="auto"/>
        <w:jc w:val="center"/>
        <w:rPr>
          <w:rFonts w:ascii="Times New Roman" w:eastAsia="Times New Roman" w:hAnsi="Times New Roman"/>
          <w:sz w:val="24"/>
          <w:szCs w:val="24"/>
          <w:lang w:eastAsia="zh-CN"/>
        </w:rPr>
      </w:pPr>
      <w:r w:rsidRPr="00D43512">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sidRPr="00D43512">
        <w:rPr>
          <w:rFonts w:ascii="Times New Roman" w:eastAsia="Times New Roman" w:hAnsi="Times New Roman"/>
          <w:sz w:val="24"/>
          <w:szCs w:val="24"/>
          <w:lang w:eastAsia="zh-CN"/>
        </w:rPr>
        <w:t xml:space="preserve">  </w:t>
      </w:r>
    </w:p>
    <w:p w14:paraId="4FCE8796" w14:textId="45CD5F76" w:rsidR="006B7C3D" w:rsidRPr="00E0560F" w:rsidRDefault="006B7C3D" w:rsidP="006B7C3D">
      <w:pPr>
        <w:widowControl w:val="0"/>
        <w:suppressAutoHyphens/>
        <w:spacing w:after="0" w:line="240" w:lineRule="auto"/>
        <w:jc w:val="center"/>
        <w:rPr>
          <w:rFonts w:ascii="Times New Roman" w:eastAsia="Times New Roman" w:hAnsi="Times New Roman"/>
          <w:b/>
          <w:sz w:val="24"/>
          <w:szCs w:val="24"/>
          <w:lang w:eastAsia="zh-CN"/>
        </w:rPr>
      </w:pPr>
      <w:r w:rsidRPr="00E0560F">
        <w:rPr>
          <w:rFonts w:ascii="Times New Roman" w:eastAsia="Times New Roman" w:hAnsi="Times New Roman"/>
          <w:b/>
          <w:sz w:val="28"/>
          <w:szCs w:val="28"/>
          <w:lang w:eastAsia="zh-CN"/>
        </w:rPr>
        <w:t>«</w:t>
      </w:r>
      <w:r w:rsidR="00E0560F" w:rsidRPr="00E0560F">
        <w:rPr>
          <w:rFonts w:ascii="Times New Roman" w:hAnsi="Times New Roman"/>
          <w:b/>
          <w:sz w:val="28"/>
          <w:szCs w:val="28"/>
        </w:rPr>
        <w:t>ДИАГНОСТИКА, ДИФФЕРЕНЦИАЛЬНАЯ ДИАГНОСТИКА И ЛЕЧЕНИЕ ОСТЕОПОРОЗА И ДРУГИХ ЗАБОЛЕВАНИЙ СКЕЛЕТА</w:t>
      </w:r>
      <w:r w:rsidRPr="00E0560F">
        <w:rPr>
          <w:rFonts w:ascii="Times New Roman" w:eastAsia="Times New Roman" w:hAnsi="Times New Roman"/>
          <w:b/>
          <w:sz w:val="28"/>
          <w:szCs w:val="28"/>
          <w:lang w:eastAsia="zh-CN"/>
        </w:rPr>
        <w:t>»</w:t>
      </w:r>
    </w:p>
    <w:p w14:paraId="0F73E5FD" w14:textId="77777777" w:rsidR="006B7C3D" w:rsidRPr="00E0560F" w:rsidRDefault="006B7C3D" w:rsidP="006B7C3D">
      <w:pPr>
        <w:widowControl w:val="0"/>
        <w:suppressAutoHyphens/>
        <w:spacing w:after="0" w:line="240" w:lineRule="auto"/>
        <w:jc w:val="both"/>
        <w:rPr>
          <w:rFonts w:ascii="Times New Roman" w:eastAsia="Times New Roman" w:hAnsi="Times New Roman"/>
          <w:b/>
          <w:sz w:val="28"/>
          <w:szCs w:val="28"/>
          <w:lang w:eastAsia="zh-CN"/>
        </w:rPr>
      </w:pPr>
    </w:p>
    <w:p w14:paraId="6C4ACCE3" w14:textId="7C799FF3" w:rsidR="006B7C3D" w:rsidRPr="00C73C1E" w:rsidRDefault="006B7C3D" w:rsidP="006B7C3D">
      <w:pPr>
        <w:widowControl w:val="0"/>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b/>
          <w:sz w:val="28"/>
          <w:szCs w:val="28"/>
          <w:lang w:eastAsia="zh-CN"/>
        </w:rPr>
        <w:t>Категория обучающихся:</w:t>
      </w:r>
      <w:r w:rsidRPr="0018778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врачи эндокринологи</w:t>
      </w:r>
      <w:r w:rsidR="00C73C1E">
        <w:rPr>
          <w:rFonts w:ascii="Times New Roman" w:eastAsia="Times New Roman" w:hAnsi="Times New Roman"/>
          <w:sz w:val="28"/>
          <w:szCs w:val="28"/>
          <w:lang w:eastAsia="zh-CN"/>
        </w:rPr>
        <w:t>, врачи ревматологи, врачи травматологи-ортопеды, врачи общей (семейной) врачебной практики, врачи терапевты, врачи акушеры-гинекологи</w:t>
      </w:r>
      <w:r w:rsidR="004E6196">
        <w:rPr>
          <w:rFonts w:ascii="Times New Roman" w:eastAsia="Times New Roman" w:hAnsi="Times New Roman"/>
          <w:sz w:val="28"/>
          <w:szCs w:val="28"/>
          <w:lang w:eastAsia="zh-CN"/>
        </w:rPr>
        <w:t>, врачи онкологи.</w:t>
      </w:r>
      <w:r>
        <w:rPr>
          <w:rFonts w:ascii="Times New Roman" w:hAnsi="Times New Roman"/>
          <w:sz w:val="28"/>
          <w:szCs w:val="28"/>
          <w:lang w:eastAsia="ru-RU"/>
        </w:rPr>
        <w:t xml:space="preserve"> </w:t>
      </w:r>
      <w:r>
        <w:rPr>
          <w:rFonts w:ascii="Times New Roman" w:eastAsia="Times New Roman" w:hAnsi="Times New Roman"/>
          <w:b/>
          <w:sz w:val="28"/>
          <w:szCs w:val="28"/>
          <w:lang w:eastAsia="zh-CN"/>
        </w:rPr>
        <w:t xml:space="preserve"> </w:t>
      </w:r>
    </w:p>
    <w:p w14:paraId="0CA3003A" w14:textId="34C00178"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Срок обучения:</w:t>
      </w:r>
      <w:r w:rsidR="008E6F3C">
        <w:rPr>
          <w:rFonts w:ascii="Times New Roman" w:eastAsia="Times New Roman" w:hAnsi="Times New Roman"/>
          <w:sz w:val="28"/>
          <w:szCs w:val="28"/>
          <w:lang w:eastAsia="zh-CN"/>
        </w:rPr>
        <w:t xml:space="preserve"> 36</w:t>
      </w:r>
      <w:r>
        <w:rPr>
          <w:rFonts w:ascii="Times New Roman" w:eastAsia="Times New Roman" w:hAnsi="Times New Roman"/>
          <w:sz w:val="28"/>
          <w:szCs w:val="28"/>
          <w:lang w:eastAsia="zh-CN"/>
        </w:rPr>
        <w:t xml:space="preserve"> часов (</w:t>
      </w:r>
      <w:r w:rsidR="00AC3F04">
        <w:rPr>
          <w:rFonts w:ascii="Times New Roman" w:eastAsia="Times New Roman" w:hAnsi="Times New Roman"/>
          <w:sz w:val="28"/>
          <w:szCs w:val="28"/>
          <w:lang w:eastAsia="zh-CN"/>
        </w:rPr>
        <w:t>1 неделя</w:t>
      </w:r>
      <w:r w:rsidRPr="00D43512">
        <w:rPr>
          <w:rFonts w:ascii="Times New Roman" w:eastAsia="Times New Roman" w:hAnsi="Times New Roman"/>
          <w:sz w:val="28"/>
          <w:szCs w:val="28"/>
          <w:lang w:eastAsia="zh-CN"/>
        </w:rPr>
        <w:t>)</w:t>
      </w:r>
    </w:p>
    <w:p w14:paraId="644C69F0"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Режим занятий:</w:t>
      </w:r>
      <w:r w:rsidRPr="00D43512">
        <w:rPr>
          <w:rFonts w:ascii="Times New Roman" w:eastAsia="Times New Roman" w:hAnsi="Times New Roman"/>
          <w:sz w:val="28"/>
          <w:szCs w:val="28"/>
          <w:lang w:eastAsia="zh-CN"/>
        </w:rPr>
        <w:t xml:space="preserve"> 6 академических часов в день</w:t>
      </w:r>
    </w:p>
    <w:p w14:paraId="62891738"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Форма обучения</w:t>
      </w:r>
      <w:r w:rsidRPr="00D43512">
        <w:rPr>
          <w:rFonts w:ascii="Times New Roman" w:eastAsia="Times New Roman" w:hAnsi="Times New Roman"/>
          <w:sz w:val="28"/>
          <w:szCs w:val="28"/>
          <w:lang w:eastAsia="zh-CN"/>
        </w:rPr>
        <w:t xml:space="preserve">: </w:t>
      </w:r>
      <w:r w:rsidRPr="00D43512">
        <w:rPr>
          <w:rFonts w:ascii="Times New Roman" w:eastAsia="Times New Roman" w:hAnsi="Times New Roman"/>
          <w:b/>
          <w:sz w:val="28"/>
          <w:szCs w:val="28"/>
          <w:lang w:eastAsia="zh-CN"/>
        </w:rPr>
        <w:t>очная с отрывом от работы</w:t>
      </w:r>
      <w:r w:rsidRPr="00D43512">
        <w:rPr>
          <w:rFonts w:ascii="Times New Roman" w:eastAsia="Times New Roman" w:hAnsi="Times New Roman"/>
          <w:sz w:val="28"/>
          <w:szCs w:val="28"/>
          <w:lang w:eastAsia="zh-CN"/>
        </w:rPr>
        <w:t xml:space="preserve"> (или дистанционно-очная)</w:t>
      </w:r>
    </w:p>
    <w:p w14:paraId="404CA2EC" w14:textId="77777777" w:rsidR="006B7C3D" w:rsidRPr="00D43512" w:rsidRDefault="006B7C3D" w:rsidP="006B7C3D">
      <w:pPr>
        <w:suppressAutoHyphens/>
        <w:spacing w:after="0" w:line="240" w:lineRule="auto"/>
        <w:jc w:val="center"/>
        <w:rPr>
          <w:rFonts w:ascii="Times New Roman" w:eastAsia="Times New Roman" w:hAnsi="Times New Roman"/>
          <w:b/>
          <w:sz w:val="28"/>
          <w:szCs w:val="28"/>
          <w:lang w:eastAsia="zh-CN"/>
        </w:rPr>
      </w:pPr>
    </w:p>
    <w:p w14:paraId="571320EF" w14:textId="77777777" w:rsidR="006F2E62" w:rsidRDefault="006F2E62" w:rsidP="006F2E62">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Распределение часов по модулям (курсам)</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290"/>
        <w:gridCol w:w="808"/>
        <w:gridCol w:w="945"/>
        <w:gridCol w:w="1070"/>
        <w:gridCol w:w="992"/>
        <w:gridCol w:w="1104"/>
        <w:gridCol w:w="1142"/>
      </w:tblGrid>
      <w:tr w:rsidR="00F423C7" w14:paraId="28806B6F" w14:textId="77777777" w:rsidTr="00F423C7">
        <w:trPr>
          <w:trHeight w:val="20"/>
        </w:trPr>
        <w:tc>
          <w:tcPr>
            <w:tcW w:w="516" w:type="dxa"/>
            <w:vMerge w:val="restart"/>
            <w:tcBorders>
              <w:top w:val="single" w:sz="4" w:space="0" w:color="auto"/>
              <w:left w:val="single" w:sz="4" w:space="0" w:color="auto"/>
              <w:bottom w:val="single" w:sz="4" w:space="0" w:color="auto"/>
              <w:right w:val="single" w:sz="4" w:space="0" w:color="auto"/>
            </w:tcBorders>
            <w:hideMark/>
          </w:tcPr>
          <w:p w14:paraId="053E8A26"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
        </w:tc>
        <w:tc>
          <w:tcPr>
            <w:tcW w:w="3290" w:type="dxa"/>
            <w:vMerge w:val="restart"/>
            <w:tcBorders>
              <w:top w:val="single" w:sz="4" w:space="0" w:color="auto"/>
              <w:left w:val="single" w:sz="4" w:space="0" w:color="auto"/>
              <w:bottom w:val="single" w:sz="4" w:space="0" w:color="auto"/>
              <w:right w:val="single" w:sz="4" w:space="0" w:color="auto"/>
            </w:tcBorders>
            <w:hideMark/>
          </w:tcPr>
          <w:p w14:paraId="4B4675D2"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Наименование разделов дисциплин и тем</w:t>
            </w:r>
          </w:p>
        </w:tc>
        <w:tc>
          <w:tcPr>
            <w:tcW w:w="808" w:type="dxa"/>
            <w:vMerge w:val="restart"/>
            <w:tcBorders>
              <w:top w:val="single" w:sz="4" w:space="0" w:color="auto"/>
              <w:left w:val="single" w:sz="4" w:space="0" w:color="auto"/>
              <w:bottom w:val="single" w:sz="4" w:space="0" w:color="auto"/>
              <w:right w:val="single" w:sz="4" w:space="0" w:color="auto"/>
            </w:tcBorders>
            <w:hideMark/>
          </w:tcPr>
          <w:p w14:paraId="6922E4F5"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Всего</w:t>
            </w:r>
          </w:p>
          <w:p w14:paraId="7AB68BE1"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часов</w:t>
            </w:r>
          </w:p>
        </w:tc>
        <w:tc>
          <w:tcPr>
            <w:tcW w:w="4111" w:type="dxa"/>
            <w:gridSpan w:val="4"/>
            <w:tcBorders>
              <w:top w:val="single" w:sz="4" w:space="0" w:color="auto"/>
              <w:left w:val="single" w:sz="4" w:space="0" w:color="auto"/>
              <w:bottom w:val="single" w:sz="4" w:space="0" w:color="auto"/>
              <w:right w:val="single" w:sz="4" w:space="0" w:color="auto"/>
            </w:tcBorders>
            <w:hideMark/>
          </w:tcPr>
          <w:p w14:paraId="482120C3" w14:textId="77777777" w:rsid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том числе</w:t>
            </w:r>
          </w:p>
        </w:tc>
        <w:tc>
          <w:tcPr>
            <w:tcW w:w="1142" w:type="dxa"/>
            <w:vMerge w:val="restart"/>
            <w:tcBorders>
              <w:top w:val="single" w:sz="4" w:space="0" w:color="auto"/>
              <w:left w:val="single" w:sz="4" w:space="0" w:color="auto"/>
              <w:bottom w:val="single" w:sz="4" w:space="0" w:color="auto"/>
              <w:right w:val="single" w:sz="4" w:space="0" w:color="auto"/>
            </w:tcBorders>
            <w:hideMark/>
          </w:tcPr>
          <w:p w14:paraId="39F2B394"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Форма</w:t>
            </w:r>
          </w:p>
          <w:p w14:paraId="2EE00D55"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конт-</w:t>
            </w:r>
          </w:p>
          <w:p w14:paraId="646C442D" w14:textId="77777777" w:rsidR="00F423C7" w:rsidRPr="00F423C7" w:rsidRDefault="00F423C7" w:rsidP="00F423C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роля</w:t>
            </w:r>
          </w:p>
        </w:tc>
      </w:tr>
      <w:tr w:rsidR="00F423C7" w14:paraId="01A4EE25" w14:textId="77777777" w:rsidTr="00F423C7">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1A6492E" w14:textId="77777777" w:rsidR="00F423C7" w:rsidRDefault="00F423C7" w:rsidP="00F423C7">
            <w:pPr>
              <w:spacing w:after="0" w:line="240" w:lineRule="auto"/>
              <w:rPr>
                <w:rFonts w:ascii="Times New Roman" w:eastAsia="Times New Roman" w:hAnsi="Times New Roman"/>
                <w:sz w:val="24"/>
                <w:szCs w:val="24"/>
                <w:lang w:eastAsia="zh-CN"/>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14:paraId="43524AF8" w14:textId="77777777" w:rsidR="00F423C7" w:rsidRDefault="00F423C7" w:rsidP="00F423C7">
            <w:pPr>
              <w:spacing w:after="0" w:line="240" w:lineRule="auto"/>
              <w:rPr>
                <w:rFonts w:ascii="Times New Roman" w:eastAsia="Times New Roman" w:hAnsi="Times New Roman"/>
                <w:sz w:val="24"/>
                <w:szCs w:val="24"/>
                <w:lang w:eastAsia="zh-CN"/>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4712DD17" w14:textId="77777777" w:rsidR="00F423C7" w:rsidRDefault="00F423C7" w:rsidP="00F423C7">
            <w:pPr>
              <w:spacing w:after="0" w:line="240" w:lineRule="auto"/>
              <w:jc w:val="center"/>
              <w:rPr>
                <w:rFonts w:ascii="Times New Roman" w:eastAsia="Times New Roman" w:hAnsi="Times New Roman"/>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39B8A2C2" w14:textId="77777777" w:rsidR="00F423C7" w:rsidRDefault="00F423C7" w:rsidP="00F423C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лекции</w:t>
            </w:r>
          </w:p>
        </w:tc>
        <w:tc>
          <w:tcPr>
            <w:tcW w:w="1070" w:type="dxa"/>
            <w:tcBorders>
              <w:top w:val="single" w:sz="4" w:space="0" w:color="auto"/>
              <w:left w:val="single" w:sz="4" w:space="0" w:color="auto"/>
              <w:bottom w:val="single" w:sz="4" w:space="0" w:color="auto"/>
              <w:right w:val="single" w:sz="4" w:space="0" w:color="auto"/>
            </w:tcBorders>
            <w:hideMark/>
          </w:tcPr>
          <w:p w14:paraId="7B48B96D" w14:textId="77777777" w:rsidR="00F423C7" w:rsidRDefault="00F423C7" w:rsidP="00F423C7">
            <w:pPr>
              <w:widowControl w:val="0"/>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14:paraId="2FFE7958" w14:textId="77777777" w:rsidR="00F423C7" w:rsidRDefault="00F423C7" w:rsidP="00F423C7">
            <w:pPr>
              <w:widowControl w:val="0"/>
              <w:suppressAutoHyphens/>
              <w:spacing w:after="12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семинары</w:t>
            </w:r>
          </w:p>
        </w:tc>
        <w:tc>
          <w:tcPr>
            <w:tcW w:w="1104" w:type="dxa"/>
            <w:tcBorders>
              <w:top w:val="single" w:sz="4" w:space="0" w:color="auto"/>
              <w:left w:val="single" w:sz="4" w:space="0" w:color="auto"/>
              <w:bottom w:val="single" w:sz="4" w:space="0" w:color="auto"/>
              <w:right w:val="single" w:sz="4" w:space="0" w:color="auto"/>
            </w:tcBorders>
          </w:tcPr>
          <w:p w14:paraId="5081EA6D" w14:textId="77777777" w:rsidR="00F423C7" w:rsidRDefault="00F423C7" w:rsidP="00F423C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самостоятельная работа</w:t>
            </w: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230B400D" w14:textId="77777777" w:rsidR="00F423C7" w:rsidRDefault="00F423C7" w:rsidP="00F423C7">
            <w:pPr>
              <w:spacing w:after="0" w:line="240" w:lineRule="auto"/>
              <w:rPr>
                <w:rFonts w:ascii="Times New Roman" w:eastAsia="Times New Roman" w:hAnsi="Times New Roman"/>
                <w:sz w:val="24"/>
                <w:szCs w:val="24"/>
                <w:lang w:eastAsia="zh-CN"/>
              </w:rPr>
            </w:pPr>
          </w:p>
        </w:tc>
      </w:tr>
      <w:tr w:rsidR="00F423C7" w14:paraId="280F9829"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2F50B67E"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hideMark/>
          </w:tcPr>
          <w:p w14:paraId="4675CA54"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2</w:t>
            </w:r>
          </w:p>
        </w:tc>
        <w:tc>
          <w:tcPr>
            <w:tcW w:w="808" w:type="dxa"/>
            <w:tcBorders>
              <w:top w:val="single" w:sz="4" w:space="0" w:color="auto"/>
              <w:left w:val="single" w:sz="4" w:space="0" w:color="auto"/>
              <w:bottom w:val="single" w:sz="4" w:space="0" w:color="auto"/>
              <w:right w:val="single" w:sz="4" w:space="0" w:color="auto"/>
            </w:tcBorders>
            <w:hideMark/>
          </w:tcPr>
          <w:p w14:paraId="2FDFD398"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3</w:t>
            </w:r>
          </w:p>
        </w:tc>
        <w:tc>
          <w:tcPr>
            <w:tcW w:w="945" w:type="dxa"/>
            <w:tcBorders>
              <w:top w:val="single" w:sz="4" w:space="0" w:color="auto"/>
              <w:left w:val="single" w:sz="4" w:space="0" w:color="auto"/>
              <w:bottom w:val="single" w:sz="4" w:space="0" w:color="auto"/>
              <w:right w:val="single" w:sz="4" w:space="0" w:color="auto"/>
            </w:tcBorders>
            <w:hideMark/>
          </w:tcPr>
          <w:p w14:paraId="38C52C8F"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4</w:t>
            </w:r>
          </w:p>
        </w:tc>
        <w:tc>
          <w:tcPr>
            <w:tcW w:w="1070" w:type="dxa"/>
            <w:tcBorders>
              <w:top w:val="single" w:sz="4" w:space="0" w:color="auto"/>
              <w:left w:val="single" w:sz="4" w:space="0" w:color="auto"/>
              <w:bottom w:val="single" w:sz="4" w:space="0" w:color="auto"/>
              <w:right w:val="single" w:sz="4" w:space="0" w:color="auto"/>
            </w:tcBorders>
            <w:hideMark/>
          </w:tcPr>
          <w:p w14:paraId="7F4B4895"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5</w:t>
            </w:r>
          </w:p>
        </w:tc>
        <w:tc>
          <w:tcPr>
            <w:tcW w:w="992" w:type="dxa"/>
            <w:tcBorders>
              <w:top w:val="single" w:sz="4" w:space="0" w:color="auto"/>
              <w:left w:val="single" w:sz="4" w:space="0" w:color="auto"/>
              <w:bottom w:val="single" w:sz="4" w:space="0" w:color="auto"/>
              <w:right w:val="single" w:sz="4" w:space="0" w:color="auto"/>
            </w:tcBorders>
            <w:hideMark/>
          </w:tcPr>
          <w:p w14:paraId="062C65C8"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104" w:type="dxa"/>
            <w:tcBorders>
              <w:top w:val="single" w:sz="4" w:space="0" w:color="auto"/>
              <w:left w:val="single" w:sz="4" w:space="0" w:color="auto"/>
              <w:bottom w:val="single" w:sz="4" w:space="0" w:color="auto"/>
              <w:right w:val="single" w:sz="4" w:space="0" w:color="auto"/>
            </w:tcBorders>
          </w:tcPr>
          <w:p w14:paraId="704961A0" w14:textId="77777777" w:rsidR="00F423C7"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w:t>
            </w:r>
          </w:p>
        </w:tc>
        <w:tc>
          <w:tcPr>
            <w:tcW w:w="1142" w:type="dxa"/>
            <w:tcBorders>
              <w:top w:val="single" w:sz="4" w:space="0" w:color="auto"/>
              <w:left w:val="single" w:sz="4" w:space="0" w:color="auto"/>
              <w:bottom w:val="single" w:sz="4" w:space="0" w:color="auto"/>
              <w:right w:val="single" w:sz="4" w:space="0" w:color="auto"/>
            </w:tcBorders>
            <w:hideMark/>
          </w:tcPr>
          <w:p w14:paraId="4A332B43" w14:textId="77777777" w:rsidR="00F423C7"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8</w:t>
            </w:r>
          </w:p>
        </w:tc>
      </w:tr>
      <w:tr w:rsidR="00F423C7" w14:paraId="6A8B1768"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794D292B" w14:textId="77777777" w:rsidR="00F423C7"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tcPr>
          <w:p w14:paraId="20315361" w14:textId="77777777" w:rsidR="00F423C7" w:rsidRPr="005C6E78" w:rsidRDefault="00F423C7" w:rsidP="00F423C7">
            <w:pPr>
              <w:widowControl w:val="0"/>
              <w:autoSpaceDE w:val="0"/>
              <w:autoSpaceDN w:val="0"/>
              <w:adjustRightInd w:val="0"/>
              <w:spacing w:after="0" w:line="240" w:lineRule="auto"/>
              <w:rPr>
                <w:rFonts w:ascii="Times New Roman" w:eastAsia="MS Mincho" w:hAnsi="Times New Roman"/>
                <w:b/>
                <w:sz w:val="24"/>
                <w:szCs w:val="24"/>
                <w:lang w:eastAsia="ru-RU"/>
              </w:rPr>
            </w:pPr>
            <w:r>
              <w:rPr>
                <w:rFonts w:ascii="Times New Roman" w:eastAsia="MS Mincho" w:hAnsi="Times New Roman"/>
                <w:b/>
                <w:sz w:val="24"/>
                <w:szCs w:val="24"/>
                <w:lang w:eastAsia="ru-RU"/>
              </w:rPr>
              <w:t>1 ДЕНЬ</w:t>
            </w:r>
          </w:p>
        </w:tc>
        <w:tc>
          <w:tcPr>
            <w:tcW w:w="808" w:type="dxa"/>
            <w:tcBorders>
              <w:top w:val="single" w:sz="4" w:space="0" w:color="auto"/>
              <w:left w:val="single" w:sz="4" w:space="0" w:color="auto"/>
              <w:bottom w:val="single" w:sz="4" w:space="0" w:color="auto"/>
              <w:right w:val="single" w:sz="4" w:space="0" w:color="auto"/>
            </w:tcBorders>
          </w:tcPr>
          <w:p w14:paraId="1F58745A" w14:textId="77777777" w:rsidR="00F423C7" w:rsidRDefault="00F423C7" w:rsidP="00F423C7">
            <w:pPr>
              <w:widowControl w:val="0"/>
              <w:suppressAutoHyphens/>
              <w:spacing w:after="0" w:line="240" w:lineRule="auto"/>
              <w:jc w:val="center"/>
              <w:rPr>
                <w:rFonts w:ascii="Times New Roman" w:eastAsia="Times New Roman" w:hAnsi="Times New Roman"/>
                <w:b/>
                <w:i/>
                <w:color w:val="000000"/>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tcPr>
          <w:p w14:paraId="1F745872" w14:textId="77777777" w:rsidR="00F423C7" w:rsidRDefault="00F423C7" w:rsidP="00F423C7">
            <w:pPr>
              <w:widowControl w:val="0"/>
              <w:suppressAutoHyphens/>
              <w:spacing w:after="0" w:line="240" w:lineRule="auto"/>
              <w:jc w:val="center"/>
              <w:rPr>
                <w:rFonts w:ascii="Times New Roman" w:eastAsia="Times New Roman" w:hAnsi="Times New Roman"/>
                <w:b/>
                <w:i/>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4D71C649" w14:textId="77777777" w:rsidR="00F423C7" w:rsidRDefault="00F423C7" w:rsidP="00F423C7">
            <w:pPr>
              <w:widowControl w:val="0"/>
              <w:suppressAutoHyphens/>
              <w:spacing w:after="0" w:line="240" w:lineRule="auto"/>
              <w:jc w:val="center"/>
              <w:rPr>
                <w:rFonts w:ascii="Times New Roman" w:eastAsia="Times New Roman" w:hAnsi="Times New Roman"/>
                <w:b/>
                <w:i/>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20D0B331" w14:textId="77777777" w:rsidR="00F423C7" w:rsidRDefault="00F423C7" w:rsidP="00F423C7">
            <w:pPr>
              <w:widowControl w:val="0"/>
              <w:suppressAutoHyphens/>
              <w:spacing w:after="0" w:line="240" w:lineRule="auto"/>
              <w:jc w:val="center"/>
              <w:rPr>
                <w:rFonts w:ascii="Times New Roman" w:eastAsia="Times New Roman" w:hAnsi="Times New Roman"/>
                <w:b/>
                <w:i/>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01771C05" w14:textId="77777777" w:rsidR="00F423C7"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517AAEA7" w14:textId="77777777" w:rsidR="00F423C7" w:rsidRDefault="00F423C7" w:rsidP="00F423C7">
            <w:pPr>
              <w:widowControl w:val="0"/>
              <w:suppressAutoHyphens/>
              <w:spacing w:after="0" w:line="240" w:lineRule="auto"/>
              <w:jc w:val="center"/>
              <w:rPr>
                <w:rFonts w:ascii="Times New Roman" w:eastAsia="Times New Roman" w:hAnsi="Times New Roman"/>
                <w:b/>
                <w:i/>
                <w:color w:val="000000"/>
                <w:sz w:val="24"/>
                <w:szCs w:val="24"/>
                <w:lang w:eastAsia="zh-CN"/>
              </w:rPr>
            </w:pPr>
          </w:p>
        </w:tc>
      </w:tr>
      <w:tr w:rsidR="00F423C7" w:rsidRPr="00162523" w14:paraId="487ACF1B"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750DD4CF" w14:textId="77777777" w:rsidR="00F423C7" w:rsidRPr="00162523" w:rsidRDefault="00F423C7" w:rsidP="00F423C7">
            <w:pPr>
              <w:widowControl w:val="0"/>
              <w:suppressAutoHyphens/>
              <w:spacing w:after="0" w:line="240" w:lineRule="auto"/>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1.1</w:t>
            </w:r>
          </w:p>
        </w:tc>
        <w:tc>
          <w:tcPr>
            <w:tcW w:w="3290" w:type="dxa"/>
            <w:tcBorders>
              <w:top w:val="single" w:sz="4" w:space="0" w:color="auto"/>
              <w:left w:val="single" w:sz="4" w:space="0" w:color="auto"/>
              <w:bottom w:val="single" w:sz="4" w:space="0" w:color="auto"/>
              <w:right w:val="single" w:sz="4" w:space="0" w:color="auto"/>
            </w:tcBorders>
          </w:tcPr>
          <w:p w14:paraId="2EA9F5D9" w14:textId="77777777" w:rsidR="00F423C7" w:rsidRPr="00162523" w:rsidRDefault="00F423C7" w:rsidP="00F423C7">
            <w:pPr>
              <w:widowControl w:val="0"/>
              <w:autoSpaceDE w:val="0"/>
              <w:autoSpaceDN w:val="0"/>
              <w:adjustRightInd w:val="0"/>
              <w:spacing w:after="0" w:line="240" w:lineRule="auto"/>
              <w:rPr>
                <w:rFonts w:ascii="Times New Roman" w:eastAsia="MS Mincho" w:hAnsi="Times New Roman"/>
                <w:sz w:val="24"/>
                <w:szCs w:val="24"/>
                <w:lang w:eastAsia="ru-RU"/>
              </w:rPr>
            </w:pPr>
            <w:r w:rsidRPr="00162523">
              <w:rPr>
                <w:rFonts w:ascii="Times New Roman" w:hAnsi="Times New Roman"/>
                <w:sz w:val="24"/>
                <w:szCs w:val="24"/>
              </w:rPr>
              <w:t>Собеседование с оценкой базовых знаний стажера (входной контроль знаний)</w:t>
            </w:r>
          </w:p>
        </w:tc>
        <w:tc>
          <w:tcPr>
            <w:tcW w:w="808" w:type="dxa"/>
            <w:tcBorders>
              <w:top w:val="single" w:sz="4" w:space="0" w:color="auto"/>
              <w:left w:val="single" w:sz="4" w:space="0" w:color="auto"/>
              <w:bottom w:val="single" w:sz="4" w:space="0" w:color="auto"/>
              <w:right w:val="single" w:sz="4" w:space="0" w:color="auto"/>
            </w:tcBorders>
          </w:tcPr>
          <w:p w14:paraId="494947FE"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1</w:t>
            </w:r>
          </w:p>
        </w:tc>
        <w:tc>
          <w:tcPr>
            <w:tcW w:w="945" w:type="dxa"/>
            <w:tcBorders>
              <w:top w:val="single" w:sz="4" w:space="0" w:color="auto"/>
              <w:left w:val="single" w:sz="4" w:space="0" w:color="auto"/>
              <w:bottom w:val="single" w:sz="4" w:space="0" w:color="auto"/>
              <w:right w:val="single" w:sz="4" w:space="0" w:color="auto"/>
            </w:tcBorders>
          </w:tcPr>
          <w:p w14:paraId="1B5BC407"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2A7BF179"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FEB79E2"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37AFC585"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6D3940E0"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7CB2FC91"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2A6810DB" w14:textId="77777777" w:rsidR="00F423C7" w:rsidRPr="00162523" w:rsidRDefault="00F423C7" w:rsidP="00F423C7">
            <w:pPr>
              <w:widowControl w:val="0"/>
              <w:suppressAutoHyphens/>
              <w:spacing w:after="0" w:line="240" w:lineRule="auto"/>
              <w:rPr>
                <w:rFonts w:ascii="Times New Roman" w:eastAsia="Times New Roman" w:hAnsi="Times New Roman"/>
                <w:sz w:val="24"/>
                <w:szCs w:val="24"/>
                <w:lang w:eastAsia="zh-CN"/>
              </w:rPr>
            </w:pPr>
            <w:r w:rsidRPr="00162523">
              <w:rPr>
                <w:rFonts w:ascii="Times New Roman" w:eastAsia="Times New Roman" w:hAnsi="Times New Roman"/>
                <w:sz w:val="24"/>
                <w:szCs w:val="24"/>
                <w:lang w:val="en-US" w:eastAsia="zh-CN"/>
              </w:rPr>
              <w:t>1</w:t>
            </w:r>
            <w:r w:rsidRPr="00162523">
              <w:rPr>
                <w:rFonts w:ascii="Times New Roman" w:eastAsia="Times New Roman" w:hAnsi="Times New Roman"/>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tcPr>
          <w:p w14:paraId="755B776C" w14:textId="125F15D7" w:rsidR="00F423C7" w:rsidRPr="00162523" w:rsidRDefault="00F423C7" w:rsidP="00D17C94">
            <w:pPr>
              <w:widowControl w:val="0"/>
              <w:autoSpaceDE w:val="0"/>
              <w:autoSpaceDN w:val="0"/>
              <w:adjustRightInd w:val="0"/>
              <w:spacing w:after="0" w:line="240" w:lineRule="auto"/>
              <w:rPr>
                <w:rFonts w:ascii="Times New Roman" w:eastAsia="MS Mincho" w:hAnsi="Times New Roman"/>
                <w:sz w:val="24"/>
                <w:szCs w:val="24"/>
                <w:lang w:eastAsia="ru-RU"/>
              </w:rPr>
            </w:pPr>
            <w:r w:rsidRPr="00162523">
              <w:rPr>
                <w:rFonts w:ascii="Times New Roman" w:hAnsi="Times New Roman"/>
                <w:sz w:val="24"/>
                <w:szCs w:val="24"/>
              </w:rPr>
              <w:t>Организация амбулаторно-поликлинического обследования пациентов</w:t>
            </w:r>
            <w:r w:rsidR="00D17C94">
              <w:rPr>
                <w:rFonts w:ascii="Times New Roman" w:hAnsi="Times New Roman"/>
                <w:sz w:val="24"/>
                <w:szCs w:val="24"/>
              </w:rPr>
              <w:t xml:space="preserve"> с остеопорозом </w:t>
            </w:r>
          </w:p>
        </w:tc>
        <w:tc>
          <w:tcPr>
            <w:tcW w:w="808" w:type="dxa"/>
            <w:tcBorders>
              <w:top w:val="single" w:sz="4" w:space="0" w:color="auto"/>
              <w:left w:val="single" w:sz="4" w:space="0" w:color="auto"/>
              <w:bottom w:val="single" w:sz="4" w:space="0" w:color="auto"/>
              <w:right w:val="single" w:sz="4" w:space="0" w:color="auto"/>
            </w:tcBorders>
          </w:tcPr>
          <w:p w14:paraId="51017095"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2,5</w:t>
            </w:r>
          </w:p>
        </w:tc>
        <w:tc>
          <w:tcPr>
            <w:tcW w:w="945" w:type="dxa"/>
            <w:tcBorders>
              <w:top w:val="single" w:sz="4" w:space="0" w:color="auto"/>
              <w:left w:val="single" w:sz="4" w:space="0" w:color="auto"/>
              <w:bottom w:val="single" w:sz="4" w:space="0" w:color="auto"/>
              <w:right w:val="single" w:sz="4" w:space="0" w:color="auto"/>
            </w:tcBorders>
          </w:tcPr>
          <w:p w14:paraId="3F48D1D4"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67A699B7"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14:paraId="7D63EA4D"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7D209098"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6558048A"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46A4B310"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79905017" w14:textId="77777777" w:rsidR="00F423C7" w:rsidRPr="00162523" w:rsidRDefault="00F423C7" w:rsidP="00F423C7">
            <w:pPr>
              <w:widowControl w:val="0"/>
              <w:suppressAutoHyphens/>
              <w:spacing w:after="0" w:line="240" w:lineRule="auto"/>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1.3</w:t>
            </w:r>
          </w:p>
        </w:tc>
        <w:tc>
          <w:tcPr>
            <w:tcW w:w="3290" w:type="dxa"/>
            <w:tcBorders>
              <w:top w:val="single" w:sz="4" w:space="0" w:color="auto"/>
              <w:left w:val="single" w:sz="4" w:space="0" w:color="auto"/>
              <w:bottom w:val="single" w:sz="4" w:space="0" w:color="auto"/>
              <w:right w:val="single" w:sz="4" w:space="0" w:color="auto"/>
            </w:tcBorders>
          </w:tcPr>
          <w:p w14:paraId="305D87A7" w14:textId="68E67833" w:rsidR="00F423C7" w:rsidRPr="00162523" w:rsidRDefault="00F423C7" w:rsidP="00D17C94">
            <w:pPr>
              <w:widowControl w:val="0"/>
              <w:autoSpaceDE w:val="0"/>
              <w:autoSpaceDN w:val="0"/>
              <w:adjustRightInd w:val="0"/>
              <w:spacing w:after="0" w:line="240" w:lineRule="auto"/>
              <w:rPr>
                <w:rFonts w:ascii="Times New Roman" w:eastAsia="MS Mincho" w:hAnsi="Times New Roman"/>
                <w:sz w:val="24"/>
                <w:szCs w:val="24"/>
                <w:lang w:eastAsia="ru-RU"/>
              </w:rPr>
            </w:pPr>
            <w:r w:rsidRPr="00162523">
              <w:rPr>
                <w:rFonts w:ascii="Times New Roman" w:hAnsi="Times New Roman"/>
                <w:sz w:val="24"/>
                <w:szCs w:val="24"/>
              </w:rPr>
              <w:t>Организация стационарного лечения пациентов</w:t>
            </w:r>
            <w:r w:rsidR="00D17C94">
              <w:rPr>
                <w:rFonts w:ascii="Times New Roman" w:hAnsi="Times New Roman"/>
                <w:sz w:val="24"/>
                <w:szCs w:val="24"/>
              </w:rPr>
              <w:t xml:space="preserve"> с остеопорозом</w:t>
            </w:r>
          </w:p>
        </w:tc>
        <w:tc>
          <w:tcPr>
            <w:tcW w:w="808" w:type="dxa"/>
            <w:tcBorders>
              <w:top w:val="single" w:sz="4" w:space="0" w:color="auto"/>
              <w:left w:val="single" w:sz="4" w:space="0" w:color="auto"/>
              <w:bottom w:val="single" w:sz="4" w:space="0" w:color="auto"/>
              <w:right w:val="single" w:sz="4" w:space="0" w:color="auto"/>
            </w:tcBorders>
          </w:tcPr>
          <w:p w14:paraId="0F29F0E8"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Pr>
                <w:rFonts w:ascii="Times New Roman" w:hAnsi="Times New Roman"/>
                <w:sz w:val="24"/>
                <w:szCs w:val="24"/>
              </w:rPr>
              <w:t>2,5</w:t>
            </w:r>
          </w:p>
        </w:tc>
        <w:tc>
          <w:tcPr>
            <w:tcW w:w="945" w:type="dxa"/>
            <w:tcBorders>
              <w:top w:val="single" w:sz="4" w:space="0" w:color="auto"/>
              <w:left w:val="single" w:sz="4" w:space="0" w:color="auto"/>
              <w:bottom w:val="single" w:sz="4" w:space="0" w:color="auto"/>
              <w:right w:val="single" w:sz="4" w:space="0" w:color="auto"/>
            </w:tcBorders>
          </w:tcPr>
          <w:p w14:paraId="570BA296"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74693812"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w:t>
            </w:r>
          </w:p>
        </w:tc>
        <w:tc>
          <w:tcPr>
            <w:tcW w:w="992" w:type="dxa"/>
            <w:tcBorders>
              <w:top w:val="single" w:sz="4" w:space="0" w:color="auto"/>
              <w:left w:val="single" w:sz="4" w:space="0" w:color="auto"/>
              <w:bottom w:val="single" w:sz="4" w:space="0" w:color="auto"/>
              <w:right w:val="single" w:sz="4" w:space="0" w:color="auto"/>
            </w:tcBorders>
          </w:tcPr>
          <w:p w14:paraId="0398F3BE"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1DCB7467"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213D459F"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63AE1B0E"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37763F89"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1.4</w:t>
            </w:r>
          </w:p>
        </w:tc>
        <w:tc>
          <w:tcPr>
            <w:tcW w:w="3290" w:type="dxa"/>
            <w:tcBorders>
              <w:top w:val="single" w:sz="4" w:space="0" w:color="auto"/>
              <w:left w:val="single" w:sz="4" w:space="0" w:color="auto"/>
              <w:bottom w:val="single" w:sz="4" w:space="0" w:color="auto"/>
              <w:right w:val="single" w:sz="4" w:space="0" w:color="auto"/>
            </w:tcBorders>
          </w:tcPr>
          <w:p w14:paraId="4E7032A0" w14:textId="77777777" w:rsidR="00F423C7" w:rsidRPr="00162523" w:rsidRDefault="00F423C7" w:rsidP="00F423C7">
            <w:pPr>
              <w:spacing w:after="0" w:line="240" w:lineRule="auto"/>
              <w:jc w:val="center"/>
              <w:rPr>
                <w:rFonts w:ascii="Times New Roman" w:hAnsi="Times New Roman"/>
                <w:sz w:val="24"/>
                <w:szCs w:val="24"/>
              </w:rPr>
            </w:pPr>
            <w:r w:rsidRPr="00162523">
              <w:rPr>
                <w:rFonts w:ascii="Times New Roman" w:hAnsi="Times New Roman"/>
                <w:sz w:val="24"/>
                <w:szCs w:val="24"/>
              </w:rPr>
              <w:t>Самостоятельная подготовка</w:t>
            </w:r>
          </w:p>
          <w:p w14:paraId="41530562" w14:textId="0AB84433" w:rsidR="00F423C7" w:rsidRPr="00162523" w:rsidRDefault="00F423C7" w:rsidP="00F423C7">
            <w:pPr>
              <w:widowControl w:val="0"/>
              <w:autoSpaceDE w:val="0"/>
              <w:autoSpaceDN w:val="0"/>
              <w:adjustRightInd w:val="0"/>
              <w:spacing w:after="0" w:line="240" w:lineRule="auto"/>
              <w:rPr>
                <w:rFonts w:ascii="Times New Roman" w:eastAsia="MS Mincho" w:hAnsi="Times New Roman"/>
                <w:sz w:val="24"/>
                <w:szCs w:val="24"/>
                <w:lang w:eastAsia="ru-RU"/>
              </w:rPr>
            </w:pPr>
            <w:r w:rsidRPr="00162523">
              <w:rPr>
                <w:rFonts w:ascii="Times New Roman" w:hAnsi="Times New Roman"/>
                <w:sz w:val="24"/>
                <w:szCs w:val="24"/>
              </w:rPr>
              <w:t>(изучение методических рек</w:t>
            </w:r>
            <w:r w:rsidR="00D17C94">
              <w:rPr>
                <w:rFonts w:ascii="Times New Roman" w:hAnsi="Times New Roman"/>
                <w:sz w:val="24"/>
                <w:szCs w:val="24"/>
              </w:rPr>
              <w:t>омендаций, литературы</w:t>
            </w:r>
            <w:r w:rsidRPr="00162523">
              <w:rPr>
                <w:rFonts w:ascii="Times New Roman" w:hAnsi="Times New Roman"/>
                <w:sz w:val="24"/>
                <w:szCs w:val="24"/>
              </w:rPr>
              <w:t>)</w:t>
            </w:r>
          </w:p>
        </w:tc>
        <w:tc>
          <w:tcPr>
            <w:tcW w:w="808" w:type="dxa"/>
            <w:tcBorders>
              <w:top w:val="single" w:sz="4" w:space="0" w:color="auto"/>
              <w:left w:val="single" w:sz="4" w:space="0" w:color="auto"/>
              <w:bottom w:val="single" w:sz="4" w:space="0" w:color="auto"/>
              <w:right w:val="single" w:sz="4" w:space="0" w:color="auto"/>
            </w:tcBorders>
          </w:tcPr>
          <w:p w14:paraId="2902519A"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Pr>
                <w:rFonts w:ascii="Times New Roman" w:hAnsi="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14:paraId="590141FB"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204D2D80"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4BD74FE1"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1E20566A" w14:textId="77777777" w:rsidR="00F423C7" w:rsidRPr="00AE7B10" w:rsidRDefault="00F423C7" w:rsidP="00F423C7">
            <w:pPr>
              <w:widowControl w:val="0"/>
              <w:suppressAutoHyphens/>
              <w:spacing w:after="0" w:line="240" w:lineRule="auto"/>
              <w:jc w:val="center"/>
              <w:rPr>
                <w:rFonts w:ascii="Times New Roman" w:eastAsia="Courier New" w:hAnsi="Times New Roman"/>
                <w:sz w:val="24"/>
                <w:szCs w:val="24"/>
                <w:lang w:val="en-US" w:eastAsia="zh-CN"/>
              </w:rPr>
            </w:pPr>
            <w:r>
              <w:rPr>
                <w:rFonts w:ascii="Times New Roman" w:eastAsia="Courier New" w:hAnsi="Times New Roman"/>
                <w:sz w:val="24"/>
                <w:szCs w:val="24"/>
                <w:lang w:val="en-US" w:eastAsia="zh-CN"/>
              </w:rPr>
              <w:t>1,5</w:t>
            </w:r>
          </w:p>
        </w:tc>
        <w:tc>
          <w:tcPr>
            <w:tcW w:w="1142" w:type="dxa"/>
            <w:tcBorders>
              <w:top w:val="single" w:sz="4" w:space="0" w:color="auto"/>
              <w:left w:val="single" w:sz="4" w:space="0" w:color="auto"/>
              <w:bottom w:val="single" w:sz="4" w:space="0" w:color="auto"/>
              <w:right w:val="single" w:sz="4" w:space="0" w:color="auto"/>
            </w:tcBorders>
          </w:tcPr>
          <w:p w14:paraId="599FD4A8"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3E78699F"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2950C2C0"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sidRPr="00162523">
              <w:rPr>
                <w:rFonts w:ascii="Times New Roman" w:eastAsia="Times New Roman" w:hAnsi="Times New Roman"/>
                <w:b/>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tcPr>
          <w:p w14:paraId="1A4C1159" w14:textId="77777777" w:rsidR="00F423C7" w:rsidRPr="00162523" w:rsidRDefault="00F423C7" w:rsidP="00F423C7">
            <w:pPr>
              <w:widowControl w:val="0"/>
              <w:autoSpaceDE w:val="0"/>
              <w:autoSpaceDN w:val="0"/>
              <w:adjustRightInd w:val="0"/>
              <w:spacing w:after="0" w:line="240" w:lineRule="auto"/>
              <w:rPr>
                <w:rFonts w:ascii="Times New Roman" w:eastAsia="MS Mincho" w:hAnsi="Times New Roman"/>
                <w:b/>
                <w:sz w:val="24"/>
                <w:szCs w:val="24"/>
                <w:lang w:eastAsia="ru-RU"/>
              </w:rPr>
            </w:pPr>
            <w:r w:rsidRPr="00162523">
              <w:rPr>
                <w:rFonts w:ascii="Times New Roman" w:eastAsia="MS Mincho" w:hAnsi="Times New Roman"/>
                <w:b/>
                <w:sz w:val="24"/>
                <w:szCs w:val="24"/>
                <w:lang w:eastAsia="ru-RU"/>
              </w:rPr>
              <w:t>2 ДЕНЬ</w:t>
            </w:r>
          </w:p>
        </w:tc>
        <w:tc>
          <w:tcPr>
            <w:tcW w:w="808" w:type="dxa"/>
            <w:tcBorders>
              <w:top w:val="single" w:sz="4" w:space="0" w:color="auto"/>
              <w:left w:val="single" w:sz="4" w:space="0" w:color="auto"/>
              <w:bottom w:val="single" w:sz="4" w:space="0" w:color="auto"/>
              <w:right w:val="single" w:sz="4" w:space="0" w:color="auto"/>
            </w:tcBorders>
          </w:tcPr>
          <w:p w14:paraId="734255C0"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tcPr>
          <w:p w14:paraId="52E09F75"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0E523D53"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04074943"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269233FB" w14:textId="77777777" w:rsidR="00F423C7" w:rsidRPr="00162523"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51E0F734" w14:textId="77777777" w:rsidR="00F423C7" w:rsidRPr="00162523"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r>
      <w:tr w:rsidR="00F423C7" w:rsidRPr="00162523" w14:paraId="148834E4"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2C78C989"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2.1</w:t>
            </w:r>
          </w:p>
        </w:tc>
        <w:tc>
          <w:tcPr>
            <w:tcW w:w="3290" w:type="dxa"/>
            <w:tcBorders>
              <w:top w:val="single" w:sz="4" w:space="0" w:color="auto"/>
              <w:left w:val="single" w:sz="4" w:space="0" w:color="auto"/>
              <w:bottom w:val="single" w:sz="4" w:space="0" w:color="auto"/>
              <w:right w:val="single" w:sz="4" w:space="0" w:color="auto"/>
            </w:tcBorders>
          </w:tcPr>
          <w:p w14:paraId="30D85F44" w14:textId="4B0BF329" w:rsidR="00F423C7" w:rsidRPr="00162523" w:rsidRDefault="00D17C94" w:rsidP="00F423C7">
            <w:pPr>
              <w:widowControl w:val="0"/>
              <w:suppressAutoHyphens/>
              <w:spacing w:after="0" w:line="240" w:lineRule="auto"/>
              <w:rPr>
                <w:rFonts w:ascii="Times New Roman" w:eastAsia="Times New Roman" w:hAnsi="Times New Roman"/>
                <w:color w:val="000000"/>
                <w:sz w:val="24"/>
                <w:szCs w:val="24"/>
                <w:lang w:eastAsia="zh-CN"/>
              </w:rPr>
            </w:pPr>
            <w:r w:rsidRPr="00A37E10">
              <w:rPr>
                <w:rFonts w:ascii="Times New Roman" w:hAnsi="Times New Roman"/>
                <w:sz w:val="24"/>
                <w:szCs w:val="24"/>
              </w:rPr>
              <w:t xml:space="preserve">Выявление, дифференциальная диагностика и лечение пациентов с </w:t>
            </w:r>
            <w:r>
              <w:rPr>
                <w:rFonts w:ascii="Times New Roman" w:hAnsi="Times New Roman"/>
                <w:sz w:val="24"/>
                <w:szCs w:val="24"/>
              </w:rPr>
              <w:t>постменопаузальным остеопорозом</w:t>
            </w:r>
          </w:p>
        </w:tc>
        <w:tc>
          <w:tcPr>
            <w:tcW w:w="808" w:type="dxa"/>
            <w:tcBorders>
              <w:top w:val="single" w:sz="4" w:space="0" w:color="auto"/>
              <w:left w:val="single" w:sz="4" w:space="0" w:color="auto"/>
              <w:bottom w:val="single" w:sz="4" w:space="0" w:color="auto"/>
              <w:right w:val="single" w:sz="4" w:space="0" w:color="auto"/>
            </w:tcBorders>
          </w:tcPr>
          <w:p w14:paraId="77CB8D04"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6</w:t>
            </w:r>
          </w:p>
        </w:tc>
        <w:tc>
          <w:tcPr>
            <w:tcW w:w="945" w:type="dxa"/>
            <w:tcBorders>
              <w:top w:val="single" w:sz="4" w:space="0" w:color="auto"/>
              <w:left w:val="single" w:sz="4" w:space="0" w:color="auto"/>
              <w:bottom w:val="single" w:sz="4" w:space="0" w:color="auto"/>
              <w:right w:val="single" w:sz="4" w:space="0" w:color="auto"/>
            </w:tcBorders>
          </w:tcPr>
          <w:p w14:paraId="56EDC012"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79EE68D9"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4A3945C4"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123650A4"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48C04E49"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r>
      <w:tr w:rsidR="00F423C7" w:rsidRPr="00162523" w14:paraId="1ECE21AD"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4861D7A9"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2.2</w:t>
            </w:r>
          </w:p>
        </w:tc>
        <w:tc>
          <w:tcPr>
            <w:tcW w:w="3290" w:type="dxa"/>
            <w:tcBorders>
              <w:top w:val="single" w:sz="4" w:space="0" w:color="auto"/>
              <w:left w:val="single" w:sz="4" w:space="0" w:color="auto"/>
              <w:bottom w:val="single" w:sz="4" w:space="0" w:color="auto"/>
              <w:right w:val="single" w:sz="4" w:space="0" w:color="auto"/>
            </w:tcBorders>
          </w:tcPr>
          <w:p w14:paraId="6C9B3726" w14:textId="77777777" w:rsidR="00F423C7" w:rsidRPr="00162523" w:rsidRDefault="00F423C7" w:rsidP="00F423C7">
            <w:pPr>
              <w:widowControl w:val="0"/>
              <w:autoSpaceDE w:val="0"/>
              <w:autoSpaceDN w:val="0"/>
              <w:adjustRightInd w:val="0"/>
              <w:spacing w:after="0" w:line="240" w:lineRule="auto"/>
              <w:rPr>
                <w:rFonts w:ascii="Times New Roman" w:eastAsia="MS Mincho" w:hAnsi="Times New Roman"/>
                <w:sz w:val="24"/>
                <w:szCs w:val="24"/>
                <w:lang w:eastAsia="ru-RU"/>
              </w:rPr>
            </w:pPr>
            <w:r w:rsidRPr="00162523">
              <w:rPr>
                <w:rFonts w:ascii="Times New Roman" w:hAnsi="Times New Roman"/>
                <w:sz w:val="24"/>
                <w:szCs w:val="24"/>
              </w:rPr>
              <w:t>Самостоятельная  подготовка</w:t>
            </w:r>
          </w:p>
        </w:tc>
        <w:tc>
          <w:tcPr>
            <w:tcW w:w="808" w:type="dxa"/>
            <w:tcBorders>
              <w:top w:val="single" w:sz="4" w:space="0" w:color="auto"/>
              <w:left w:val="single" w:sz="4" w:space="0" w:color="auto"/>
              <w:bottom w:val="single" w:sz="4" w:space="0" w:color="auto"/>
              <w:right w:val="single" w:sz="4" w:space="0" w:color="auto"/>
            </w:tcBorders>
          </w:tcPr>
          <w:p w14:paraId="199F94F5"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Pr>
                <w:rFonts w:ascii="Times New Roman" w:hAnsi="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14:paraId="1A224111"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2F26D649"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FF76F54"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5276EE4A" w14:textId="77777777" w:rsidR="00F423C7" w:rsidRPr="00AD05C5" w:rsidRDefault="00F423C7" w:rsidP="00F423C7">
            <w:pPr>
              <w:widowControl w:val="0"/>
              <w:suppressAutoHyphens/>
              <w:spacing w:after="0" w:line="240" w:lineRule="auto"/>
              <w:jc w:val="center"/>
              <w:rPr>
                <w:rFonts w:ascii="Times New Roman" w:eastAsia="Courier New" w:hAnsi="Times New Roman"/>
                <w:sz w:val="24"/>
                <w:szCs w:val="24"/>
                <w:lang w:eastAsia="zh-CN"/>
              </w:rPr>
            </w:pPr>
            <w:r>
              <w:rPr>
                <w:rFonts w:ascii="Times New Roman" w:eastAsia="Courier New" w:hAnsi="Times New Roman"/>
                <w:sz w:val="24"/>
                <w:szCs w:val="24"/>
                <w:lang w:eastAsia="zh-CN"/>
              </w:rPr>
              <w:t>1,5</w:t>
            </w:r>
          </w:p>
        </w:tc>
        <w:tc>
          <w:tcPr>
            <w:tcW w:w="1142" w:type="dxa"/>
            <w:tcBorders>
              <w:top w:val="single" w:sz="4" w:space="0" w:color="auto"/>
              <w:left w:val="single" w:sz="4" w:space="0" w:color="auto"/>
              <w:bottom w:val="single" w:sz="4" w:space="0" w:color="auto"/>
              <w:right w:val="single" w:sz="4" w:space="0" w:color="auto"/>
            </w:tcBorders>
          </w:tcPr>
          <w:p w14:paraId="37A061A1"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4226432B"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64EEA890"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sidRPr="00162523">
              <w:rPr>
                <w:rFonts w:ascii="Times New Roman" w:eastAsia="Times New Roman" w:hAnsi="Times New Roman"/>
                <w:b/>
                <w:sz w:val="24"/>
                <w:szCs w:val="24"/>
                <w:lang w:eastAsia="zh-CN"/>
              </w:rPr>
              <w:t>3</w:t>
            </w:r>
          </w:p>
        </w:tc>
        <w:tc>
          <w:tcPr>
            <w:tcW w:w="3290" w:type="dxa"/>
            <w:tcBorders>
              <w:top w:val="single" w:sz="4" w:space="0" w:color="auto"/>
              <w:left w:val="single" w:sz="4" w:space="0" w:color="auto"/>
              <w:bottom w:val="single" w:sz="4" w:space="0" w:color="auto"/>
              <w:right w:val="single" w:sz="4" w:space="0" w:color="auto"/>
            </w:tcBorders>
          </w:tcPr>
          <w:p w14:paraId="32C5776D" w14:textId="77777777" w:rsidR="00F423C7" w:rsidRPr="00162523" w:rsidRDefault="00F423C7" w:rsidP="00F423C7">
            <w:pPr>
              <w:widowControl w:val="0"/>
              <w:autoSpaceDE w:val="0"/>
              <w:autoSpaceDN w:val="0"/>
              <w:adjustRightInd w:val="0"/>
              <w:spacing w:after="0" w:line="240" w:lineRule="auto"/>
              <w:rPr>
                <w:rFonts w:ascii="Times New Roman" w:eastAsia="MS Mincho" w:hAnsi="Times New Roman"/>
                <w:b/>
                <w:sz w:val="24"/>
                <w:szCs w:val="24"/>
                <w:lang w:eastAsia="ru-RU"/>
              </w:rPr>
            </w:pPr>
            <w:r w:rsidRPr="00162523">
              <w:rPr>
                <w:rFonts w:ascii="Times New Roman" w:eastAsia="MS Mincho" w:hAnsi="Times New Roman"/>
                <w:b/>
                <w:sz w:val="24"/>
                <w:szCs w:val="24"/>
                <w:lang w:eastAsia="ru-RU"/>
              </w:rPr>
              <w:t>3 ДЕНЬ</w:t>
            </w:r>
          </w:p>
        </w:tc>
        <w:tc>
          <w:tcPr>
            <w:tcW w:w="808" w:type="dxa"/>
            <w:tcBorders>
              <w:top w:val="single" w:sz="4" w:space="0" w:color="auto"/>
              <w:left w:val="single" w:sz="4" w:space="0" w:color="auto"/>
              <w:bottom w:val="single" w:sz="4" w:space="0" w:color="auto"/>
              <w:right w:val="single" w:sz="4" w:space="0" w:color="auto"/>
            </w:tcBorders>
          </w:tcPr>
          <w:p w14:paraId="5C8365A4"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tcPr>
          <w:p w14:paraId="37DF24A3"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068D55D0"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721C2CF"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653B6C85" w14:textId="77777777" w:rsidR="00F423C7" w:rsidRPr="00162523"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3BF04C2" w14:textId="77777777" w:rsidR="00F423C7" w:rsidRPr="00162523"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r>
      <w:tr w:rsidR="00F423C7" w:rsidRPr="00162523" w14:paraId="78AF0232"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50EBA768"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3.1</w:t>
            </w:r>
          </w:p>
        </w:tc>
        <w:tc>
          <w:tcPr>
            <w:tcW w:w="3290" w:type="dxa"/>
            <w:tcBorders>
              <w:top w:val="single" w:sz="4" w:space="0" w:color="auto"/>
              <w:left w:val="single" w:sz="4" w:space="0" w:color="auto"/>
              <w:bottom w:val="single" w:sz="4" w:space="0" w:color="auto"/>
              <w:right w:val="single" w:sz="4" w:space="0" w:color="auto"/>
            </w:tcBorders>
          </w:tcPr>
          <w:p w14:paraId="7B821200" w14:textId="7D870948" w:rsidR="00F423C7" w:rsidRPr="00162523" w:rsidRDefault="00D17C94" w:rsidP="00F423C7">
            <w:pPr>
              <w:widowControl w:val="0"/>
              <w:autoSpaceDE w:val="0"/>
              <w:autoSpaceDN w:val="0"/>
              <w:adjustRightInd w:val="0"/>
              <w:spacing w:after="0" w:line="240" w:lineRule="auto"/>
              <w:rPr>
                <w:rFonts w:ascii="Times New Roman" w:eastAsia="MS Mincho" w:hAnsi="Times New Roman"/>
                <w:sz w:val="24"/>
                <w:szCs w:val="24"/>
                <w:lang w:eastAsia="ru-RU"/>
              </w:rPr>
            </w:pPr>
            <w:r w:rsidRPr="00A37E10">
              <w:rPr>
                <w:rFonts w:ascii="Times New Roman" w:hAnsi="Times New Roman"/>
                <w:sz w:val="24"/>
                <w:szCs w:val="24"/>
              </w:rPr>
              <w:t xml:space="preserve">Выявление, дифференциальная диагностика и лечение </w:t>
            </w:r>
            <w:r>
              <w:rPr>
                <w:rFonts w:ascii="Times New Roman" w:hAnsi="Times New Roman"/>
                <w:sz w:val="24"/>
                <w:szCs w:val="24"/>
              </w:rPr>
              <w:t>остеопороза у мужчин</w:t>
            </w:r>
          </w:p>
        </w:tc>
        <w:tc>
          <w:tcPr>
            <w:tcW w:w="808" w:type="dxa"/>
            <w:tcBorders>
              <w:top w:val="single" w:sz="4" w:space="0" w:color="auto"/>
              <w:left w:val="single" w:sz="4" w:space="0" w:color="auto"/>
              <w:bottom w:val="single" w:sz="4" w:space="0" w:color="auto"/>
              <w:right w:val="single" w:sz="4" w:space="0" w:color="auto"/>
            </w:tcBorders>
          </w:tcPr>
          <w:p w14:paraId="47F9864E"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6</w:t>
            </w:r>
          </w:p>
        </w:tc>
        <w:tc>
          <w:tcPr>
            <w:tcW w:w="945" w:type="dxa"/>
            <w:tcBorders>
              <w:top w:val="single" w:sz="4" w:space="0" w:color="auto"/>
              <w:left w:val="single" w:sz="4" w:space="0" w:color="auto"/>
              <w:bottom w:val="single" w:sz="4" w:space="0" w:color="auto"/>
              <w:right w:val="single" w:sz="4" w:space="0" w:color="auto"/>
            </w:tcBorders>
          </w:tcPr>
          <w:p w14:paraId="4AA2455D"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4E4BD142"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4DA7ADF6"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34C9A02B"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6125761"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39AF99D0"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6CF42FD2"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3.2</w:t>
            </w:r>
          </w:p>
        </w:tc>
        <w:tc>
          <w:tcPr>
            <w:tcW w:w="3290" w:type="dxa"/>
            <w:tcBorders>
              <w:top w:val="single" w:sz="4" w:space="0" w:color="auto"/>
              <w:left w:val="single" w:sz="4" w:space="0" w:color="auto"/>
              <w:bottom w:val="single" w:sz="4" w:space="0" w:color="auto"/>
              <w:right w:val="single" w:sz="4" w:space="0" w:color="auto"/>
            </w:tcBorders>
          </w:tcPr>
          <w:p w14:paraId="6EDB8EA3" w14:textId="77777777" w:rsidR="00F423C7" w:rsidRPr="00162523" w:rsidRDefault="00F423C7" w:rsidP="00F423C7">
            <w:pPr>
              <w:widowControl w:val="0"/>
              <w:autoSpaceDE w:val="0"/>
              <w:autoSpaceDN w:val="0"/>
              <w:adjustRightInd w:val="0"/>
              <w:spacing w:after="0" w:line="240" w:lineRule="auto"/>
              <w:rPr>
                <w:rFonts w:ascii="Times New Roman" w:eastAsia="MS Mincho" w:hAnsi="Times New Roman"/>
                <w:sz w:val="24"/>
                <w:szCs w:val="24"/>
                <w:lang w:eastAsia="ru-RU"/>
              </w:rPr>
            </w:pPr>
            <w:r w:rsidRPr="00162523">
              <w:rPr>
                <w:rFonts w:ascii="Times New Roman" w:hAnsi="Times New Roman"/>
                <w:sz w:val="24"/>
                <w:szCs w:val="24"/>
              </w:rPr>
              <w:t>Самостоятельная подготовка</w:t>
            </w:r>
          </w:p>
        </w:tc>
        <w:tc>
          <w:tcPr>
            <w:tcW w:w="808" w:type="dxa"/>
            <w:tcBorders>
              <w:top w:val="single" w:sz="4" w:space="0" w:color="auto"/>
              <w:left w:val="single" w:sz="4" w:space="0" w:color="auto"/>
              <w:bottom w:val="single" w:sz="4" w:space="0" w:color="auto"/>
              <w:right w:val="single" w:sz="4" w:space="0" w:color="auto"/>
            </w:tcBorders>
          </w:tcPr>
          <w:p w14:paraId="77FBED16"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62523">
              <w:rPr>
                <w:rFonts w:ascii="Times New Roman" w:hAnsi="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14:paraId="16C35829"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5F19D769" w14:textId="77777777" w:rsidR="00F423C7" w:rsidRPr="00162523"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7D69D206"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5FAB2C2F"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val="en-US" w:eastAsia="zh-CN"/>
              </w:rPr>
            </w:pPr>
            <w:r>
              <w:rPr>
                <w:rFonts w:ascii="Times New Roman" w:eastAsia="Courier New" w:hAnsi="Times New Roman"/>
                <w:sz w:val="24"/>
                <w:szCs w:val="24"/>
                <w:lang w:val="en-US" w:eastAsia="zh-CN"/>
              </w:rPr>
              <w:t>1,5</w:t>
            </w:r>
          </w:p>
        </w:tc>
        <w:tc>
          <w:tcPr>
            <w:tcW w:w="1142" w:type="dxa"/>
            <w:tcBorders>
              <w:top w:val="single" w:sz="4" w:space="0" w:color="auto"/>
              <w:left w:val="single" w:sz="4" w:space="0" w:color="auto"/>
              <w:bottom w:val="single" w:sz="4" w:space="0" w:color="auto"/>
              <w:right w:val="single" w:sz="4" w:space="0" w:color="auto"/>
            </w:tcBorders>
          </w:tcPr>
          <w:p w14:paraId="44CAF897" w14:textId="77777777" w:rsidR="00F423C7" w:rsidRPr="00162523"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r>
      <w:tr w:rsidR="00F423C7" w:rsidRPr="00162523" w14:paraId="5BA986E7"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20AC9C0D"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sidRPr="00162523">
              <w:rPr>
                <w:rFonts w:ascii="Times New Roman" w:eastAsia="Times New Roman" w:hAnsi="Times New Roman"/>
                <w:b/>
                <w:sz w:val="24"/>
                <w:szCs w:val="24"/>
                <w:lang w:eastAsia="zh-CN"/>
              </w:rPr>
              <w:t>4</w:t>
            </w:r>
          </w:p>
        </w:tc>
        <w:tc>
          <w:tcPr>
            <w:tcW w:w="3290" w:type="dxa"/>
            <w:tcBorders>
              <w:top w:val="single" w:sz="4" w:space="0" w:color="auto"/>
              <w:left w:val="single" w:sz="4" w:space="0" w:color="auto"/>
              <w:bottom w:val="single" w:sz="4" w:space="0" w:color="auto"/>
              <w:right w:val="single" w:sz="4" w:space="0" w:color="auto"/>
            </w:tcBorders>
            <w:hideMark/>
          </w:tcPr>
          <w:p w14:paraId="18EB703F" w14:textId="77777777" w:rsidR="00F423C7" w:rsidRPr="00162523" w:rsidRDefault="00F423C7" w:rsidP="00F423C7">
            <w:pPr>
              <w:widowControl w:val="0"/>
              <w:suppressAutoHyphens/>
              <w:spacing w:after="0" w:line="240" w:lineRule="auto"/>
              <w:rPr>
                <w:rFonts w:ascii="Times New Roman" w:eastAsia="Times New Roman" w:hAnsi="Times New Roman"/>
                <w:b/>
                <w:sz w:val="24"/>
                <w:szCs w:val="24"/>
                <w:lang w:eastAsia="zh-CN"/>
              </w:rPr>
            </w:pPr>
            <w:r w:rsidRPr="00162523">
              <w:rPr>
                <w:rFonts w:ascii="Times New Roman" w:eastAsia="Times New Roman" w:hAnsi="Times New Roman"/>
                <w:b/>
                <w:sz w:val="24"/>
                <w:szCs w:val="24"/>
                <w:lang w:eastAsia="zh-CN"/>
              </w:rPr>
              <w:t>4 ДЕНЬ</w:t>
            </w:r>
          </w:p>
        </w:tc>
        <w:tc>
          <w:tcPr>
            <w:tcW w:w="808" w:type="dxa"/>
            <w:tcBorders>
              <w:top w:val="single" w:sz="4" w:space="0" w:color="auto"/>
              <w:left w:val="single" w:sz="4" w:space="0" w:color="auto"/>
              <w:bottom w:val="single" w:sz="4" w:space="0" w:color="auto"/>
              <w:right w:val="single" w:sz="4" w:space="0" w:color="auto"/>
            </w:tcBorders>
          </w:tcPr>
          <w:p w14:paraId="1B3DEC58"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tcPr>
          <w:p w14:paraId="31A09C13"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79904FE7"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30564A4E"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796D4FB3"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71977D29"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r>
      <w:tr w:rsidR="00F423C7" w:rsidRPr="00162523" w14:paraId="010AC70C"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11A9333F"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4.1</w:t>
            </w:r>
          </w:p>
        </w:tc>
        <w:tc>
          <w:tcPr>
            <w:tcW w:w="3290" w:type="dxa"/>
            <w:tcBorders>
              <w:top w:val="single" w:sz="4" w:space="0" w:color="auto"/>
              <w:left w:val="single" w:sz="4" w:space="0" w:color="auto"/>
              <w:bottom w:val="single" w:sz="4" w:space="0" w:color="auto"/>
              <w:right w:val="single" w:sz="4" w:space="0" w:color="auto"/>
            </w:tcBorders>
          </w:tcPr>
          <w:p w14:paraId="231FBDDF" w14:textId="22F54A98" w:rsidR="00F423C7" w:rsidRPr="00162523" w:rsidRDefault="00D17C94" w:rsidP="00F423C7">
            <w:pPr>
              <w:widowControl w:val="0"/>
              <w:suppressAutoHyphens/>
              <w:spacing w:after="0" w:line="240" w:lineRule="auto"/>
              <w:rPr>
                <w:rFonts w:ascii="Times New Roman" w:eastAsia="Times New Roman" w:hAnsi="Times New Roman"/>
                <w:sz w:val="24"/>
                <w:szCs w:val="24"/>
                <w:lang w:eastAsia="zh-CN"/>
              </w:rPr>
            </w:pPr>
            <w:r w:rsidRPr="00A37E10">
              <w:rPr>
                <w:rFonts w:ascii="Times New Roman" w:hAnsi="Times New Roman"/>
                <w:sz w:val="24"/>
                <w:szCs w:val="24"/>
              </w:rPr>
              <w:t xml:space="preserve">Выявление, дифференциальная диагностика и лечение пациентов </w:t>
            </w:r>
            <w:r>
              <w:rPr>
                <w:rFonts w:ascii="Times New Roman" w:hAnsi="Times New Roman"/>
                <w:sz w:val="24"/>
                <w:szCs w:val="24"/>
              </w:rPr>
              <w:t>с остеопорозом на фоне эндокринных заболеваний</w:t>
            </w:r>
          </w:p>
        </w:tc>
        <w:tc>
          <w:tcPr>
            <w:tcW w:w="808" w:type="dxa"/>
            <w:tcBorders>
              <w:top w:val="single" w:sz="4" w:space="0" w:color="auto"/>
              <w:left w:val="single" w:sz="4" w:space="0" w:color="auto"/>
              <w:bottom w:val="single" w:sz="4" w:space="0" w:color="auto"/>
              <w:right w:val="single" w:sz="4" w:space="0" w:color="auto"/>
            </w:tcBorders>
          </w:tcPr>
          <w:p w14:paraId="13C3E084"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Pr>
                <w:rFonts w:ascii="Times New Roman" w:hAnsi="Times New Roman"/>
                <w:sz w:val="24"/>
                <w:szCs w:val="24"/>
              </w:rPr>
              <w:t>4</w:t>
            </w:r>
          </w:p>
        </w:tc>
        <w:tc>
          <w:tcPr>
            <w:tcW w:w="945" w:type="dxa"/>
            <w:tcBorders>
              <w:top w:val="single" w:sz="4" w:space="0" w:color="auto"/>
              <w:left w:val="single" w:sz="4" w:space="0" w:color="auto"/>
              <w:bottom w:val="single" w:sz="4" w:space="0" w:color="auto"/>
              <w:right w:val="single" w:sz="4" w:space="0" w:color="auto"/>
            </w:tcBorders>
          </w:tcPr>
          <w:p w14:paraId="5C88ECE3"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0BF49E81" w14:textId="77777777" w:rsidR="00F423C7" w:rsidRPr="003D0A58"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3D0A58">
              <w:rPr>
                <w:rFonts w:ascii="Times New Roman" w:eastAsia="Times New Roman" w:hAnsi="Times New Roman"/>
                <w:color w:val="000000"/>
                <w:sz w:val="24"/>
                <w:szCs w:val="24"/>
                <w:lang w:eastAsia="zh-CN"/>
              </w:rPr>
              <w:t>4</w:t>
            </w:r>
          </w:p>
        </w:tc>
        <w:tc>
          <w:tcPr>
            <w:tcW w:w="992" w:type="dxa"/>
            <w:tcBorders>
              <w:top w:val="single" w:sz="4" w:space="0" w:color="auto"/>
              <w:left w:val="single" w:sz="4" w:space="0" w:color="auto"/>
              <w:bottom w:val="single" w:sz="4" w:space="0" w:color="auto"/>
              <w:right w:val="single" w:sz="4" w:space="0" w:color="auto"/>
            </w:tcBorders>
          </w:tcPr>
          <w:p w14:paraId="42716CC4"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146673FF"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97CBA7B"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r>
      <w:tr w:rsidR="00F423C7" w:rsidRPr="00162523" w14:paraId="7DEF02E7"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1582B9FB"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4.</w:t>
            </w:r>
            <w:r>
              <w:rPr>
                <w:rFonts w:ascii="Times New Roman" w:eastAsia="Times New Roman" w:hAnsi="Times New Roman"/>
                <w:sz w:val="24"/>
                <w:szCs w:val="24"/>
                <w:lang w:eastAsia="zh-CN"/>
              </w:rPr>
              <w:t>3</w:t>
            </w:r>
          </w:p>
        </w:tc>
        <w:tc>
          <w:tcPr>
            <w:tcW w:w="3290" w:type="dxa"/>
            <w:tcBorders>
              <w:top w:val="single" w:sz="4" w:space="0" w:color="auto"/>
              <w:left w:val="single" w:sz="4" w:space="0" w:color="auto"/>
              <w:bottom w:val="single" w:sz="4" w:space="0" w:color="auto"/>
              <w:right w:val="single" w:sz="4" w:space="0" w:color="auto"/>
            </w:tcBorders>
          </w:tcPr>
          <w:p w14:paraId="53258283" w14:textId="77777777" w:rsidR="00F423C7" w:rsidRPr="00162523" w:rsidRDefault="00F423C7" w:rsidP="00F423C7">
            <w:pPr>
              <w:widowControl w:val="0"/>
              <w:suppressAutoHyphens/>
              <w:spacing w:after="0" w:line="240" w:lineRule="auto"/>
              <w:rPr>
                <w:rFonts w:ascii="Times New Roman" w:eastAsia="Times New Roman" w:hAnsi="Times New Roman"/>
                <w:sz w:val="24"/>
                <w:szCs w:val="24"/>
                <w:lang w:eastAsia="zh-CN"/>
              </w:rPr>
            </w:pPr>
            <w:r w:rsidRPr="00162523">
              <w:rPr>
                <w:rFonts w:ascii="Times New Roman" w:hAnsi="Times New Roman"/>
                <w:sz w:val="24"/>
                <w:szCs w:val="24"/>
              </w:rPr>
              <w:t xml:space="preserve">Лекционный курс </w:t>
            </w:r>
          </w:p>
        </w:tc>
        <w:tc>
          <w:tcPr>
            <w:tcW w:w="808" w:type="dxa"/>
            <w:tcBorders>
              <w:top w:val="single" w:sz="4" w:space="0" w:color="auto"/>
              <w:left w:val="single" w:sz="4" w:space="0" w:color="auto"/>
              <w:bottom w:val="single" w:sz="4" w:space="0" w:color="auto"/>
              <w:right w:val="single" w:sz="4" w:space="0" w:color="auto"/>
            </w:tcBorders>
          </w:tcPr>
          <w:p w14:paraId="610CC6FF"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sidRPr="00162523">
              <w:rPr>
                <w:rFonts w:ascii="Times New Roman" w:hAnsi="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tcPr>
          <w:p w14:paraId="423B2045" w14:textId="77777777" w:rsidR="00F423C7" w:rsidRPr="00080C0C"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080C0C">
              <w:rPr>
                <w:rFonts w:ascii="Times New Roman" w:eastAsia="Times New Roman" w:hAnsi="Times New Roman"/>
                <w:sz w:val="24"/>
                <w:szCs w:val="24"/>
                <w:lang w:eastAsia="zh-CN"/>
              </w:rPr>
              <w:t>3</w:t>
            </w:r>
          </w:p>
        </w:tc>
        <w:tc>
          <w:tcPr>
            <w:tcW w:w="1070" w:type="dxa"/>
            <w:tcBorders>
              <w:top w:val="single" w:sz="4" w:space="0" w:color="auto"/>
              <w:left w:val="single" w:sz="4" w:space="0" w:color="auto"/>
              <w:bottom w:val="single" w:sz="4" w:space="0" w:color="auto"/>
              <w:right w:val="single" w:sz="4" w:space="0" w:color="auto"/>
            </w:tcBorders>
          </w:tcPr>
          <w:p w14:paraId="7151C5AA"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918F95A"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7E22CF6D"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187C91B8"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r>
      <w:tr w:rsidR="00F423C7" w:rsidRPr="00162523" w14:paraId="67489A35"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554F478F"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sidRPr="00162523">
              <w:rPr>
                <w:rFonts w:ascii="Times New Roman" w:eastAsia="Times New Roman" w:hAnsi="Times New Roman"/>
                <w:sz w:val="24"/>
                <w:szCs w:val="24"/>
                <w:lang w:eastAsia="zh-CN"/>
              </w:rPr>
              <w:t>4.</w:t>
            </w:r>
            <w:r>
              <w:rPr>
                <w:rFonts w:ascii="Times New Roman" w:eastAsia="Times New Roman" w:hAnsi="Times New Roman"/>
                <w:sz w:val="24"/>
                <w:szCs w:val="24"/>
                <w:lang w:eastAsia="zh-CN"/>
              </w:rPr>
              <w:t>4</w:t>
            </w:r>
          </w:p>
        </w:tc>
        <w:tc>
          <w:tcPr>
            <w:tcW w:w="3290" w:type="dxa"/>
            <w:tcBorders>
              <w:top w:val="single" w:sz="4" w:space="0" w:color="auto"/>
              <w:left w:val="single" w:sz="4" w:space="0" w:color="auto"/>
              <w:bottom w:val="single" w:sz="4" w:space="0" w:color="auto"/>
              <w:right w:val="single" w:sz="4" w:space="0" w:color="auto"/>
            </w:tcBorders>
          </w:tcPr>
          <w:p w14:paraId="5D792BAA" w14:textId="77777777" w:rsidR="00F423C7" w:rsidRPr="00162523" w:rsidRDefault="00F423C7" w:rsidP="00F423C7">
            <w:pPr>
              <w:widowControl w:val="0"/>
              <w:suppressAutoHyphens/>
              <w:spacing w:after="0" w:line="240" w:lineRule="auto"/>
              <w:rPr>
                <w:rFonts w:ascii="Times New Roman" w:eastAsia="Times New Roman" w:hAnsi="Times New Roman"/>
                <w:sz w:val="24"/>
                <w:szCs w:val="24"/>
                <w:lang w:eastAsia="zh-CN"/>
              </w:rPr>
            </w:pPr>
            <w:r w:rsidRPr="00162523">
              <w:rPr>
                <w:rFonts w:ascii="Times New Roman" w:hAnsi="Times New Roman"/>
                <w:sz w:val="24"/>
                <w:szCs w:val="24"/>
              </w:rPr>
              <w:t>Самоподготовка</w:t>
            </w:r>
          </w:p>
        </w:tc>
        <w:tc>
          <w:tcPr>
            <w:tcW w:w="808" w:type="dxa"/>
            <w:tcBorders>
              <w:top w:val="single" w:sz="4" w:space="0" w:color="auto"/>
              <w:left w:val="single" w:sz="4" w:space="0" w:color="auto"/>
              <w:bottom w:val="single" w:sz="4" w:space="0" w:color="auto"/>
              <w:right w:val="single" w:sz="4" w:space="0" w:color="auto"/>
            </w:tcBorders>
          </w:tcPr>
          <w:p w14:paraId="0C8CF61F"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Pr>
                <w:rFonts w:ascii="Times New Roman" w:hAnsi="Times New Roman"/>
                <w:sz w:val="24"/>
                <w:szCs w:val="24"/>
              </w:rPr>
              <w:t>1,5</w:t>
            </w:r>
          </w:p>
        </w:tc>
        <w:tc>
          <w:tcPr>
            <w:tcW w:w="945" w:type="dxa"/>
            <w:tcBorders>
              <w:top w:val="single" w:sz="4" w:space="0" w:color="auto"/>
              <w:left w:val="single" w:sz="4" w:space="0" w:color="auto"/>
              <w:bottom w:val="single" w:sz="4" w:space="0" w:color="auto"/>
              <w:right w:val="single" w:sz="4" w:space="0" w:color="auto"/>
            </w:tcBorders>
          </w:tcPr>
          <w:p w14:paraId="16CAC32E"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7BAE6CDC"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6D933A1E"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44297707" w14:textId="77777777" w:rsidR="00F423C7" w:rsidRPr="00080C0C" w:rsidRDefault="00F423C7" w:rsidP="00F423C7">
            <w:pPr>
              <w:widowControl w:val="0"/>
              <w:suppressAutoHyphens/>
              <w:spacing w:after="0" w:line="240" w:lineRule="auto"/>
              <w:jc w:val="center"/>
              <w:rPr>
                <w:rFonts w:ascii="Times New Roman" w:eastAsia="Courier New" w:hAnsi="Times New Roman"/>
                <w:sz w:val="24"/>
                <w:szCs w:val="24"/>
                <w:lang w:eastAsia="zh-CN"/>
              </w:rPr>
            </w:pPr>
            <w:r>
              <w:rPr>
                <w:rFonts w:ascii="Times New Roman" w:eastAsia="Courier New" w:hAnsi="Times New Roman"/>
                <w:sz w:val="24"/>
                <w:szCs w:val="24"/>
                <w:lang w:eastAsia="zh-CN"/>
              </w:rPr>
              <w:t>1,5</w:t>
            </w:r>
          </w:p>
        </w:tc>
        <w:tc>
          <w:tcPr>
            <w:tcW w:w="1142" w:type="dxa"/>
            <w:tcBorders>
              <w:top w:val="single" w:sz="4" w:space="0" w:color="auto"/>
              <w:left w:val="single" w:sz="4" w:space="0" w:color="auto"/>
              <w:bottom w:val="single" w:sz="4" w:space="0" w:color="auto"/>
              <w:right w:val="single" w:sz="4" w:space="0" w:color="auto"/>
            </w:tcBorders>
          </w:tcPr>
          <w:p w14:paraId="05C81134"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r>
      <w:tr w:rsidR="00F423C7" w:rsidRPr="001C6776" w14:paraId="0045E8B6"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6750C46F" w14:textId="77777777" w:rsidR="00F423C7" w:rsidRPr="001C6776"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sidRPr="001C6776">
              <w:rPr>
                <w:rFonts w:ascii="Times New Roman" w:eastAsia="Times New Roman" w:hAnsi="Times New Roman"/>
                <w:b/>
                <w:sz w:val="24"/>
                <w:szCs w:val="24"/>
                <w:lang w:eastAsia="zh-CN"/>
              </w:rPr>
              <w:t>5</w:t>
            </w:r>
          </w:p>
        </w:tc>
        <w:tc>
          <w:tcPr>
            <w:tcW w:w="3290" w:type="dxa"/>
            <w:tcBorders>
              <w:top w:val="single" w:sz="4" w:space="0" w:color="auto"/>
              <w:left w:val="single" w:sz="4" w:space="0" w:color="auto"/>
              <w:bottom w:val="single" w:sz="4" w:space="0" w:color="auto"/>
              <w:right w:val="single" w:sz="4" w:space="0" w:color="auto"/>
            </w:tcBorders>
          </w:tcPr>
          <w:p w14:paraId="208CC6B8" w14:textId="77777777" w:rsidR="00F423C7" w:rsidRPr="001C6776" w:rsidRDefault="00F423C7" w:rsidP="00F423C7">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5 ДЕНЬ</w:t>
            </w:r>
          </w:p>
        </w:tc>
        <w:tc>
          <w:tcPr>
            <w:tcW w:w="808" w:type="dxa"/>
            <w:tcBorders>
              <w:top w:val="single" w:sz="4" w:space="0" w:color="auto"/>
              <w:left w:val="single" w:sz="4" w:space="0" w:color="auto"/>
              <w:bottom w:val="single" w:sz="4" w:space="0" w:color="auto"/>
              <w:right w:val="single" w:sz="4" w:space="0" w:color="auto"/>
            </w:tcBorders>
          </w:tcPr>
          <w:p w14:paraId="53B04600" w14:textId="77777777" w:rsidR="00F423C7" w:rsidRPr="001C6776"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tcPr>
          <w:p w14:paraId="2C7A60F1" w14:textId="77777777" w:rsidR="00F423C7" w:rsidRPr="001C6776"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6DE5C973" w14:textId="77777777" w:rsidR="00F423C7" w:rsidRPr="001C6776"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14:paraId="236E410F" w14:textId="77777777" w:rsidR="00F423C7" w:rsidRPr="001C6776"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57C28EBA" w14:textId="77777777" w:rsidR="00F423C7" w:rsidRPr="001C6776"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5DEA4AD6" w14:textId="77777777" w:rsidR="00F423C7" w:rsidRPr="001C6776" w:rsidRDefault="00F423C7" w:rsidP="00F423C7">
            <w:pPr>
              <w:widowControl w:val="0"/>
              <w:suppressAutoHyphens/>
              <w:spacing w:after="0" w:line="240" w:lineRule="auto"/>
              <w:rPr>
                <w:rFonts w:ascii="Times New Roman" w:eastAsia="Courier New" w:hAnsi="Times New Roman"/>
                <w:b/>
                <w:sz w:val="24"/>
                <w:szCs w:val="24"/>
                <w:lang w:eastAsia="zh-CN"/>
              </w:rPr>
            </w:pPr>
          </w:p>
        </w:tc>
      </w:tr>
      <w:tr w:rsidR="00F423C7" w:rsidRPr="00162523" w14:paraId="15F03344"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14FD2FFD" w14:textId="77777777" w:rsidR="00F423C7" w:rsidRPr="00162523" w:rsidRDefault="00F423C7" w:rsidP="00F423C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p>
        </w:tc>
        <w:tc>
          <w:tcPr>
            <w:tcW w:w="3290" w:type="dxa"/>
            <w:tcBorders>
              <w:top w:val="single" w:sz="4" w:space="0" w:color="auto"/>
              <w:left w:val="single" w:sz="4" w:space="0" w:color="auto"/>
              <w:bottom w:val="single" w:sz="4" w:space="0" w:color="auto"/>
              <w:right w:val="single" w:sz="4" w:space="0" w:color="auto"/>
            </w:tcBorders>
          </w:tcPr>
          <w:p w14:paraId="5026B448" w14:textId="7C8FA0D8" w:rsidR="00F423C7" w:rsidRPr="00162523" w:rsidRDefault="00D17C94" w:rsidP="00F423C7">
            <w:pPr>
              <w:widowControl w:val="0"/>
              <w:suppressAutoHyphens/>
              <w:spacing w:after="0" w:line="240" w:lineRule="auto"/>
              <w:rPr>
                <w:rFonts w:ascii="Times New Roman" w:eastAsia="Times New Roman" w:hAnsi="Times New Roman"/>
                <w:sz w:val="24"/>
                <w:szCs w:val="24"/>
                <w:lang w:eastAsia="zh-CN"/>
              </w:rPr>
            </w:pPr>
            <w:r w:rsidRPr="00A37E10">
              <w:rPr>
                <w:rFonts w:ascii="Times New Roman" w:hAnsi="Times New Roman"/>
                <w:sz w:val="24"/>
                <w:szCs w:val="24"/>
              </w:rPr>
              <w:t xml:space="preserve">Выявление, дифференциальная диагностика и лечение пациентов с </w:t>
            </w:r>
            <w:r>
              <w:rPr>
                <w:rFonts w:ascii="Times New Roman" w:hAnsi="Times New Roman"/>
                <w:sz w:val="24"/>
                <w:szCs w:val="24"/>
              </w:rPr>
              <w:t>редкими заболеваниями скелета</w:t>
            </w:r>
          </w:p>
        </w:tc>
        <w:tc>
          <w:tcPr>
            <w:tcW w:w="808" w:type="dxa"/>
            <w:tcBorders>
              <w:top w:val="single" w:sz="4" w:space="0" w:color="auto"/>
              <w:left w:val="single" w:sz="4" w:space="0" w:color="auto"/>
              <w:bottom w:val="single" w:sz="4" w:space="0" w:color="auto"/>
              <w:right w:val="single" w:sz="4" w:space="0" w:color="auto"/>
            </w:tcBorders>
          </w:tcPr>
          <w:p w14:paraId="77DF1F47"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sidRPr="00A37E10">
              <w:rPr>
                <w:rFonts w:ascii="Times New Roman" w:hAnsi="Times New Roman"/>
                <w:sz w:val="24"/>
                <w:szCs w:val="24"/>
              </w:rPr>
              <w:t>4</w:t>
            </w:r>
          </w:p>
        </w:tc>
        <w:tc>
          <w:tcPr>
            <w:tcW w:w="945" w:type="dxa"/>
            <w:tcBorders>
              <w:top w:val="single" w:sz="4" w:space="0" w:color="auto"/>
              <w:left w:val="single" w:sz="4" w:space="0" w:color="auto"/>
              <w:bottom w:val="single" w:sz="4" w:space="0" w:color="auto"/>
              <w:right w:val="single" w:sz="4" w:space="0" w:color="auto"/>
            </w:tcBorders>
          </w:tcPr>
          <w:p w14:paraId="45BFD324"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6B13D8BA" w14:textId="77777777" w:rsidR="00F423C7" w:rsidRPr="001C6776" w:rsidRDefault="00F423C7" w:rsidP="00F423C7">
            <w:pPr>
              <w:widowControl w:val="0"/>
              <w:suppressAutoHyphens/>
              <w:spacing w:after="0" w:line="240" w:lineRule="auto"/>
              <w:jc w:val="center"/>
              <w:rPr>
                <w:rFonts w:ascii="Times New Roman" w:eastAsia="Times New Roman" w:hAnsi="Times New Roman"/>
                <w:color w:val="000000"/>
                <w:sz w:val="24"/>
                <w:szCs w:val="24"/>
                <w:lang w:eastAsia="zh-CN"/>
              </w:rPr>
            </w:pPr>
            <w:r w:rsidRPr="001C6776">
              <w:rPr>
                <w:rFonts w:ascii="Times New Roman" w:eastAsia="Times New Roman" w:hAnsi="Times New Roman"/>
                <w:color w:val="000000"/>
                <w:sz w:val="24"/>
                <w:szCs w:val="24"/>
                <w:lang w:eastAsia="zh-CN"/>
              </w:rPr>
              <w:t>4</w:t>
            </w:r>
          </w:p>
        </w:tc>
        <w:tc>
          <w:tcPr>
            <w:tcW w:w="992" w:type="dxa"/>
            <w:tcBorders>
              <w:top w:val="single" w:sz="4" w:space="0" w:color="auto"/>
              <w:left w:val="single" w:sz="4" w:space="0" w:color="auto"/>
              <w:bottom w:val="single" w:sz="4" w:space="0" w:color="auto"/>
              <w:right w:val="single" w:sz="4" w:space="0" w:color="auto"/>
            </w:tcBorders>
          </w:tcPr>
          <w:p w14:paraId="736E50CD"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6A1EC4C7" w14:textId="77777777" w:rsidR="00F423C7" w:rsidRPr="00080C0C" w:rsidRDefault="00F423C7" w:rsidP="00F423C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396FED52"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r>
      <w:tr w:rsidR="00F423C7" w:rsidRPr="00162523" w14:paraId="41C2932D"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hideMark/>
          </w:tcPr>
          <w:p w14:paraId="3AEB6E54"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5.2</w:t>
            </w:r>
          </w:p>
        </w:tc>
        <w:tc>
          <w:tcPr>
            <w:tcW w:w="3290" w:type="dxa"/>
            <w:tcBorders>
              <w:top w:val="single" w:sz="4" w:space="0" w:color="auto"/>
              <w:left w:val="single" w:sz="4" w:space="0" w:color="auto"/>
              <w:bottom w:val="single" w:sz="4" w:space="0" w:color="auto"/>
              <w:right w:val="single" w:sz="4" w:space="0" w:color="auto"/>
            </w:tcBorders>
            <w:hideMark/>
          </w:tcPr>
          <w:p w14:paraId="74F44FF3" w14:textId="77777777" w:rsidR="00F423C7" w:rsidRPr="00162523" w:rsidRDefault="00F423C7" w:rsidP="00F423C7">
            <w:pPr>
              <w:widowControl w:val="0"/>
              <w:suppressAutoHyphens/>
              <w:spacing w:after="0" w:line="240" w:lineRule="auto"/>
              <w:rPr>
                <w:rFonts w:ascii="Times New Roman" w:eastAsia="Times New Roman" w:hAnsi="Times New Roman"/>
                <w:b/>
                <w:sz w:val="24"/>
                <w:szCs w:val="24"/>
                <w:lang w:eastAsia="zh-CN"/>
              </w:rPr>
            </w:pPr>
            <w:r w:rsidRPr="00162523">
              <w:rPr>
                <w:rFonts w:ascii="Times New Roman" w:eastAsia="Times New Roman" w:hAnsi="Times New Roman"/>
                <w:b/>
                <w:sz w:val="24"/>
                <w:szCs w:val="24"/>
                <w:lang w:eastAsia="zh-CN"/>
              </w:rPr>
              <w:t>Итоговый контроль</w:t>
            </w:r>
          </w:p>
        </w:tc>
        <w:tc>
          <w:tcPr>
            <w:tcW w:w="808" w:type="dxa"/>
            <w:tcBorders>
              <w:top w:val="single" w:sz="4" w:space="0" w:color="auto"/>
              <w:left w:val="single" w:sz="4" w:space="0" w:color="auto"/>
              <w:bottom w:val="single" w:sz="4" w:space="0" w:color="auto"/>
              <w:right w:val="single" w:sz="4" w:space="0" w:color="auto"/>
            </w:tcBorders>
            <w:hideMark/>
          </w:tcPr>
          <w:p w14:paraId="5BAC0966"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tcPr>
          <w:p w14:paraId="71F16C16"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hideMark/>
          </w:tcPr>
          <w:p w14:paraId="55CC869F"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22555AB4"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3F85762B"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hideMark/>
          </w:tcPr>
          <w:p w14:paraId="7E133419" w14:textId="77777777" w:rsidR="00F423C7" w:rsidRPr="00162523" w:rsidRDefault="00F423C7" w:rsidP="00F423C7">
            <w:pPr>
              <w:widowControl w:val="0"/>
              <w:suppressAutoHyphens/>
              <w:spacing w:after="0" w:line="240" w:lineRule="auto"/>
              <w:rPr>
                <w:rFonts w:ascii="Times New Roman" w:eastAsia="Courier New" w:hAnsi="Times New Roman"/>
                <w:b/>
                <w:sz w:val="24"/>
                <w:szCs w:val="24"/>
                <w:lang w:eastAsia="zh-CN"/>
              </w:rPr>
            </w:pPr>
            <w:r w:rsidRPr="00162523">
              <w:rPr>
                <w:rFonts w:ascii="Times New Roman" w:eastAsia="Courier New" w:hAnsi="Times New Roman"/>
                <w:b/>
                <w:sz w:val="24"/>
                <w:szCs w:val="24"/>
                <w:lang w:eastAsia="zh-CN"/>
              </w:rPr>
              <w:t>Экзамен</w:t>
            </w:r>
          </w:p>
        </w:tc>
      </w:tr>
      <w:tr w:rsidR="00F423C7" w:rsidRPr="00162523" w14:paraId="7CB1FD4E" w14:textId="77777777" w:rsidTr="00F423C7">
        <w:trPr>
          <w:trHeight w:val="20"/>
        </w:trPr>
        <w:tc>
          <w:tcPr>
            <w:tcW w:w="516" w:type="dxa"/>
            <w:tcBorders>
              <w:top w:val="single" w:sz="4" w:space="0" w:color="auto"/>
              <w:left w:val="single" w:sz="4" w:space="0" w:color="auto"/>
              <w:bottom w:val="single" w:sz="4" w:space="0" w:color="auto"/>
              <w:right w:val="single" w:sz="4" w:space="0" w:color="auto"/>
            </w:tcBorders>
          </w:tcPr>
          <w:p w14:paraId="6094F4FF"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p>
        </w:tc>
        <w:tc>
          <w:tcPr>
            <w:tcW w:w="3290" w:type="dxa"/>
            <w:tcBorders>
              <w:top w:val="single" w:sz="4" w:space="0" w:color="auto"/>
              <w:left w:val="single" w:sz="4" w:space="0" w:color="auto"/>
              <w:bottom w:val="single" w:sz="4" w:space="0" w:color="auto"/>
              <w:right w:val="single" w:sz="4" w:space="0" w:color="auto"/>
            </w:tcBorders>
          </w:tcPr>
          <w:p w14:paraId="4D87B7B2"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sidRPr="00162523">
              <w:rPr>
                <w:rFonts w:ascii="Times New Roman" w:eastAsia="Times New Roman" w:hAnsi="Times New Roman"/>
                <w:b/>
                <w:sz w:val="24"/>
                <w:szCs w:val="24"/>
                <w:lang w:eastAsia="zh-CN"/>
              </w:rPr>
              <w:t>ИТОГО</w:t>
            </w:r>
          </w:p>
        </w:tc>
        <w:tc>
          <w:tcPr>
            <w:tcW w:w="808" w:type="dxa"/>
            <w:tcBorders>
              <w:top w:val="single" w:sz="4" w:space="0" w:color="auto"/>
              <w:left w:val="single" w:sz="4" w:space="0" w:color="auto"/>
              <w:bottom w:val="single" w:sz="4" w:space="0" w:color="auto"/>
              <w:right w:val="single" w:sz="4" w:space="0" w:color="auto"/>
            </w:tcBorders>
          </w:tcPr>
          <w:p w14:paraId="6A9F186E"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36</w:t>
            </w:r>
          </w:p>
        </w:tc>
        <w:tc>
          <w:tcPr>
            <w:tcW w:w="945" w:type="dxa"/>
            <w:tcBorders>
              <w:top w:val="single" w:sz="4" w:space="0" w:color="auto"/>
              <w:left w:val="single" w:sz="4" w:space="0" w:color="auto"/>
              <w:bottom w:val="single" w:sz="4" w:space="0" w:color="auto"/>
              <w:right w:val="single" w:sz="4" w:space="0" w:color="auto"/>
            </w:tcBorders>
          </w:tcPr>
          <w:p w14:paraId="74791BF5" w14:textId="77777777" w:rsidR="00F423C7" w:rsidRPr="00162523" w:rsidRDefault="00F423C7" w:rsidP="00F423C7">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3</w:t>
            </w:r>
          </w:p>
        </w:tc>
        <w:tc>
          <w:tcPr>
            <w:tcW w:w="1070" w:type="dxa"/>
            <w:tcBorders>
              <w:top w:val="single" w:sz="4" w:space="0" w:color="auto"/>
              <w:left w:val="single" w:sz="4" w:space="0" w:color="auto"/>
              <w:bottom w:val="single" w:sz="4" w:space="0" w:color="auto"/>
              <w:right w:val="single" w:sz="4" w:space="0" w:color="auto"/>
            </w:tcBorders>
          </w:tcPr>
          <w:p w14:paraId="65328AB3"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27</w:t>
            </w:r>
          </w:p>
        </w:tc>
        <w:tc>
          <w:tcPr>
            <w:tcW w:w="992" w:type="dxa"/>
            <w:tcBorders>
              <w:top w:val="single" w:sz="4" w:space="0" w:color="auto"/>
              <w:left w:val="single" w:sz="4" w:space="0" w:color="auto"/>
              <w:bottom w:val="single" w:sz="4" w:space="0" w:color="auto"/>
              <w:right w:val="single" w:sz="4" w:space="0" w:color="auto"/>
            </w:tcBorders>
          </w:tcPr>
          <w:p w14:paraId="5EFFE93D" w14:textId="77777777" w:rsidR="00F423C7" w:rsidRPr="00162523" w:rsidRDefault="00F423C7" w:rsidP="00F423C7">
            <w:pPr>
              <w:widowControl w:val="0"/>
              <w:suppressAutoHyphens/>
              <w:spacing w:after="0" w:line="240" w:lineRule="auto"/>
              <w:jc w:val="center"/>
              <w:rPr>
                <w:rFonts w:ascii="Times New Roman" w:eastAsia="Times New Roman" w:hAnsi="Times New Roman"/>
                <w:b/>
                <w:color w:val="000000"/>
                <w:sz w:val="24"/>
                <w:szCs w:val="24"/>
                <w:lang w:eastAsia="zh-CN"/>
              </w:rPr>
            </w:pPr>
          </w:p>
        </w:tc>
        <w:tc>
          <w:tcPr>
            <w:tcW w:w="1104" w:type="dxa"/>
            <w:tcBorders>
              <w:top w:val="single" w:sz="4" w:space="0" w:color="auto"/>
              <w:left w:val="single" w:sz="4" w:space="0" w:color="auto"/>
              <w:bottom w:val="single" w:sz="4" w:space="0" w:color="auto"/>
              <w:right w:val="single" w:sz="4" w:space="0" w:color="auto"/>
            </w:tcBorders>
          </w:tcPr>
          <w:p w14:paraId="1AA3BECD" w14:textId="77777777" w:rsidR="00F423C7" w:rsidRPr="00162523" w:rsidRDefault="00F423C7" w:rsidP="00F423C7">
            <w:pPr>
              <w:widowControl w:val="0"/>
              <w:suppressAutoHyphens/>
              <w:spacing w:after="0" w:line="240" w:lineRule="auto"/>
              <w:jc w:val="center"/>
              <w:rPr>
                <w:rFonts w:ascii="Times New Roman" w:eastAsia="Courier New" w:hAnsi="Times New Roman"/>
                <w:b/>
                <w:sz w:val="24"/>
                <w:szCs w:val="24"/>
                <w:lang w:eastAsia="zh-CN"/>
              </w:rPr>
            </w:pPr>
            <w:r>
              <w:rPr>
                <w:rFonts w:ascii="Times New Roman" w:eastAsia="Courier New" w:hAnsi="Times New Roman"/>
                <w:b/>
                <w:sz w:val="24"/>
                <w:szCs w:val="24"/>
                <w:lang w:eastAsia="zh-CN"/>
              </w:rPr>
              <w:t>6</w:t>
            </w:r>
          </w:p>
        </w:tc>
        <w:tc>
          <w:tcPr>
            <w:tcW w:w="1142" w:type="dxa"/>
            <w:tcBorders>
              <w:top w:val="single" w:sz="4" w:space="0" w:color="auto"/>
              <w:left w:val="single" w:sz="4" w:space="0" w:color="auto"/>
              <w:bottom w:val="single" w:sz="4" w:space="0" w:color="auto"/>
              <w:right w:val="single" w:sz="4" w:space="0" w:color="auto"/>
            </w:tcBorders>
          </w:tcPr>
          <w:p w14:paraId="16DB78B2" w14:textId="77777777" w:rsidR="00F423C7" w:rsidRPr="00162523" w:rsidRDefault="00F423C7" w:rsidP="00F423C7">
            <w:pPr>
              <w:widowControl w:val="0"/>
              <w:suppressAutoHyphens/>
              <w:spacing w:after="0" w:line="240" w:lineRule="auto"/>
              <w:jc w:val="center"/>
              <w:rPr>
                <w:rFonts w:ascii="Times New Roman" w:eastAsia="Courier New" w:hAnsi="Times New Roman"/>
                <w:b/>
                <w:sz w:val="24"/>
                <w:szCs w:val="24"/>
                <w:lang w:eastAsia="zh-CN"/>
              </w:rPr>
            </w:pPr>
          </w:p>
        </w:tc>
      </w:tr>
    </w:tbl>
    <w:p w14:paraId="10FDC5BF" w14:textId="77777777" w:rsidR="006B7C3D" w:rsidRDefault="006B7C3D" w:rsidP="00B51D41">
      <w:pPr>
        <w:widowControl w:val="0"/>
        <w:suppressAutoHyphens/>
        <w:spacing w:after="0" w:line="240" w:lineRule="auto"/>
        <w:jc w:val="center"/>
        <w:rPr>
          <w:rFonts w:ascii="Times New Roman" w:eastAsia="Times New Roman" w:hAnsi="Times New Roman"/>
          <w:sz w:val="24"/>
          <w:szCs w:val="24"/>
          <w:lang w:eastAsia="zh-CN"/>
        </w:rPr>
      </w:pPr>
    </w:p>
    <w:p w14:paraId="7297F2FF" w14:textId="77777777" w:rsidR="00695C9C" w:rsidRDefault="00695C9C" w:rsidP="00695C9C">
      <w:pPr>
        <w:widowControl w:val="0"/>
        <w:suppressAutoHyphens/>
        <w:spacing w:after="0" w:line="240" w:lineRule="auto"/>
        <w:jc w:val="center"/>
        <w:rPr>
          <w:rFonts w:ascii="Times New Roman" w:eastAsia="Times New Roman" w:hAnsi="Times New Roman"/>
          <w:b/>
          <w:sz w:val="24"/>
          <w:szCs w:val="24"/>
          <w:lang w:eastAsia="zh-CN"/>
        </w:rPr>
      </w:pPr>
    </w:p>
    <w:p w14:paraId="4A520CD5" w14:textId="77777777" w:rsidR="00695C9C" w:rsidRPr="00693782"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Pr>
          <w:rFonts w:ascii="Times New Roman" w:hAnsi="Times New Roman"/>
          <w:color w:val="000000"/>
          <w:sz w:val="24"/>
          <w:szCs w:val="24"/>
          <w:lang w:eastAsia="ru-RU" w:bidi="ru-RU"/>
        </w:rPr>
        <w:t>КАЛЕНДАРНЫЙ УЧЕБНЫЙ ГРАФИК</w:t>
      </w:r>
    </w:p>
    <w:p w14:paraId="48C32C4F" w14:textId="77777777" w:rsidR="00695C9C" w:rsidRDefault="00695C9C" w:rsidP="00B51D41">
      <w:pPr>
        <w:widowControl w:val="0"/>
        <w:suppressAutoHyphens/>
        <w:spacing w:after="0" w:line="240" w:lineRule="auto"/>
        <w:jc w:val="center"/>
        <w:rPr>
          <w:rFonts w:ascii="Times New Roman" w:eastAsia="Times New Roman" w:hAnsi="Times New Roman"/>
          <w:sz w:val="24"/>
          <w:szCs w:val="24"/>
          <w:lang w:eastAsia="zh-CN"/>
        </w:rPr>
      </w:pPr>
    </w:p>
    <w:p w14:paraId="02879FE1" w14:textId="7F8F5C92" w:rsidR="00695C9C" w:rsidRDefault="00695C9C" w:rsidP="00E11D20">
      <w:pPr>
        <w:widowControl w:val="0"/>
        <w:suppressAutoHyphens/>
        <w:spacing w:after="0" w:line="240" w:lineRule="auto"/>
        <w:jc w:val="both"/>
        <w:rPr>
          <w:rFonts w:ascii="Times New Roman" w:eastAsia="Times New Roman" w:hAnsi="Times New Roman"/>
          <w:sz w:val="24"/>
          <w:szCs w:val="24"/>
          <w:lang w:eastAsia="zh-CN"/>
        </w:rPr>
      </w:pPr>
      <w:r w:rsidRPr="00695C9C">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w:t>
      </w:r>
      <w:r w:rsidR="004E6196">
        <w:rPr>
          <w:rFonts w:ascii="Times New Roman" w:eastAsia="Times New Roman" w:hAnsi="Times New Roman"/>
          <w:sz w:val="24"/>
          <w:szCs w:val="24"/>
          <w:lang w:eastAsia="zh-CN"/>
        </w:rPr>
        <w:t>обучения</w:t>
      </w:r>
      <w:r w:rsidRPr="00695C9C">
        <w:rPr>
          <w:rFonts w:ascii="Times New Roman" w:eastAsia="Times New Roman" w:hAnsi="Times New Roman"/>
          <w:sz w:val="24"/>
          <w:szCs w:val="24"/>
          <w:lang w:eastAsia="zh-CN"/>
        </w:rPr>
        <w:t xml:space="preserve"> специалистов здравоохранения по программам дополнительного профессиональн</w:t>
      </w:r>
      <w:r>
        <w:rPr>
          <w:rFonts w:ascii="Times New Roman" w:eastAsia="Times New Roman" w:hAnsi="Times New Roman"/>
          <w:sz w:val="24"/>
          <w:szCs w:val="24"/>
          <w:lang w:eastAsia="zh-CN"/>
        </w:rPr>
        <w:t xml:space="preserve">ого образования, утвержденном в ФГБУ </w:t>
      </w:r>
      <w:r w:rsidR="00A6700D">
        <w:rPr>
          <w:rFonts w:ascii="Times New Roman" w:eastAsia="Times New Roman" w:hAnsi="Times New Roman"/>
          <w:sz w:val="24"/>
          <w:szCs w:val="24"/>
          <w:lang w:eastAsia="zh-CN"/>
        </w:rPr>
        <w:t>«</w:t>
      </w:r>
      <w:r>
        <w:rPr>
          <w:rFonts w:ascii="Times New Roman" w:eastAsia="Times New Roman" w:hAnsi="Times New Roman"/>
          <w:sz w:val="24"/>
          <w:szCs w:val="24"/>
          <w:lang w:eastAsia="zh-CN"/>
        </w:rPr>
        <w:t>Э</w:t>
      </w:r>
      <w:r w:rsidR="00A6700D">
        <w:rPr>
          <w:rFonts w:ascii="Times New Roman" w:eastAsia="Times New Roman" w:hAnsi="Times New Roman"/>
          <w:sz w:val="24"/>
          <w:szCs w:val="24"/>
          <w:lang w:eastAsia="zh-CN"/>
        </w:rPr>
        <w:t>ндокринологический научный центр» Минздрава России</w:t>
      </w:r>
      <w:r w:rsidRPr="00695C9C">
        <w:rPr>
          <w:rFonts w:ascii="Times New Roman" w:eastAsia="Times New Roman" w:hAnsi="Times New Roman"/>
          <w:sz w:val="24"/>
          <w:szCs w:val="24"/>
          <w:lang w:eastAsia="zh-CN"/>
        </w:rPr>
        <w:t xml:space="preserve">. </w:t>
      </w:r>
    </w:p>
    <w:p w14:paraId="280D31AA" w14:textId="77777777" w:rsidR="006F2E62" w:rsidRDefault="006F2E62" w:rsidP="00695C9C">
      <w:pPr>
        <w:widowControl w:val="0"/>
        <w:suppressAutoHyphens/>
        <w:spacing w:after="0" w:line="240" w:lineRule="auto"/>
        <w:jc w:val="both"/>
        <w:rPr>
          <w:rFonts w:ascii="Times New Roman" w:eastAsia="Times New Roman" w:hAnsi="Times New Roman"/>
          <w:sz w:val="24"/>
          <w:szCs w:val="24"/>
          <w:lang w:eastAsia="zh-CN"/>
        </w:rPr>
      </w:pPr>
    </w:p>
    <w:p w14:paraId="1D36FFB5" w14:textId="77777777" w:rsidR="006F2E62" w:rsidRDefault="006F2E62" w:rsidP="006F2E62">
      <w:pPr>
        <w:widowControl w:val="0"/>
        <w:suppressAutoHyphens/>
        <w:spacing w:after="0" w:line="240" w:lineRule="auto"/>
        <w:jc w:val="center"/>
        <w:rPr>
          <w:rFonts w:ascii="Times New Roman" w:eastAsia="Times New Roman" w:hAnsi="Times New Roman"/>
          <w:b/>
          <w:sz w:val="24"/>
          <w:szCs w:val="24"/>
          <w:lang w:eastAsia="zh-CN"/>
        </w:rPr>
      </w:pPr>
    </w:p>
    <w:p w14:paraId="61FC8F07"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bookmarkStart w:id="7" w:name="OLE_LINK3"/>
      <w:bookmarkStart w:id="8" w:name="OLE_LINK2"/>
      <w:bookmarkStart w:id="9" w:name="OLE_LINK1"/>
    </w:p>
    <w:p w14:paraId="3107FC4D" w14:textId="77777777" w:rsidR="00333B17" w:rsidRDefault="00333B17"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bidi="ru-RU"/>
        </w:rPr>
        <w:t>УЧЕБНО-МЕТОДИЧЕСКОЕ И ИНФОРМАЦИОННОЕ ОБЕСПЕЧЕНИЕ</w:t>
      </w:r>
    </w:p>
    <w:p w14:paraId="1A66DA03" w14:textId="77777777" w:rsidR="00333B17" w:rsidRDefault="00333B17" w:rsidP="00333B17">
      <w:pPr>
        <w:widowControl w:val="0"/>
        <w:tabs>
          <w:tab w:val="left" w:pos="2777"/>
        </w:tabs>
        <w:spacing w:after="0" w:line="283" w:lineRule="exact"/>
        <w:ind w:left="720"/>
        <w:rPr>
          <w:rFonts w:ascii="Times New Roman" w:hAnsi="Times New Roman"/>
          <w:color w:val="000000"/>
          <w:sz w:val="24"/>
          <w:szCs w:val="24"/>
          <w:lang w:eastAsia="ru-RU" w:bidi="ru-RU"/>
        </w:rPr>
      </w:pPr>
    </w:p>
    <w:p w14:paraId="76C655DD" w14:textId="77777777" w:rsidR="00333B17" w:rsidRDefault="00333B17" w:rsidP="00F050FF">
      <w:pPr>
        <w:widowControl w:val="0"/>
        <w:tabs>
          <w:tab w:val="left" w:pos="2777"/>
        </w:tabs>
        <w:spacing w:after="0" w:line="240" w:lineRule="auto"/>
        <w:ind w:left="708"/>
        <w:contextualSpacing/>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Основная литература:</w:t>
      </w:r>
    </w:p>
    <w:p w14:paraId="720BB6DF" w14:textId="1F68ADA1" w:rsidR="00333B17" w:rsidRDefault="00333B17" w:rsidP="00F050FF">
      <w:pPr>
        <w:pStyle w:val="af6"/>
        <w:widowControl w:val="0"/>
        <w:numPr>
          <w:ilvl w:val="0"/>
          <w:numId w:val="18"/>
        </w:numPr>
        <w:tabs>
          <w:tab w:val="left" w:pos="2777"/>
        </w:tabs>
        <w:contextualSpacing/>
        <w:rPr>
          <w:color w:val="000000"/>
          <w:lang w:eastAsia="ru-RU" w:bidi="ru-RU"/>
        </w:rPr>
      </w:pPr>
      <w:r w:rsidRPr="005C6E78">
        <w:rPr>
          <w:color w:val="000000"/>
          <w:lang w:eastAsia="ru-RU" w:bidi="ru-RU"/>
        </w:rPr>
        <w:t>Эндокринология: национальное руководств</w:t>
      </w:r>
      <w:r w:rsidR="00F36DBB" w:rsidRPr="005C6E78">
        <w:rPr>
          <w:color w:val="000000"/>
          <w:lang w:eastAsia="ru-RU" w:bidi="ru-RU"/>
        </w:rPr>
        <w:t xml:space="preserve">о. / Под ред. И.И. Дедова, Г.А. </w:t>
      </w:r>
      <w:r w:rsidRPr="005C6E78">
        <w:rPr>
          <w:color w:val="000000"/>
          <w:lang w:eastAsia="ru-RU" w:bidi="ru-RU"/>
        </w:rPr>
        <w:t>Мельн</w:t>
      </w:r>
      <w:r w:rsidR="00F050FF" w:rsidRPr="005C6E78">
        <w:rPr>
          <w:color w:val="000000"/>
          <w:lang w:eastAsia="ru-RU" w:bidi="ru-RU"/>
        </w:rPr>
        <w:t xml:space="preserve">иченко. – М.: ГЭОТАР–Медиа, 2016. </w:t>
      </w:r>
    </w:p>
    <w:p w14:paraId="37965B6B" w14:textId="685628A8" w:rsidR="00B048B3" w:rsidRPr="00B048B3" w:rsidRDefault="00B048B3" w:rsidP="00B048B3">
      <w:pPr>
        <w:pStyle w:val="af6"/>
        <w:widowControl w:val="0"/>
        <w:numPr>
          <w:ilvl w:val="0"/>
          <w:numId w:val="18"/>
        </w:numPr>
        <w:tabs>
          <w:tab w:val="left" w:pos="2777"/>
        </w:tabs>
        <w:contextualSpacing/>
        <w:rPr>
          <w:color w:val="000000"/>
          <w:lang w:eastAsia="ru-RU" w:bidi="ru-RU"/>
        </w:rPr>
      </w:pPr>
      <w:r w:rsidRPr="00B048B3">
        <w:rPr>
          <w:color w:val="000000"/>
          <w:lang w:eastAsia="ru-RU" w:bidi="ru-RU"/>
        </w:rPr>
        <w:t>Национальное руководство «Эндокринология» под редакцией ИИ Дедова и ГА Мельниченко 2-е издание, переработанное и дополненное М: Геотар-Медиа, 2016, 1112 стр.</w:t>
      </w:r>
    </w:p>
    <w:p w14:paraId="697A2585" w14:textId="4C6292FE" w:rsidR="00B048B3" w:rsidRDefault="00B048B3" w:rsidP="00B048B3">
      <w:pPr>
        <w:pStyle w:val="af6"/>
        <w:widowControl w:val="0"/>
        <w:numPr>
          <w:ilvl w:val="0"/>
          <w:numId w:val="18"/>
        </w:numPr>
        <w:tabs>
          <w:tab w:val="left" w:pos="2777"/>
        </w:tabs>
        <w:contextualSpacing/>
        <w:rPr>
          <w:color w:val="000000"/>
          <w:lang w:eastAsia="ru-RU" w:bidi="ru-RU"/>
        </w:rPr>
      </w:pPr>
      <w:r w:rsidRPr="00B048B3">
        <w:rPr>
          <w:color w:val="000000"/>
          <w:lang w:eastAsia="ru-RU" w:bidi="ru-RU"/>
        </w:rPr>
        <w:t>Российские клинические рекомендации «Эндокринология» под редакцией ИИ Дедова и ГА Мельниченко, 2016, 592 стр. ISBN 978-5-9704-3683</w:t>
      </w:r>
    </w:p>
    <w:p w14:paraId="64F0602E" w14:textId="77777777" w:rsidR="00CE6CE2" w:rsidRDefault="00CE6CE2" w:rsidP="00CE6CE2">
      <w:pPr>
        <w:pStyle w:val="af6"/>
        <w:widowControl w:val="0"/>
        <w:tabs>
          <w:tab w:val="left" w:pos="2777"/>
        </w:tabs>
        <w:contextualSpacing/>
        <w:rPr>
          <w:color w:val="000000"/>
          <w:lang w:eastAsia="ru-RU" w:bidi="ru-RU"/>
        </w:rPr>
      </w:pPr>
    </w:p>
    <w:p w14:paraId="74A6BD1E" w14:textId="77777777" w:rsidR="00CE6CE2" w:rsidRDefault="00CE6CE2" w:rsidP="00CE6CE2">
      <w:pPr>
        <w:pStyle w:val="af6"/>
        <w:widowControl w:val="0"/>
        <w:tabs>
          <w:tab w:val="left" w:pos="2777"/>
        </w:tabs>
        <w:contextualSpacing/>
        <w:rPr>
          <w:color w:val="000000"/>
          <w:lang w:eastAsia="ru-RU" w:bidi="ru-RU"/>
        </w:rPr>
      </w:pPr>
    </w:p>
    <w:p w14:paraId="3BB22421" w14:textId="3C20E61F" w:rsidR="00CE6CE2" w:rsidRPr="00CE6CE2" w:rsidRDefault="00CE6CE2" w:rsidP="00CE6CE2">
      <w:pPr>
        <w:pStyle w:val="af6"/>
        <w:widowControl w:val="0"/>
        <w:tabs>
          <w:tab w:val="left" w:pos="2777"/>
        </w:tabs>
        <w:contextualSpacing/>
        <w:rPr>
          <w:b/>
          <w:color w:val="000000"/>
          <w:lang w:eastAsia="ru-RU" w:bidi="ru-RU"/>
        </w:rPr>
      </w:pPr>
      <w:r w:rsidRPr="00CE6CE2">
        <w:rPr>
          <w:b/>
          <w:color w:val="000000"/>
          <w:lang w:eastAsia="ru-RU" w:bidi="ru-RU"/>
        </w:rPr>
        <w:t>Дополнительная литература:</w:t>
      </w:r>
    </w:p>
    <w:p w14:paraId="0FBC217D" w14:textId="77777777" w:rsidR="00A868E6" w:rsidRPr="00CE6CE2" w:rsidRDefault="00A868E6" w:rsidP="00CE6CE2">
      <w:pPr>
        <w:pStyle w:val="af6"/>
        <w:numPr>
          <w:ilvl w:val="0"/>
          <w:numId w:val="27"/>
        </w:numPr>
        <w:contextualSpacing/>
        <w:jc w:val="both"/>
      </w:pPr>
      <w:r w:rsidRPr="00CE6CE2">
        <w:t>Дедов И.И., Мельниченко Г.А., Белая Ж.Е., Рожинская Л.Я.: «Остеопороз – от редкого симптома эндокринных болезней до безмолвной эпидемии 20-21 века»// Ж. Проблемы Эндокринологии, 2011, том 57, стр.35-45</w:t>
      </w:r>
    </w:p>
    <w:p w14:paraId="762EA1F5" w14:textId="77777777" w:rsidR="00A868E6" w:rsidRPr="005C6E78" w:rsidRDefault="00A868E6" w:rsidP="00CE6CE2">
      <w:pPr>
        <w:numPr>
          <w:ilvl w:val="0"/>
          <w:numId w:val="27"/>
        </w:numPr>
        <w:spacing w:after="0" w:line="240" w:lineRule="auto"/>
        <w:contextualSpacing/>
        <w:jc w:val="both"/>
        <w:rPr>
          <w:rFonts w:ascii="Times New Roman" w:hAnsi="Times New Roman"/>
          <w:sz w:val="24"/>
          <w:szCs w:val="24"/>
        </w:rPr>
      </w:pPr>
      <w:r w:rsidRPr="005C6E78">
        <w:rPr>
          <w:rFonts w:ascii="Times New Roman" w:hAnsi="Times New Roman"/>
          <w:sz w:val="24"/>
          <w:szCs w:val="24"/>
        </w:rPr>
        <w:t xml:space="preserve">Белая Ж.Е., Рожинская Л.Я.: «Бисфосфонаты: мифы и реальность».// Ж. Эффективная фармакотерапия в эндокринологии, 2010, сентябрь, стр. 52-58 </w:t>
      </w:r>
    </w:p>
    <w:p w14:paraId="76081B2D" w14:textId="77777777" w:rsidR="00A868E6" w:rsidRPr="005C6E78" w:rsidRDefault="00A868E6" w:rsidP="00CE6CE2">
      <w:pPr>
        <w:numPr>
          <w:ilvl w:val="0"/>
          <w:numId w:val="27"/>
        </w:numPr>
        <w:spacing w:after="0" w:line="240" w:lineRule="auto"/>
        <w:contextualSpacing/>
        <w:jc w:val="both"/>
        <w:rPr>
          <w:rFonts w:ascii="Times New Roman" w:hAnsi="Times New Roman"/>
          <w:sz w:val="24"/>
          <w:szCs w:val="24"/>
        </w:rPr>
      </w:pPr>
      <w:r w:rsidRPr="005C6E78">
        <w:rPr>
          <w:rFonts w:ascii="Times New Roman" w:hAnsi="Times New Roman"/>
          <w:sz w:val="24"/>
          <w:szCs w:val="24"/>
        </w:rPr>
        <w:t>Белая Ж.Е., Рожинская Л.Я.: «Дженерики в терапии постменопаузального остеопороза»// Русский медицинский журнал, 2010, Том 18, (21 октября), стр. 1419-1422</w:t>
      </w:r>
    </w:p>
    <w:p w14:paraId="7AAA6C5F" w14:textId="77777777" w:rsidR="00F36DBB" w:rsidRPr="005C6E78" w:rsidRDefault="00F36DBB" w:rsidP="00CE6CE2">
      <w:pPr>
        <w:numPr>
          <w:ilvl w:val="0"/>
          <w:numId w:val="27"/>
        </w:numPr>
        <w:spacing w:after="0" w:line="240" w:lineRule="auto"/>
        <w:contextualSpacing/>
        <w:jc w:val="both"/>
        <w:rPr>
          <w:rFonts w:ascii="Times New Roman" w:hAnsi="Times New Roman"/>
          <w:sz w:val="24"/>
          <w:szCs w:val="24"/>
        </w:rPr>
      </w:pPr>
      <w:r w:rsidRPr="005C6E78">
        <w:rPr>
          <w:rFonts w:ascii="Times New Roman" w:hAnsi="Times New Roman"/>
          <w:sz w:val="24"/>
          <w:szCs w:val="24"/>
        </w:rPr>
        <w:t xml:space="preserve">Никитинская О.А., Торопцова Н.В. Оценка риска переломов с использованием модели FRAX® (ретроспективное десятилетнее исследование) </w:t>
      </w:r>
      <w:r w:rsidRPr="005C6E78">
        <w:rPr>
          <w:rFonts w:ascii="Times New Roman" w:hAnsi="Times New Roman"/>
          <w:i/>
          <w:sz w:val="24"/>
          <w:szCs w:val="24"/>
        </w:rPr>
        <w:t>Альманах клинической медицины</w:t>
      </w:r>
      <w:r w:rsidRPr="005C6E78">
        <w:rPr>
          <w:rFonts w:ascii="Times New Roman" w:hAnsi="Times New Roman"/>
          <w:sz w:val="24"/>
          <w:szCs w:val="24"/>
        </w:rPr>
        <w:t>. 2014;43:50-55</w:t>
      </w:r>
    </w:p>
    <w:p w14:paraId="7D40377F" w14:textId="770C7424" w:rsidR="00A868E6" w:rsidRPr="005C6E78" w:rsidRDefault="00A868E6" w:rsidP="00CE6CE2">
      <w:pPr>
        <w:numPr>
          <w:ilvl w:val="0"/>
          <w:numId w:val="27"/>
        </w:numPr>
        <w:spacing w:after="0" w:line="240" w:lineRule="auto"/>
        <w:contextualSpacing/>
        <w:jc w:val="both"/>
        <w:rPr>
          <w:rFonts w:ascii="Times New Roman" w:hAnsi="Times New Roman"/>
          <w:sz w:val="24"/>
          <w:szCs w:val="24"/>
        </w:rPr>
      </w:pPr>
      <w:r w:rsidRPr="005C6E78">
        <w:rPr>
          <w:rFonts w:ascii="Times New Roman" w:hAnsi="Times New Roman"/>
          <w:sz w:val="24"/>
          <w:szCs w:val="24"/>
        </w:rPr>
        <w:t>Белая Ж.Е., Рожинская Л.Я.: Комплексный подход к терапии возрастных изменений опорно-двигательного аппарата" Русский медицинский журнал, 2011, том 19 (№5 10 марта 2011г) стр 347-351</w:t>
      </w:r>
    </w:p>
    <w:p w14:paraId="7C180B1E" w14:textId="77777777" w:rsidR="00A868E6" w:rsidRPr="005C6E78" w:rsidRDefault="00A868E6" w:rsidP="00CE6CE2">
      <w:pPr>
        <w:numPr>
          <w:ilvl w:val="0"/>
          <w:numId w:val="27"/>
        </w:numPr>
        <w:spacing w:after="0" w:line="240" w:lineRule="auto"/>
        <w:contextualSpacing/>
        <w:jc w:val="both"/>
        <w:rPr>
          <w:rFonts w:ascii="Times New Roman" w:hAnsi="Times New Roman"/>
          <w:sz w:val="24"/>
          <w:szCs w:val="24"/>
        </w:rPr>
      </w:pPr>
      <w:r w:rsidRPr="005C6E78">
        <w:rPr>
          <w:rFonts w:ascii="Times New Roman" w:hAnsi="Times New Roman"/>
          <w:sz w:val="24"/>
          <w:szCs w:val="24"/>
        </w:rPr>
        <w:t xml:space="preserve">Белая Ж.Е., Рожинская Л.Я. Новые направления в терапии остеопороза – применение моноклональных человеческих антител к </w:t>
      </w:r>
      <w:r w:rsidRPr="005C6E78">
        <w:rPr>
          <w:rFonts w:ascii="Times New Roman" w:hAnsi="Times New Roman"/>
          <w:sz w:val="24"/>
          <w:szCs w:val="24"/>
          <w:lang w:val="en-US"/>
        </w:rPr>
        <w:t>RANKL</w:t>
      </w:r>
      <w:r w:rsidRPr="005C6E78">
        <w:rPr>
          <w:rFonts w:ascii="Times New Roman" w:hAnsi="Times New Roman"/>
          <w:sz w:val="24"/>
          <w:szCs w:val="24"/>
        </w:rPr>
        <w:t xml:space="preserve"> (Деносумаб) // Ж. Остеопороз и Остеопатии, 2011, № 2, стр. 19-22</w:t>
      </w:r>
    </w:p>
    <w:p w14:paraId="3B122FAF" w14:textId="77777777" w:rsidR="00A868E6" w:rsidRPr="005C6E78" w:rsidRDefault="00A868E6" w:rsidP="00CE6CE2">
      <w:pPr>
        <w:pStyle w:val="af6"/>
        <w:numPr>
          <w:ilvl w:val="0"/>
          <w:numId w:val="27"/>
        </w:numPr>
        <w:suppressAutoHyphens w:val="0"/>
        <w:spacing w:after="200"/>
        <w:ind w:right="-35"/>
        <w:contextualSpacing/>
        <w:jc w:val="both"/>
      </w:pPr>
      <w:r w:rsidRPr="005C6E78">
        <w:rPr>
          <w:color w:val="222222"/>
          <w:shd w:val="clear" w:color="auto" w:fill="FFFFFF"/>
        </w:rPr>
        <w:t>Белая Ж.Е., Рожинская Л.Я.: Анаболическая терапия остеопороза. Терипаратид: эффективность, безопасность и область применения. Ж. Остеопороз и остеопатии, 2013 (№2), с 32-40</w:t>
      </w:r>
    </w:p>
    <w:p w14:paraId="3420203A" w14:textId="77777777" w:rsidR="00F050FF" w:rsidRPr="005C6E78" w:rsidRDefault="00066894" w:rsidP="00CE6CE2">
      <w:pPr>
        <w:pStyle w:val="af6"/>
        <w:numPr>
          <w:ilvl w:val="0"/>
          <w:numId w:val="27"/>
        </w:numPr>
        <w:suppressAutoHyphens w:val="0"/>
        <w:spacing w:after="200"/>
        <w:ind w:right="-35"/>
        <w:contextualSpacing/>
        <w:jc w:val="both"/>
      </w:pPr>
      <w:r w:rsidRPr="005C6E78">
        <w:t xml:space="preserve">Белая Ж.Е., Рожинская Л.Я.: Витамин </w:t>
      </w:r>
      <w:r w:rsidRPr="005C6E78">
        <w:rPr>
          <w:lang w:val="en-US"/>
        </w:rPr>
        <w:t>D</w:t>
      </w:r>
      <w:r w:rsidRPr="005C6E78">
        <w:t xml:space="preserve"> в терапии остеопороза: его роль в комбинации с препаратами для лечения остеопороза, внескелетные эффекты. Ж. Эффективная Фармакотерапия, 2013, № 2, стр. 14-29</w:t>
      </w:r>
    </w:p>
    <w:p w14:paraId="0CB22903" w14:textId="4F810E49" w:rsidR="00F050FF" w:rsidRPr="005C6E78" w:rsidRDefault="00F050FF" w:rsidP="00CE6CE2">
      <w:pPr>
        <w:pStyle w:val="af6"/>
        <w:numPr>
          <w:ilvl w:val="0"/>
          <w:numId w:val="27"/>
        </w:numPr>
        <w:suppressAutoHyphens w:val="0"/>
        <w:spacing w:after="200"/>
        <w:ind w:right="-35"/>
        <w:contextualSpacing/>
        <w:jc w:val="both"/>
      </w:pPr>
      <w:r w:rsidRPr="005C6E78">
        <w:t>Евстигнеева Л.П., Солодовников А.Г., Ершова О.Б., Белова К.Ю., Зоткин Е.Г., Чернова Т.О., Смирнов А.В., Скрипникова И.А., Поддубская Е.А., Косматова О.В., Новиков В.Е., Смирнов А.В., Ермакова И.П., Пронченко И.А., Зоткин Е.Г., Торопцова Н.В., Баранова И.А., Аникин С.Г., Марченкова Л.А., Крюкова ИВ, Зазерская ИЕ, Коновалова ВН, Кузнецова ЛВ, Сметник ВП, Юренева СВ, Белая ЖЕ, Рожинская ЛЯ, Баранова ИА, Дыдыкина ИС, Лесняк ОМ, Беневоленская ЛИ. Остеопороз. Диагностика, профилактика и лечение Москва, 2010, Клинические рекомендации (Второе издание, переработанное и дополненное).</w:t>
      </w:r>
      <w:bookmarkStart w:id="10" w:name="_GoBack"/>
      <w:bookmarkEnd w:id="10"/>
    </w:p>
    <w:p w14:paraId="239DEE5C" w14:textId="77777777" w:rsidR="00A868E6" w:rsidRPr="00591401" w:rsidRDefault="00A868E6" w:rsidP="00F050FF">
      <w:pPr>
        <w:spacing w:after="0" w:line="240" w:lineRule="auto"/>
        <w:ind w:left="720"/>
        <w:contextualSpacing/>
        <w:jc w:val="both"/>
      </w:pPr>
    </w:p>
    <w:p w14:paraId="0BC7CDEB" w14:textId="77777777" w:rsidR="00333B17" w:rsidRDefault="00333B17" w:rsidP="00F050FF">
      <w:pPr>
        <w:widowControl w:val="0"/>
        <w:tabs>
          <w:tab w:val="left" w:pos="2777"/>
        </w:tabs>
        <w:spacing w:after="0" w:line="240" w:lineRule="auto"/>
        <w:contextualSpacing/>
        <w:rPr>
          <w:rFonts w:ascii="Times New Roman" w:hAnsi="Times New Roman"/>
          <w:color w:val="000000"/>
          <w:sz w:val="24"/>
          <w:szCs w:val="24"/>
          <w:lang w:eastAsia="ru-RU" w:bidi="ru-RU"/>
        </w:rPr>
      </w:pPr>
    </w:p>
    <w:p w14:paraId="0B335D68" w14:textId="77777777" w:rsidR="00333B17" w:rsidRDefault="00333B17" w:rsidP="00333B17">
      <w:pPr>
        <w:widowControl w:val="0"/>
        <w:tabs>
          <w:tab w:val="left" w:pos="993"/>
        </w:tabs>
        <w:spacing w:after="0" w:line="283" w:lineRule="exact"/>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 xml:space="preserve">Программное обеспечение: </w:t>
      </w:r>
    </w:p>
    <w:p w14:paraId="4C9318A0" w14:textId="77777777" w:rsidR="00333B17" w:rsidRDefault="00333B17" w:rsidP="0034766A">
      <w:pPr>
        <w:pStyle w:val="af6"/>
        <w:widowControl w:val="0"/>
        <w:numPr>
          <w:ilvl w:val="0"/>
          <w:numId w:val="15"/>
        </w:numPr>
        <w:tabs>
          <w:tab w:val="left" w:pos="2777"/>
        </w:tabs>
        <w:spacing w:line="283" w:lineRule="exact"/>
      </w:pPr>
      <w:r>
        <w:t xml:space="preserve">Презентации в </w:t>
      </w:r>
      <w:r>
        <w:rPr>
          <w:lang w:val="en-US"/>
        </w:rPr>
        <w:t>PowerPoint</w:t>
      </w:r>
      <w:r>
        <w:t xml:space="preserve"> по темам, включенным в учебный план.</w:t>
      </w:r>
    </w:p>
    <w:p w14:paraId="422494A8" w14:textId="77777777" w:rsidR="00333B17" w:rsidRPr="00B85A3B" w:rsidRDefault="00333B17" w:rsidP="00333B17">
      <w:pPr>
        <w:widowControl w:val="0"/>
        <w:tabs>
          <w:tab w:val="left" w:pos="2777"/>
        </w:tabs>
        <w:spacing w:line="283" w:lineRule="exact"/>
      </w:pPr>
    </w:p>
    <w:p w14:paraId="1067C567"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780CC81F" w14:textId="77777777" w:rsidR="00333B17" w:rsidRDefault="00333B17"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bidi="ru-RU"/>
        </w:rPr>
        <w:t>МАТЕРИАЛЬНО-ТЕХНИЧЕСКОЕ ОБЕСПЕЧЕНИЕ</w:t>
      </w:r>
    </w:p>
    <w:p w14:paraId="1D6646F3" w14:textId="77777777" w:rsidR="00333B17" w:rsidRDefault="00333B17"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Помещения:</w:t>
      </w:r>
    </w:p>
    <w:p w14:paraId="77BC8B27" w14:textId="77777777" w:rsidR="00333B17" w:rsidRDefault="00333B17" w:rsidP="0034766A">
      <w:pPr>
        <w:pStyle w:val="af6"/>
        <w:widowControl w:val="0"/>
        <w:numPr>
          <w:ilvl w:val="0"/>
          <w:numId w:val="16"/>
        </w:numPr>
        <w:tabs>
          <w:tab w:val="left" w:pos="2777"/>
        </w:tabs>
        <w:spacing w:line="283" w:lineRule="exact"/>
      </w:pPr>
      <w:r>
        <w:t>Аудитория№1</w:t>
      </w:r>
    </w:p>
    <w:p w14:paraId="17333DD3" w14:textId="77777777" w:rsidR="00333B17" w:rsidRDefault="00333B17" w:rsidP="0034766A">
      <w:pPr>
        <w:pStyle w:val="af6"/>
        <w:widowControl w:val="0"/>
        <w:numPr>
          <w:ilvl w:val="0"/>
          <w:numId w:val="16"/>
        </w:numPr>
        <w:tabs>
          <w:tab w:val="left" w:pos="2777"/>
        </w:tabs>
        <w:spacing w:line="283" w:lineRule="exact"/>
      </w:pPr>
      <w:r>
        <w:t>Аудитория №2</w:t>
      </w:r>
    </w:p>
    <w:p w14:paraId="23D77570" w14:textId="77777777" w:rsidR="00333B17" w:rsidRDefault="00333B17" w:rsidP="0034766A">
      <w:pPr>
        <w:pStyle w:val="af6"/>
        <w:widowControl w:val="0"/>
        <w:numPr>
          <w:ilvl w:val="0"/>
          <w:numId w:val="16"/>
        </w:numPr>
        <w:tabs>
          <w:tab w:val="left" w:pos="2777"/>
        </w:tabs>
        <w:spacing w:line="283" w:lineRule="exact"/>
      </w:pPr>
      <w:r>
        <w:t>Отделение нейроэндокринологии и остеопатий</w:t>
      </w:r>
    </w:p>
    <w:p w14:paraId="1BC0FC7E" w14:textId="77777777" w:rsidR="00333B17" w:rsidRDefault="00333B17" w:rsidP="00333B17">
      <w:pPr>
        <w:widowControl w:val="0"/>
        <w:tabs>
          <w:tab w:val="left" w:pos="2777"/>
        </w:tabs>
        <w:spacing w:line="283" w:lineRule="exact"/>
        <w:rPr>
          <w:rFonts w:ascii="Times New Roman" w:hAnsi="Times New Roman"/>
          <w:sz w:val="24"/>
          <w:szCs w:val="24"/>
        </w:rPr>
      </w:pPr>
    </w:p>
    <w:p w14:paraId="55A32718" w14:textId="77777777" w:rsidR="00333B17" w:rsidRDefault="00333B17"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14:paraId="6F1F9BD5" w14:textId="77777777" w:rsidR="00333B17" w:rsidRDefault="00333B17" w:rsidP="0034766A">
      <w:pPr>
        <w:pStyle w:val="af6"/>
        <w:widowControl w:val="0"/>
        <w:numPr>
          <w:ilvl w:val="0"/>
          <w:numId w:val="17"/>
        </w:numPr>
        <w:tabs>
          <w:tab w:val="left" w:pos="2777"/>
        </w:tabs>
        <w:spacing w:line="283" w:lineRule="exact"/>
        <w:ind w:left="1068"/>
      </w:pPr>
      <w:r>
        <w:t>Персональные компьютеры с выходом в Интернет</w:t>
      </w:r>
    </w:p>
    <w:p w14:paraId="2AAA2B99" w14:textId="77777777" w:rsidR="00333B17" w:rsidRDefault="00333B17" w:rsidP="0034766A">
      <w:pPr>
        <w:pStyle w:val="af6"/>
        <w:widowControl w:val="0"/>
        <w:numPr>
          <w:ilvl w:val="0"/>
          <w:numId w:val="17"/>
        </w:numPr>
        <w:tabs>
          <w:tab w:val="left" w:pos="2777"/>
        </w:tabs>
        <w:spacing w:line="283" w:lineRule="exact"/>
        <w:ind w:left="1068"/>
      </w:pPr>
      <w:r>
        <w:t>Негатоскоп</w:t>
      </w:r>
    </w:p>
    <w:p w14:paraId="5D5751BD" w14:textId="77777777" w:rsidR="00333B17" w:rsidRDefault="00333B17" w:rsidP="0034766A">
      <w:pPr>
        <w:pStyle w:val="af6"/>
        <w:widowControl w:val="0"/>
        <w:numPr>
          <w:ilvl w:val="0"/>
          <w:numId w:val="17"/>
        </w:numPr>
        <w:tabs>
          <w:tab w:val="left" w:pos="2777"/>
        </w:tabs>
        <w:spacing w:line="283" w:lineRule="exact"/>
        <w:ind w:left="1068"/>
      </w:pPr>
      <w:r>
        <w:t>Мультимедиа, ноутбук.</w:t>
      </w:r>
    </w:p>
    <w:p w14:paraId="48BB89D9"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5DA423D2" w14:textId="77777777" w:rsidR="00333B17" w:rsidRDefault="00333B17" w:rsidP="0034766A">
      <w:pPr>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14:paraId="7CFF0EE5" w14:textId="77777777" w:rsidR="00333B17" w:rsidRDefault="00333B17" w:rsidP="00333B17">
      <w:pPr>
        <w:widowControl w:val="0"/>
        <w:tabs>
          <w:tab w:val="left" w:pos="2777"/>
        </w:tabs>
        <w:spacing w:after="0" w:line="283" w:lineRule="exact"/>
        <w:rPr>
          <w:rFonts w:ascii="Times New Roman" w:hAnsi="Times New Roman"/>
          <w:sz w:val="24"/>
          <w:szCs w:val="24"/>
        </w:rPr>
      </w:pPr>
    </w:p>
    <w:p w14:paraId="5FEB5EB3" w14:textId="125C3328" w:rsidR="00333B17" w:rsidRDefault="00333B17" w:rsidP="00333B17">
      <w:pPr>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 xml:space="preserve">Итоговая аттестация обучающихся по результатам освоения дополнительной профессиональной программы повышения квалификации врачей проводится и должна выявлять теоретическую и практическую подготовку врача-специалиста по теме </w:t>
      </w:r>
      <w:r w:rsidRPr="007019BD">
        <w:rPr>
          <w:rFonts w:ascii="Times New Roman" w:hAnsi="Times New Roman"/>
          <w:sz w:val="24"/>
          <w:szCs w:val="24"/>
        </w:rPr>
        <w:t>«</w:t>
      </w:r>
      <w:r w:rsidR="007019BD" w:rsidRPr="007019BD">
        <w:rPr>
          <w:rFonts w:ascii="Times New Roman" w:hAnsi="Times New Roman"/>
          <w:sz w:val="24"/>
          <w:szCs w:val="24"/>
        </w:rPr>
        <w:t>Диагностика, дифференциальная диагностика и лечение остеопороза и других заболеваний скелета</w:t>
      </w:r>
      <w:r w:rsidRPr="007019BD">
        <w:rPr>
          <w:rFonts w:ascii="Times New Roman" w:hAnsi="Times New Roman"/>
          <w:sz w:val="24"/>
          <w:szCs w:val="24"/>
        </w:rPr>
        <w:t>» в</w:t>
      </w:r>
      <w:r>
        <w:rPr>
          <w:rFonts w:ascii="Times New Roman" w:hAnsi="Times New Roman"/>
          <w:sz w:val="24"/>
          <w:szCs w:val="24"/>
        </w:rPr>
        <w:t xml:space="preserve">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w:t>
      </w:r>
      <w:r w:rsidR="004E6196">
        <w:rPr>
          <w:rFonts w:ascii="Times New Roman" w:hAnsi="Times New Roman"/>
          <w:sz w:val="24"/>
          <w:szCs w:val="24"/>
        </w:rPr>
        <w:t xml:space="preserve"> (1 клиническая задача)</w:t>
      </w:r>
      <w:r>
        <w:rPr>
          <w:rFonts w:ascii="Times New Roman" w:hAnsi="Times New Roman"/>
          <w:sz w:val="24"/>
          <w:szCs w:val="24"/>
        </w:rPr>
        <w:t xml:space="preserve"> и ответа на вопросы билетов</w:t>
      </w:r>
      <w:r w:rsidR="004E6196">
        <w:rPr>
          <w:rFonts w:ascii="Times New Roman" w:hAnsi="Times New Roman"/>
          <w:sz w:val="24"/>
          <w:szCs w:val="24"/>
        </w:rPr>
        <w:t xml:space="preserve"> (2 вопроса в билете)</w:t>
      </w:r>
      <w:r>
        <w:rPr>
          <w:rFonts w:ascii="Times New Roman" w:hAnsi="Times New Roman"/>
          <w:sz w:val="24"/>
          <w:szCs w:val="24"/>
        </w:rPr>
        <w:t>.</w:t>
      </w:r>
    </w:p>
    <w:p w14:paraId="3E47C8F4" w14:textId="77777777" w:rsidR="00E0560F" w:rsidRDefault="00E0560F" w:rsidP="00333B17">
      <w:pPr>
        <w:widowControl w:val="0"/>
        <w:tabs>
          <w:tab w:val="left" w:pos="2777"/>
        </w:tabs>
        <w:spacing w:after="0" w:line="283" w:lineRule="exact"/>
        <w:rPr>
          <w:rFonts w:ascii="Times New Roman" w:hAnsi="Times New Roman"/>
          <w:b/>
          <w:sz w:val="24"/>
          <w:szCs w:val="24"/>
        </w:rPr>
      </w:pPr>
    </w:p>
    <w:p w14:paraId="167430BB" w14:textId="2F4DF9A9" w:rsidR="00333B17" w:rsidRDefault="00333B17" w:rsidP="00333B17">
      <w:pPr>
        <w:widowControl w:val="0"/>
        <w:tabs>
          <w:tab w:val="left" w:pos="2777"/>
        </w:tabs>
        <w:spacing w:after="0" w:line="283" w:lineRule="exact"/>
        <w:rPr>
          <w:rFonts w:ascii="Times New Roman" w:hAnsi="Times New Roman"/>
          <w:b/>
          <w:sz w:val="24"/>
          <w:szCs w:val="24"/>
        </w:rPr>
      </w:pPr>
      <w:r>
        <w:rPr>
          <w:rFonts w:ascii="Times New Roman" w:hAnsi="Times New Roman"/>
          <w:b/>
          <w:sz w:val="24"/>
          <w:szCs w:val="24"/>
        </w:rPr>
        <w:t>Пример ситуационн</w:t>
      </w:r>
      <w:r w:rsidR="00E0560F">
        <w:rPr>
          <w:rFonts w:ascii="Times New Roman" w:hAnsi="Times New Roman"/>
          <w:b/>
          <w:sz w:val="24"/>
          <w:szCs w:val="24"/>
        </w:rPr>
        <w:t xml:space="preserve">ой </w:t>
      </w:r>
      <w:r>
        <w:rPr>
          <w:rFonts w:ascii="Times New Roman" w:hAnsi="Times New Roman"/>
          <w:b/>
          <w:sz w:val="24"/>
          <w:szCs w:val="24"/>
        </w:rPr>
        <w:t>задач</w:t>
      </w:r>
      <w:r w:rsidR="00E0560F">
        <w:rPr>
          <w:rFonts w:ascii="Times New Roman" w:hAnsi="Times New Roman"/>
          <w:b/>
          <w:sz w:val="24"/>
          <w:szCs w:val="24"/>
        </w:rPr>
        <w:t>и</w:t>
      </w:r>
      <w:r>
        <w:rPr>
          <w:rFonts w:ascii="Times New Roman" w:hAnsi="Times New Roman"/>
          <w:b/>
          <w:sz w:val="24"/>
          <w:szCs w:val="24"/>
        </w:rPr>
        <w:t>:</w:t>
      </w:r>
    </w:p>
    <w:p w14:paraId="027E3AF2" w14:textId="77777777" w:rsidR="00333B17" w:rsidRDefault="00333B17" w:rsidP="00333B17">
      <w:pPr>
        <w:widowControl w:val="0"/>
        <w:tabs>
          <w:tab w:val="left" w:pos="2777"/>
        </w:tabs>
        <w:spacing w:after="0" w:line="283" w:lineRule="exact"/>
        <w:rPr>
          <w:rFonts w:ascii="Times New Roman" w:hAnsi="Times New Roman"/>
          <w:sz w:val="24"/>
          <w:szCs w:val="24"/>
        </w:rPr>
      </w:pPr>
    </w:p>
    <w:p w14:paraId="2E295FBC" w14:textId="57E60379" w:rsidR="00333B17" w:rsidRDefault="001B77F2" w:rsidP="00A9442D">
      <w:pPr>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 xml:space="preserve">Антонина Петровна </w:t>
      </w:r>
      <w:r w:rsidR="00390A79">
        <w:rPr>
          <w:rFonts w:ascii="Times New Roman" w:hAnsi="Times New Roman"/>
          <w:sz w:val="24"/>
          <w:szCs w:val="24"/>
        </w:rPr>
        <w:t>укорачивала</w:t>
      </w:r>
      <w:r>
        <w:rPr>
          <w:rFonts w:ascii="Times New Roman" w:hAnsi="Times New Roman"/>
          <w:sz w:val="24"/>
          <w:szCs w:val="24"/>
        </w:rPr>
        <w:t xml:space="preserve"> очередную юбку, </w:t>
      </w:r>
      <w:r w:rsidR="0020425A">
        <w:rPr>
          <w:rFonts w:ascii="Times New Roman" w:hAnsi="Times New Roman"/>
          <w:sz w:val="24"/>
          <w:szCs w:val="24"/>
        </w:rPr>
        <w:t>погрузившись в воспоминания.</w:t>
      </w:r>
      <w:r w:rsidR="00390A79">
        <w:rPr>
          <w:rFonts w:ascii="Times New Roman" w:hAnsi="Times New Roman"/>
          <w:sz w:val="24"/>
          <w:szCs w:val="24"/>
        </w:rPr>
        <w:t xml:space="preserve"> </w:t>
      </w:r>
      <w:r w:rsidR="00A9442D">
        <w:rPr>
          <w:rFonts w:ascii="Times New Roman" w:hAnsi="Times New Roman"/>
          <w:sz w:val="24"/>
          <w:szCs w:val="24"/>
        </w:rPr>
        <w:t xml:space="preserve">Пять лет назад родилась ее долгожданная ненаглядная внучка Машенька, а за месяц до этого умерла 85-летняя мама Антонины Петровны, Машенькина прабабушка. Тяжелые это были годы, почти 6 месяцев мама Антонины Петровны не вставала с постели из-за перелома бедра, да и Машеньку спокойной малышкой сложно назвать, засыпала только на руках, уставала с ней Антонина Петровна. </w:t>
      </w:r>
      <w:r w:rsidR="00390A79">
        <w:rPr>
          <w:rFonts w:ascii="Times New Roman" w:hAnsi="Times New Roman"/>
          <w:sz w:val="24"/>
          <w:szCs w:val="24"/>
        </w:rPr>
        <w:t>В свои 65 лет ей</w:t>
      </w:r>
      <w:r>
        <w:rPr>
          <w:rFonts w:ascii="Times New Roman" w:hAnsi="Times New Roman"/>
          <w:sz w:val="24"/>
          <w:szCs w:val="24"/>
        </w:rPr>
        <w:t xml:space="preserve"> удалось сохранить </w:t>
      </w:r>
      <w:r w:rsidR="00390A79">
        <w:rPr>
          <w:rFonts w:ascii="Times New Roman" w:hAnsi="Times New Roman"/>
          <w:sz w:val="24"/>
          <w:szCs w:val="24"/>
        </w:rPr>
        <w:t>подтянутую</w:t>
      </w:r>
      <w:r>
        <w:rPr>
          <w:rFonts w:ascii="Times New Roman" w:hAnsi="Times New Roman"/>
          <w:sz w:val="24"/>
          <w:szCs w:val="24"/>
        </w:rPr>
        <w:t xml:space="preserve"> фигуру и массу тела как в 25 лет.  </w:t>
      </w:r>
      <w:r w:rsidR="00813897">
        <w:rPr>
          <w:rFonts w:ascii="Times New Roman" w:hAnsi="Times New Roman"/>
          <w:sz w:val="24"/>
          <w:szCs w:val="24"/>
        </w:rPr>
        <w:t xml:space="preserve">Вместе с тем, </w:t>
      </w:r>
      <w:r w:rsidR="003C01B2">
        <w:rPr>
          <w:rFonts w:ascii="Times New Roman" w:hAnsi="Times New Roman"/>
          <w:sz w:val="24"/>
          <w:szCs w:val="24"/>
        </w:rPr>
        <w:t xml:space="preserve"> </w:t>
      </w:r>
      <w:r w:rsidR="00390A79">
        <w:rPr>
          <w:rFonts w:ascii="Times New Roman" w:hAnsi="Times New Roman"/>
          <w:sz w:val="24"/>
          <w:szCs w:val="24"/>
        </w:rPr>
        <w:t xml:space="preserve">тело </w:t>
      </w:r>
      <w:r w:rsidR="00813897">
        <w:rPr>
          <w:rFonts w:ascii="Times New Roman" w:hAnsi="Times New Roman"/>
          <w:sz w:val="24"/>
          <w:szCs w:val="24"/>
        </w:rPr>
        <w:t xml:space="preserve">Антонины Петровны </w:t>
      </w:r>
      <w:r w:rsidR="00390A79">
        <w:rPr>
          <w:rFonts w:ascii="Times New Roman" w:hAnsi="Times New Roman"/>
          <w:sz w:val="24"/>
          <w:szCs w:val="24"/>
        </w:rPr>
        <w:t>начало</w:t>
      </w:r>
      <w:r w:rsidR="003C01B2">
        <w:rPr>
          <w:rFonts w:ascii="Times New Roman" w:hAnsi="Times New Roman"/>
          <w:sz w:val="24"/>
          <w:szCs w:val="24"/>
        </w:rPr>
        <w:t xml:space="preserve"> меняться, ноги, по-прежнему, выглядят стройными и даже о</w:t>
      </w:r>
      <w:r w:rsidR="003315DC">
        <w:rPr>
          <w:rFonts w:ascii="Times New Roman" w:hAnsi="Times New Roman"/>
          <w:sz w:val="24"/>
          <w:szCs w:val="24"/>
        </w:rPr>
        <w:t xml:space="preserve">тносительно длиннее, чем раньше, но рост уменьшается, труднее стало дышать, </w:t>
      </w:r>
      <w:r w:rsidR="0020425A">
        <w:rPr>
          <w:rFonts w:ascii="Times New Roman" w:hAnsi="Times New Roman"/>
          <w:sz w:val="24"/>
          <w:szCs w:val="24"/>
        </w:rPr>
        <w:t xml:space="preserve">а </w:t>
      </w:r>
      <w:r w:rsidR="003315DC">
        <w:rPr>
          <w:rFonts w:ascii="Times New Roman" w:hAnsi="Times New Roman"/>
          <w:sz w:val="24"/>
          <w:szCs w:val="24"/>
        </w:rPr>
        <w:t>чувство тяжести и ноющей боли в спин</w:t>
      </w:r>
      <w:r w:rsidR="0020425A">
        <w:rPr>
          <w:rFonts w:ascii="Times New Roman" w:hAnsi="Times New Roman"/>
          <w:sz w:val="24"/>
          <w:szCs w:val="24"/>
        </w:rPr>
        <w:t xml:space="preserve">е приводят Антонину </w:t>
      </w:r>
      <w:r w:rsidR="00390A79">
        <w:rPr>
          <w:rFonts w:ascii="Times New Roman" w:hAnsi="Times New Roman"/>
          <w:sz w:val="24"/>
          <w:szCs w:val="24"/>
        </w:rPr>
        <w:t>Петровну в депрессивное настроение</w:t>
      </w:r>
      <w:r w:rsidR="003315DC">
        <w:rPr>
          <w:rFonts w:ascii="Times New Roman" w:hAnsi="Times New Roman"/>
          <w:sz w:val="24"/>
          <w:szCs w:val="24"/>
        </w:rPr>
        <w:t xml:space="preserve">, мешают ей </w:t>
      </w:r>
      <w:r w:rsidR="00390A79">
        <w:rPr>
          <w:rFonts w:ascii="Times New Roman" w:hAnsi="Times New Roman"/>
          <w:sz w:val="24"/>
          <w:szCs w:val="24"/>
        </w:rPr>
        <w:t>помогать дочери</w:t>
      </w:r>
      <w:r w:rsidR="003315DC">
        <w:rPr>
          <w:rFonts w:ascii="Times New Roman" w:hAnsi="Times New Roman"/>
          <w:sz w:val="24"/>
          <w:szCs w:val="24"/>
        </w:rPr>
        <w:t xml:space="preserve"> с </w:t>
      </w:r>
      <w:r w:rsidR="00A9442D">
        <w:rPr>
          <w:rFonts w:ascii="Times New Roman" w:hAnsi="Times New Roman"/>
          <w:sz w:val="24"/>
          <w:szCs w:val="24"/>
        </w:rPr>
        <w:t>Машенькой</w:t>
      </w:r>
      <w:r w:rsidR="003315DC">
        <w:rPr>
          <w:rFonts w:ascii="Times New Roman" w:hAnsi="Times New Roman"/>
          <w:sz w:val="24"/>
          <w:szCs w:val="24"/>
        </w:rPr>
        <w:t xml:space="preserve">. Недавно </w:t>
      </w:r>
      <w:r w:rsidR="0020425A">
        <w:rPr>
          <w:rFonts w:ascii="Times New Roman" w:hAnsi="Times New Roman"/>
          <w:sz w:val="24"/>
          <w:szCs w:val="24"/>
        </w:rPr>
        <w:t xml:space="preserve">врач-ортопед поставил </w:t>
      </w:r>
      <w:r w:rsidR="003315DC">
        <w:rPr>
          <w:rFonts w:ascii="Times New Roman" w:hAnsi="Times New Roman"/>
          <w:sz w:val="24"/>
          <w:szCs w:val="24"/>
        </w:rPr>
        <w:t>Анто</w:t>
      </w:r>
      <w:r w:rsidR="0020425A">
        <w:rPr>
          <w:rFonts w:ascii="Times New Roman" w:hAnsi="Times New Roman"/>
          <w:sz w:val="24"/>
          <w:szCs w:val="24"/>
        </w:rPr>
        <w:t>нине Петровне диагноз</w:t>
      </w:r>
      <w:r w:rsidR="003315DC">
        <w:rPr>
          <w:rFonts w:ascii="Times New Roman" w:hAnsi="Times New Roman"/>
          <w:sz w:val="24"/>
          <w:szCs w:val="24"/>
        </w:rPr>
        <w:t xml:space="preserve"> двухсторонний коксартрит.</w:t>
      </w:r>
      <w:r w:rsidR="00012F8A">
        <w:rPr>
          <w:rFonts w:ascii="Times New Roman" w:hAnsi="Times New Roman"/>
          <w:sz w:val="24"/>
          <w:szCs w:val="24"/>
        </w:rPr>
        <w:t xml:space="preserve"> Соседка сказала, что все это возрастное, надо терпеть. </w:t>
      </w:r>
      <w:r w:rsidR="00390A79">
        <w:rPr>
          <w:rFonts w:ascii="Times New Roman" w:hAnsi="Times New Roman"/>
          <w:sz w:val="24"/>
          <w:szCs w:val="24"/>
        </w:rPr>
        <w:t>Антонина Петровна в отчаянии</w:t>
      </w:r>
      <w:r w:rsidR="005A3B19">
        <w:rPr>
          <w:rFonts w:ascii="Times New Roman" w:hAnsi="Times New Roman"/>
          <w:sz w:val="24"/>
          <w:szCs w:val="24"/>
        </w:rPr>
        <w:t>, неужели с кажд</w:t>
      </w:r>
      <w:r w:rsidR="00A9442D">
        <w:rPr>
          <w:rFonts w:ascii="Times New Roman" w:hAnsi="Times New Roman"/>
          <w:sz w:val="24"/>
          <w:szCs w:val="24"/>
        </w:rPr>
        <w:t xml:space="preserve">ым годом все будет только хуже? </w:t>
      </w:r>
    </w:p>
    <w:p w14:paraId="5C6EA769" w14:textId="77777777" w:rsidR="00A9442D" w:rsidRDefault="00A9442D" w:rsidP="00A9442D">
      <w:pPr>
        <w:widowControl w:val="0"/>
        <w:tabs>
          <w:tab w:val="left" w:pos="2777"/>
        </w:tabs>
        <w:spacing w:after="0" w:line="283" w:lineRule="exact"/>
        <w:jc w:val="both"/>
        <w:rPr>
          <w:rFonts w:ascii="Times New Roman" w:hAnsi="Times New Roman"/>
          <w:sz w:val="24"/>
          <w:szCs w:val="24"/>
        </w:rPr>
      </w:pPr>
    </w:p>
    <w:p w14:paraId="044A791B" w14:textId="4C525A70" w:rsidR="00333B17" w:rsidRPr="008A7A5B" w:rsidRDefault="00813897" w:rsidP="008A7A5B">
      <w:pPr>
        <w:pStyle w:val="af6"/>
        <w:widowControl w:val="0"/>
        <w:numPr>
          <w:ilvl w:val="0"/>
          <w:numId w:val="23"/>
        </w:numPr>
        <w:spacing w:line="283" w:lineRule="exact"/>
        <w:contextualSpacing/>
      </w:pPr>
      <w:r w:rsidRPr="008A7A5B">
        <w:t>Какое заболевание можно заподозрить у Антонины Петровны</w:t>
      </w:r>
      <w:r w:rsidR="00333B17" w:rsidRPr="008A7A5B">
        <w:t>?</w:t>
      </w:r>
    </w:p>
    <w:p w14:paraId="55C56284" w14:textId="58303447" w:rsidR="006758F9" w:rsidRPr="008A7A5B" w:rsidRDefault="008A7A5B" w:rsidP="008A7A5B">
      <w:pPr>
        <w:pStyle w:val="af6"/>
        <w:widowControl w:val="0"/>
        <w:numPr>
          <w:ilvl w:val="0"/>
          <w:numId w:val="23"/>
        </w:numPr>
        <w:spacing w:line="283" w:lineRule="exact"/>
        <w:contextualSpacing/>
      </w:pPr>
      <w:r w:rsidRPr="008A7A5B">
        <w:t>Какие основные факторы риска стали известны уже после описания? Почему Антонина Петровна теряет рост?</w:t>
      </w:r>
    </w:p>
    <w:p w14:paraId="3814B110" w14:textId="0E8CC28D" w:rsidR="00333B17" w:rsidRPr="008A7A5B" w:rsidRDefault="00813897" w:rsidP="008A7A5B">
      <w:pPr>
        <w:pStyle w:val="af6"/>
        <w:widowControl w:val="0"/>
        <w:numPr>
          <w:ilvl w:val="0"/>
          <w:numId w:val="23"/>
        </w:numPr>
        <w:spacing w:line="283" w:lineRule="exact"/>
        <w:contextualSpacing/>
      </w:pPr>
      <w:r w:rsidRPr="008A7A5B">
        <w:t>Какие</w:t>
      </w:r>
      <w:r w:rsidR="00333B17" w:rsidRPr="008A7A5B">
        <w:t xml:space="preserve"> обследование необходимо провести для уточнения диагноза?</w:t>
      </w:r>
    </w:p>
    <w:p w14:paraId="0E66F99D" w14:textId="77777777" w:rsidR="008A7A5B" w:rsidRPr="008A7A5B" w:rsidRDefault="00333B17" w:rsidP="008A7A5B">
      <w:pPr>
        <w:pStyle w:val="af6"/>
        <w:widowControl w:val="0"/>
        <w:numPr>
          <w:ilvl w:val="0"/>
          <w:numId w:val="23"/>
        </w:numPr>
        <w:spacing w:line="283" w:lineRule="exact"/>
        <w:contextualSpacing/>
      </w:pPr>
      <w:r w:rsidRPr="008A7A5B">
        <w:t>Какие методы лечения могут быть применены в данной ситуации?</w:t>
      </w:r>
    </w:p>
    <w:p w14:paraId="7C93D7BE" w14:textId="74FB5618" w:rsidR="00813897" w:rsidRPr="008A7A5B" w:rsidRDefault="006758F9" w:rsidP="008A7A5B">
      <w:pPr>
        <w:pStyle w:val="af6"/>
        <w:widowControl w:val="0"/>
        <w:numPr>
          <w:ilvl w:val="0"/>
          <w:numId w:val="23"/>
        </w:numPr>
        <w:spacing w:line="283" w:lineRule="exact"/>
        <w:contextualSpacing/>
      </w:pPr>
      <w:r w:rsidRPr="008A7A5B">
        <w:t>В случае назначения лечения, как наблюдать за пациенткой?</w:t>
      </w:r>
    </w:p>
    <w:p w14:paraId="11C7504F" w14:textId="77777777" w:rsidR="00333B17" w:rsidRDefault="00333B17" w:rsidP="00333B17">
      <w:pPr>
        <w:widowControl w:val="0"/>
        <w:spacing w:after="0" w:line="283" w:lineRule="exact"/>
        <w:rPr>
          <w:rFonts w:ascii="Times New Roman" w:hAnsi="Times New Roman"/>
          <w:sz w:val="24"/>
          <w:szCs w:val="24"/>
        </w:rPr>
      </w:pPr>
    </w:p>
    <w:p w14:paraId="2660B06E" w14:textId="77777777" w:rsidR="00333B17" w:rsidRDefault="00333B17" w:rsidP="00333B17">
      <w:pPr>
        <w:widowControl w:val="0"/>
        <w:tabs>
          <w:tab w:val="left" w:pos="2777"/>
        </w:tabs>
        <w:spacing w:after="0" w:line="283" w:lineRule="exact"/>
        <w:rPr>
          <w:rFonts w:ascii="Times New Roman" w:hAnsi="Times New Roman"/>
          <w:b/>
          <w:sz w:val="24"/>
          <w:szCs w:val="24"/>
        </w:rPr>
      </w:pPr>
      <w:r>
        <w:rPr>
          <w:rFonts w:ascii="Times New Roman" w:hAnsi="Times New Roman"/>
          <w:b/>
          <w:sz w:val="24"/>
          <w:szCs w:val="24"/>
        </w:rPr>
        <w:t xml:space="preserve">Примерная тематика вопросов: </w:t>
      </w:r>
    </w:p>
    <w:p w14:paraId="665D3B9C" w14:textId="77777777" w:rsidR="00333B17" w:rsidRDefault="00333B17" w:rsidP="00333B17">
      <w:pPr>
        <w:widowControl w:val="0"/>
        <w:tabs>
          <w:tab w:val="left" w:pos="2777"/>
        </w:tabs>
        <w:spacing w:line="283" w:lineRule="exact"/>
        <w:rPr>
          <w:rFonts w:ascii="Times New Roman" w:hAnsi="Times New Roman"/>
          <w:sz w:val="24"/>
        </w:rPr>
      </w:pPr>
    </w:p>
    <w:p w14:paraId="21C4ACBC" w14:textId="0333AD5C" w:rsidR="00333B17" w:rsidRDefault="00813897" w:rsidP="0034766A">
      <w:pPr>
        <w:numPr>
          <w:ilvl w:val="0"/>
          <w:numId w:val="20"/>
        </w:numPr>
        <w:spacing w:after="0" w:line="240" w:lineRule="auto"/>
        <w:jc w:val="both"/>
        <w:rPr>
          <w:rFonts w:ascii="Times New Roman" w:eastAsia="Times New Roman" w:hAnsi="Times New Roman"/>
          <w:sz w:val="24"/>
        </w:rPr>
      </w:pPr>
      <w:r>
        <w:rPr>
          <w:rFonts w:ascii="Times New Roman" w:hAnsi="Times New Roman"/>
          <w:sz w:val="24"/>
        </w:rPr>
        <w:t>Постменопаузальный остеопороз</w:t>
      </w:r>
    </w:p>
    <w:p w14:paraId="112372B4" w14:textId="1D06FDCF" w:rsidR="00333B17" w:rsidRDefault="00813897" w:rsidP="0034766A">
      <w:pPr>
        <w:numPr>
          <w:ilvl w:val="0"/>
          <w:numId w:val="20"/>
        </w:numPr>
        <w:spacing w:after="0" w:line="240" w:lineRule="auto"/>
        <w:jc w:val="both"/>
        <w:rPr>
          <w:rFonts w:ascii="Times New Roman" w:eastAsia="Times New Roman" w:hAnsi="Times New Roman"/>
          <w:sz w:val="24"/>
        </w:rPr>
      </w:pPr>
      <w:r>
        <w:rPr>
          <w:rFonts w:ascii="Times New Roman" w:hAnsi="Times New Roman"/>
          <w:sz w:val="24"/>
        </w:rPr>
        <w:t>Остеопороз у мужчин</w:t>
      </w:r>
    </w:p>
    <w:p w14:paraId="30205443" w14:textId="242D1617" w:rsidR="00333B17" w:rsidRDefault="00813897" w:rsidP="0034766A">
      <w:pPr>
        <w:numPr>
          <w:ilvl w:val="0"/>
          <w:numId w:val="20"/>
        </w:numPr>
        <w:spacing w:after="0" w:line="240" w:lineRule="auto"/>
        <w:jc w:val="both"/>
        <w:rPr>
          <w:rFonts w:ascii="Times New Roman" w:hAnsi="Times New Roman"/>
          <w:sz w:val="24"/>
        </w:rPr>
      </w:pPr>
      <w:r>
        <w:rPr>
          <w:rFonts w:ascii="Times New Roman" w:hAnsi="Times New Roman"/>
          <w:sz w:val="24"/>
        </w:rPr>
        <w:t>Первичный и вторичный гиперпаратиреоз</w:t>
      </w:r>
    </w:p>
    <w:p w14:paraId="2F5327DD" w14:textId="04016806" w:rsidR="00813897" w:rsidRPr="00813897" w:rsidRDefault="00813897" w:rsidP="0034766A">
      <w:pPr>
        <w:numPr>
          <w:ilvl w:val="0"/>
          <w:numId w:val="20"/>
        </w:numPr>
        <w:spacing w:after="0" w:line="240" w:lineRule="auto"/>
        <w:jc w:val="both"/>
        <w:rPr>
          <w:rFonts w:ascii="Times New Roman" w:hAnsi="Times New Roman"/>
          <w:sz w:val="24"/>
        </w:rPr>
      </w:pPr>
      <w:r>
        <w:rPr>
          <w:rFonts w:ascii="Times New Roman" w:hAnsi="Times New Roman"/>
          <w:sz w:val="24"/>
        </w:rPr>
        <w:t xml:space="preserve">Витамин </w:t>
      </w:r>
      <w:r>
        <w:rPr>
          <w:rFonts w:ascii="Times New Roman" w:hAnsi="Times New Roman"/>
          <w:sz w:val="24"/>
          <w:lang w:val="en-US"/>
        </w:rPr>
        <w:t>D</w:t>
      </w:r>
    </w:p>
    <w:p w14:paraId="7137C805" w14:textId="3978C9AC" w:rsidR="00813897" w:rsidRDefault="00813897" w:rsidP="0034766A">
      <w:pPr>
        <w:numPr>
          <w:ilvl w:val="0"/>
          <w:numId w:val="20"/>
        </w:numPr>
        <w:spacing w:after="0" w:line="240" w:lineRule="auto"/>
        <w:jc w:val="both"/>
        <w:rPr>
          <w:rFonts w:ascii="Times New Roman" w:hAnsi="Times New Roman"/>
          <w:sz w:val="24"/>
        </w:rPr>
      </w:pPr>
      <w:r>
        <w:rPr>
          <w:rFonts w:ascii="Times New Roman" w:hAnsi="Times New Roman"/>
          <w:sz w:val="24"/>
        </w:rPr>
        <w:t>Остеомаляция</w:t>
      </w:r>
    </w:p>
    <w:p w14:paraId="45005990" w14:textId="74C08DFB" w:rsidR="00813897" w:rsidRDefault="00813897" w:rsidP="0034766A">
      <w:pPr>
        <w:numPr>
          <w:ilvl w:val="0"/>
          <w:numId w:val="20"/>
        </w:numPr>
        <w:spacing w:after="0" w:line="240" w:lineRule="auto"/>
        <w:jc w:val="both"/>
        <w:rPr>
          <w:rFonts w:ascii="Times New Roman" w:hAnsi="Times New Roman"/>
          <w:sz w:val="24"/>
        </w:rPr>
      </w:pPr>
      <w:r>
        <w:rPr>
          <w:rFonts w:ascii="Times New Roman" w:hAnsi="Times New Roman"/>
          <w:sz w:val="24"/>
        </w:rPr>
        <w:t>Вторичный остеопороз на фоне эндокринных заболеваний</w:t>
      </w:r>
    </w:p>
    <w:p w14:paraId="60FA1DBE" w14:textId="77777777" w:rsidR="004E6196" w:rsidRDefault="00813897" w:rsidP="0034766A">
      <w:pPr>
        <w:numPr>
          <w:ilvl w:val="0"/>
          <w:numId w:val="20"/>
        </w:numPr>
        <w:spacing w:after="0" w:line="240" w:lineRule="auto"/>
        <w:jc w:val="both"/>
        <w:rPr>
          <w:rFonts w:ascii="Times New Roman" w:hAnsi="Times New Roman"/>
          <w:sz w:val="24"/>
        </w:rPr>
      </w:pPr>
      <w:r>
        <w:rPr>
          <w:rFonts w:ascii="Times New Roman" w:hAnsi="Times New Roman"/>
          <w:sz w:val="24"/>
        </w:rPr>
        <w:t xml:space="preserve">Ювенильный и идиопатический остеопороз. </w:t>
      </w:r>
    </w:p>
    <w:p w14:paraId="69DD9596" w14:textId="7653F496" w:rsidR="00813897" w:rsidRDefault="00813897" w:rsidP="0034766A">
      <w:pPr>
        <w:numPr>
          <w:ilvl w:val="0"/>
          <w:numId w:val="20"/>
        </w:numPr>
        <w:spacing w:after="0" w:line="240" w:lineRule="auto"/>
        <w:jc w:val="both"/>
        <w:rPr>
          <w:rFonts w:ascii="Times New Roman" w:hAnsi="Times New Roman"/>
          <w:sz w:val="24"/>
        </w:rPr>
      </w:pPr>
      <w:r>
        <w:rPr>
          <w:rFonts w:ascii="Times New Roman" w:hAnsi="Times New Roman"/>
          <w:sz w:val="24"/>
        </w:rPr>
        <w:t>Редкие наследственные заболевания скелета</w:t>
      </w:r>
    </w:p>
    <w:p w14:paraId="634D4CAE" w14:textId="77777777" w:rsidR="00333B17" w:rsidRDefault="00333B17" w:rsidP="00333B17">
      <w:pPr>
        <w:widowControl w:val="0"/>
        <w:tabs>
          <w:tab w:val="left" w:pos="2777"/>
        </w:tabs>
        <w:spacing w:line="283" w:lineRule="exact"/>
        <w:rPr>
          <w:rFonts w:ascii="Times New Roman" w:hAnsi="Times New Roman"/>
          <w:sz w:val="24"/>
        </w:rPr>
      </w:pPr>
    </w:p>
    <w:bookmarkEnd w:id="7"/>
    <w:bookmarkEnd w:id="8"/>
    <w:bookmarkEnd w:id="9"/>
    <w:p w14:paraId="11D9E46C" w14:textId="77777777" w:rsidR="004C695E" w:rsidRDefault="004C695E" w:rsidP="00695C9C">
      <w:pPr>
        <w:widowControl w:val="0"/>
        <w:suppressAutoHyphens/>
        <w:spacing w:after="0" w:line="240" w:lineRule="auto"/>
        <w:jc w:val="both"/>
        <w:rPr>
          <w:rFonts w:ascii="Times New Roman" w:eastAsia="Times New Roman" w:hAnsi="Times New Roman"/>
          <w:sz w:val="24"/>
          <w:szCs w:val="24"/>
          <w:lang w:eastAsia="zh-CN"/>
        </w:rPr>
      </w:pPr>
    </w:p>
    <w:sectPr w:rsidR="004C695E" w:rsidSect="006B7C3D">
      <w:footerReference w:type="even" r:id="rId9"/>
      <w:footerReference w:type="default" r:id="rId10"/>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231AC" w14:textId="77777777" w:rsidR="00887811" w:rsidRDefault="00887811">
      <w:pPr>
        <w:spacing w:after="0" w:line="240" w:lineRule="auto"/>
      </w:pPr>
      <w:r>
        <w:separator/>
      </w:r>
    </w:p>
  </w:endnote>
  <w:endnote w:type="continuationSeparator" w:id="0">
    <w:p w14:paraId="48BB2FD5" w14:textId="77777777" w:rsidR="00887811" w:rsidRDefault="0088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8A42" w14:textId="77777777" w:rsidR="00F423C7" w:rsidRDefault="00F423C7">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135F385" w14:textId="77777777" w:rsidR="00F423C7" w:rsidRDefault="00F423C7">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5E37" w14:textId="77777777" w:rsidR="00F423C7" w:rsidRDefault="00F423C7">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479AD">
      <w:rPr>
        <w:rStyle w:val="aa"/>
        <w:noProof/>
      </w:rPr>
      <w:t>9</w:t>
    </w:r>
    <w:r>
      <w:rPr>
        <w:rStyle w:val="aa"/>
      </w:rPr>
      <w:fldChar w:fldCharType="end"/>
    </w:r>
  </w:p>
  <w:p w14:paraId="7BBF4802" w14:textId="77777777" w:rsidR="00F423C7" w:rsidRDefault="00F423C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098A" w14:textId="77777777" w:rsidR="00887811" w:rsidRDefault="00887811">
      <w:pPr>
        <w:spacing w:after="0" w:line="240" w:lineRule="auto"/>
      </w:pPr>
      <w:r>
        <w:separator/>
      </w:r>
    </w:p>
  </w:footnote>
  <w:footnote w:type="continuationSeparator" w:id="0">
    <w:p w14:paraId="068B9345" w14:textId="77777777" w:rsidR="00887811" w:rsidRDefault="00887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22954522"/>
    <w:lvl w:ilvl="0" w:tplc="A51E0146">
      <w:start w:val="1"/>
      <w:numFmt w:val="decimal"/>
      <w:lvlText w:val="%1."/>
      <w:lvlJc w:val="left"/>
      <w:pPr>
        <w:ind w:left="720" w:hanging="360"/>
      </w:pPr>
      <w:rPr>
        <w:rFonts w:ascii="Arial" w:eastAsia="Times New Roman" w:hAnsi="Arial" w:hint="default"/>
        <w:b w:val="0"/>
        <w:color w:val="000000"/>
      </w:rPr>
    </w:lvl>
    <w:lvl w:ilvl="1" w:tplc="4E0219C2">
      <w:start w:val="1"/>
      <w:numFmt w:val="decimal"/>
      <w:lvlText w:val="%2."/>
      <w:lvlJc w:val="left"/>
      <w:pPr>
        <w:ind w:left="1440" w:hanging="360"/>
      </w:pPr>
      <w:rPr>
        <w:rFonts w:ascii="Arial" w:eastAsia="Times New Roman" w:hAnsi="Arial" w:hint="default"/>
      </w:rPr>
    </w:lvl>
    <w:lvl w:ilvl="2" w:tplc="90FA5D28">
      <w:start w:val="1"/>
      <w:numFmt w:val="decimal"/>
      <w:lvlText w:val="%3."/>
      <w:lvlJc w:val="left"/>
      <w:pPr>
        <w:ind w:left="2160" w:hanging="180"/>
      </w:pPr>
      <w:rPr>
        <w:rFonts w:ascii="Arial" w:eastAsia="Times New Roman" w:hAnsi="Arial" w:hint="default"/>
      </w:rPr>
    </w:lvl>
    <w:lvl w:ilvl="3" w:tplc="28C47522">
      <w:start w:val="1"/>
      <w:numFmt w:val="decimal"/>
      <w:lvlText w:val="%4."/>
      <w:lvlJc w:val="left"/>
      <w:pPr>
        <w:ind w:left="2880" w:hanging="360"/>
      </w:pPr>
      <w:rPr>
        <w:rFonts w:ascii="Arial" w:eastAsia="Times New Roman" w:hAnsi="Arial" w:hint="default"/>
      </w:rPr>
    </w:lvl>
    <w:lvl w:ilvl="4" w:tplc="F906F41C">
      <w:start w:val="1"/>
      <w:numFmt w:val="decimal"/>
      <w:lvlText w:val="%5."/>
      <w:lvlJc w:val="left"/>
      <w:pPr>
        <w:ind w:left="3600" w:hanging="360"/>
      </w:pPr>
      <w:rPr>
        <w:rFonts w:ascii="Arial" w:eastAsia="Times New Roman" w:hAnsi="Arial" w:hint="default"/>
      </w:rPr>
    </w:lvl>
    <w:lvl w:ilvl="5" w:tplc="6BAC0BA2">
      <w:start w:val="1"/>
      <w:numFmt w:val="decimal"/>
      <w:lvlText w:val="%6."/>
      <w:lvlJc w:val="left"/>
      <w:pPr>
        <w:ind w:left="4320" w:hanging="180"/>
      </w:pPr>
      <w:rPr>
        <w:rFonts w:ascii="Arial" w:eastAsia="Times New Roman" w:hAnsi="Arial" w:hint="default"/>
      </w:rPr>
    </w:lvl>
    <w:lvl w:ilvl="6" w:tplc="C14291CC">
      <w:start w:val="1"/>
      <w:numFmt w:val="decimal"/>
      <w:lvlText w:val="%7."/>
      <w:lvlJc w:val="left"/>
      <w:pPr>
        <w:ind w:left="5040" w:hanging="360"/>
      </w:pPr>
      <w:rPr>
        <w:rFonts w:ascii="Arial" w:eastAsia="Times New Roman" w:hAnsi="Arial" w:hint="default"/>
      </w:rPr>
    </w:lvl>
    <w:lvl w:ilvl="7" w:tplc="B9AEF65C">
      <w:start w:val="1"/>
      <w:numFmt w:val="decimal"/>
      <w:lvlText w:val="%8."/>
      <w:lvlJc w:val="left"/>
      <w:pPr>
        <w:ind w:left="5760" w:hanging="360"/>
      </w:pPr>
      <w:rPr>
        <w:rFonts w:ascii="Arial" w:eastAsia="Times New Roman" w:hAnsi="Arial" w:hint="default"/>
      </w:rPr>
    </w:lvl>
    <w:lvl w:ilvl="8" w:tplc="DD3277C2">
      <w:start w:val="1"/>
      <w:numFmt w:val="decimal"/>
      <w:lvlText w:val="%9."/>
      <w:lvlJc w:val="left"/>
      <w:pPr>
        <w:ind w:left="6480" w:hanging="180"/>
      </w:pPr>
      <w:rPr>
        <w:rFonts w:ascii="Arial" w:eastAsia="Times New Roman" w:hAnsi="Arial" w:hint="default"/>
      </w:rPr>
    </w:lvl>
  </w:abstractNum>
  <w:abstractNum w:abstractNumId="1" w15:restartNumberingAfterBreak="0">
    <w:nsid w:val="02DF51DD"/>
    <w:multiLevelType w:val="hybridMultilevel"/>
    <w:tmpl w:val="ABFEA73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3">
      <w:start w:val="1"/>
      <w:numFmt w:val="bullet"/>
      <w:lvlText w:val="o"/>
      <w:lvlJc w:val="left"/>
      <w:pPr>
        <w:ind w:left="2117" w:hanging="360"/>
      </w:pPr>
      <w:rPr>
        <w:rFonts w:ascii="Courier New" w:hAnsi="Courier New" w:cs="Courier New"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 w15:restartNumberingAfterBreak="0">
    <w:nsid w:val="04210FB3"/>
    <w:multiLevelType w:val="hybridMultilevel"/>
    <w:tmpl w:val="16448FCA"/>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951133F"/>
    <w:multiLevelType w:val="hybridMultilevel"/>
    <w:tmpl w:val="AA504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8A0789"/>
    <w:multiLevelType w:val="hybridMultilevel"/>
    <w:tmpl w:val="16643D88"/>
    <w:lvl w:ilvl="0" w:tplc="123869E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1809B8"/>
    <w:multiLevelType w:val="hybridMultilevel"/>
    <w:tmpl w:val="145EC70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3AD05B7"/>
    <w:multiLevelType w:val="hybridMultilevel"/>
    <w:tmpl w:val="E4309F32"/>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7" w15:restartNumberingAfterBreak="0">
    <w:nsid w:val="166972B7"/>
    <w:multiLevelType w:val="hybridMultilevel"/>
    <w:tmpl w:val="2800CEA0"/>
    <w:lvl w:ilvl="0" w:tplc="0419000F">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 w15:restartNumberingAfterBreak="0">
    <w:nsid w:val="187320D3"/>
    <w:multiLevelType w:val="hybridMultilevel"/>
    <w:tmpl w:val="AA504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294826"/>
    <w:multiLevelType w:val="hybridMultilevel"/>
    <w:tmpl w:val="1B9A391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0" w15:restartNumberingAfterBreak="0">
    <w:nsid w:val="23732571"/>
    <w:multiLevelType w:val="hybridMultilevel"/>
    <w:tmpl w:val="118A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1A735A"/>
    <w:multiLevelType w:val="hybridMultilevel"/>
    <w:tmpl w:val="EC4A7A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0C77A86"/>
    <w:multiLevelType w:val="hybridMultilevel"/>
    <w:tmpl w:val="5C000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31B4301"/>
    <w:multiLevelType w:val="multilevel"/>
    <w:tmpl w:val="DC067AA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5B57D5"/>
    <w:multiLevelType w:val="hybridMultilevel"/>
    <w:tmpl w:val="11FA1FEE"/>
    <w:lvl w:ilvl="0" w:tplc="0419000B">
      <w:start w:val="1"/>
      <w:numFmt w:val="bullet"/>
      <w:lvlText w:val=""/>
      <w:lvlJc w:val="left"/>
      <w:pPr>
        <w:ind w:left="2920" w:hanging="360"/>
      </w:pPr>
      <w:rPr>
        <w:rFonts w:ascii="Wingdings" w:hAnsi="Wingdings" w:hint="default"/>
      </w:rPr>
    </w:lvl>
    <w:lvl w:ilvl="1" w:tplc="04190003">
      <w:start w:val="1"/>
      <w:numFmt w:val="bullet"/>
      <w:lvlText w:val="o"/>
      <w:lvlJc w:val="left"/>
      <w:pPr>
        <w:ind w:left="3640" w:hanging="360"/>
      </w:pPr>
      <w:rPr>
        <w:rFonts w:ascii="Courier New" w:hAnsi="Courier New" w:cs="Courier New" w:hint="default"/>
      </w:rPr>
    </w:lvl>
    <w:lvl w:ilvl="2" w:tplc="04190005" w:tentative="1">
      <w:start w:val="1"/>
      <w:numFmt w:val="bullet"/>
      <w:lvlText w:val=""/>
      <w:lvlJc w:val="left"/>
      <w:pPr>
        <w:ind w:left="4360" w:hanging="360"/>
      </w:pPr>
      <w:rPr>
        <w:rFonts w:ascii="Wingdings" w:hAnsi="Wingdings" w:hint="default"/>
      </w:rPr>
    </w:lvl>
    <w:lvl w:ilvl="3" w:tplc="04190001" w:tentative="1">
      <w:start w:val="1"/>
      <w:numFmt w:val="bullet"/>
      <w:lvlText w:val=""/>
      <w:lvlJc w:val="left"/>
      <w:pPr>
        <w:ind w:left="5080" w:hanging="360"/>
      </w:pPr>
      <w:rPr>
        <w:rFonts w:ascii="Symbol" w:hAnsi="Symbol" w:hint="default"/>
      </w:rPr>
    </w:lvl>
    <w:lvl w:ilvl="4" w:tplc="04190003" w:tentative="1">
      <w:start w:val="1"/>
      <w:numFmt w:val="bullet"/>
      <w:lvlText w:val="o"/>
      <w:lvlJc w:val="left"/>
      <w:pPr>
        <w:ind w:left="5800" w:hanging="360"/>
      </w:pPr>
      <w:rPr>
        <w:rFonts w:ascii="Courier New" w:hAnsi="Courier New" w:cs="Courier New" w:hint="default"/>
      </w:rPr>
    </w:lvl>
    <w:lvl w:ilvl="5" w:tplc="04190005" w:tentative="1">
      <w:start w:val="1"/>
      <w:numFmt w:val="bullet"/>
      <w:lvlText w:val=""/>
      <w:lvlJc w:val="left"/>
      <w:pPr>
        <w:ind w:left="6520" w:hanging="360"/>
      </w:pPr>
      <w:rPr>
        <w:rFonts w:ascii="Wingdings" w:hAnsi="Wingdings" w:hint="default"/>
      </w:rPr>
    </w:lvl>
    <w:lvl w:ilvl="6" w:tplc="04190001" w:tentative="1">
      <w:start w:val="1"/>
      <w:numFmt w:val="bullet"/>
      <w:lvlText w:val=""/>
      <w:lvlJc w:val="left"/>
      <w:pPr>
        <w:ind w:left="7240" w:hanging="360"/>
      </w:pPr>
      <w:rPr>
        <w:rFonts w:ascii="Symbol" w:hAnsi="Symbol" w:hint="default"/>
      </w:rPr>
    </w:lvl>
    <w:lvl w:ilvl="7" w:tplc="04190003" w:tentative="1">
      <w:start w:val="1"/>
      <w:numFmt w:val="bullet"/>
      <w:lvlText w:val="o"/>
      <w:lvlJc w:val="left"/>
      <w:pPr>
        <w:ind w:left="7960" w:hanging="360"/>
      </w:pPr>
      <w:rPr>
        <w:rFonts w:ascii="Courier New" w:hAnsi="Courier New" w:cs="Courier New" w:hint="default"/>
      </w:rPr>
    </w:lvl>
    <w:lvl w:ilvl="8" w:tplc="04190005" w:tentative="1">
      <w:start w:val="1"/>
      <w:numFmt w:val="bullet"/>
      <w:lvlText w:val=""/>
      <w:lvlJc w:val="left"/>
      <w:pPr>
        <w:ind w:left="8680" w:hanging="360"/>
      </w:pPr>
      <w:rPr>
        <w:rFonts w:ascii="Wingdings" w:hAnsi="Wingdings" w:hint="default"/>
      </w:rPr>
    </w:lvl>
  </w:abstractNum>
  <w:abstractNum w:abstractNumId="15" w15:restartNumberingAfterBreak="0">
    <w:nsid w:val="468E04AD"/>
    <w:multiLevelType w:val="hybridMultilevel"/>
    <w:tmpl w:val="1A38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B27A98"/>
    <w:multiLevelType w:val="hybridMultilevel"/>
    <w:tmpl w:val="55922ABE"/>
    <w:lvl w:ilvl="0" w:tplc="143A4BE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FBE7F30"/>
    <w:multiLevelType w:val="hybridMultilevel"/>
    <w:tmpl w:val="5C688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243202B"/>
    <w:multiLevelType w:val="hybridMultilevel"/>
    <w:tmpl w:val="9F005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19D06C2"/>
    <w:multiLevelType w:val="hybridMultilevel"/>
    <w:tmpl w:val="F7369F2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02B38"/>
    <w:multiLevelType w:val="multilevel"/>
    <w:tmpl w:val="43349A8A"/>
    <w:styleLink w:val="3"/>
    <w:lvl w:ilvl="0">
      <w:start w:val="1"/>
      <w:numFmt w:val="decimal"/>
      <w:lvlText w:val="%1."/>
      <w:lvlJc w:val="left"/>
      <w:pPr>
        <w:ind w:left="720" w:hanging="360"/>
      </w:pPr>
      <w:rPr>
        <w:rFonts w:cs="Times New Roman"/>
      </w:rPr>
    </w:lvl>
    <w:lvl w:ilvl="1">
      <w:start w:val="1"/>
      <w:numFmt w:val="russianLow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24B34FC"/>
    <w:multiLevelType w:val="multilevel"/>
    <w:tmpl w:val="AB5A3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15109A"/>
    <w:multiLevelType w:val="hybridMultilevel"/>
    <w:tmpl w:val="0BFAB9A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3" w15:restartNumberingAfterBreak="0">
    <w:nsid w:val="71E363F5"/>
    <w:multiLevelType w:val="hybridMultilevel"/>
    <w:tmpl w:val="09AA249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4" w15:restartNumberingAfterBreak="0">
    <w:nsid w:val="777E6FA4"/>
    <w:multiLevelType w:val="multilevel"/>
    <w:tmpl w:val="8E6C50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8C279F"/>
    <w:multiLevelType w:val="hybridMultilevel"/>
    <w:tmpl w:val="8F9A84C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12"/>
  </w:num>
  <w:num w:numId="3">
    <w:abstractNumId w:val="22"/>
  </w:num>
  <w:num w:numId="4">
    <w:abstractNumId w:val="1"/>
  </w:num>
  <w:num w:numId="5">
    <w:abstractNumId w:val="24"/>
  </w:num>
  <w:num w:numId="6">
    <w:abstractNumId w:val="21"/>
  </w:num>
  <w:num w:numId="7">
    <w:abstractNumId w:val="13"/>
  </w:num>
  <w:num w:numId="8">
    <w:abstractNumId w:val="5"/>
  </w:num>
  <w:num w:numId="9">
    <w:abstractNumId w:val="14"/>
  </w:num>
  <w:num w:numId="10">
    <w:abstractNumId w:val="2"/>
  </w:num>
  <w:num w:numId="11">
    <w:abstractNumId w:val="6"/>
  </w:num>
  <w:num w:numId="12">
    <w:abstractNumId w:val="9"/>
  </w:num>
  <w:num w:numId="13">
    <w:abstractNumId w:val="2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19"/>
  </w:num>
  <w:num w:numId="24">
    <w:abstractNumId w:val="0"/>
  </w:num>
  <w:num w:numId="25">
    <w:abstractNumId w:val="15"/>
  </w:num>
  <w:num w:numId="26">
    <w:abstractNumId w:val="7"/>
  </w:num>
  <w:num w:numId="2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81"/>
    <w:rsid w:val="00012F8A"/>
    <w:rsid w:val="000441E1"/>
    <w:rsid w:val="00053C69"/>
    <w:rsid w:val="00066894"/>
    <w:rsid w:val="00081DFD"/>
    <w:rsid w:val="000E21A4"/>
    <w:rsid w:val="000F14D8"/>
    <w:rsid w:val="000F758E"/>
    <w:rsid w:val="0011564A"/>
    <w:rsid w:val="0013032C"/>
    <w:rsid w:val="001404CB"/>
    <w:rsid w:val="001470FA"/>
    <w:rsid w:val="001B77F2"/>
    <w:rsid w:val="001B7C44"/>
    <w:rsid w:val="001C164A"/>
    <w:rsid w:val="001E6380"/>
    <w:rsid w:val="001F0814"/>
    <w:rsid w:val="0020425A"/>
    <w:rsid w:val="0024215B"/>
    <w:rsid w:val="00246C80"/>
    <w:rsid w:val="002827B1"/>
    <w:rsid w:val="00285F5A"/>
    <w:rsid w:val="00287A28"/>
    <w:rsid w:val="00290296"/>
    <w:rsid w:val="00297DD5"/>
    <w:rsid w:val="002B62ED"/>
    <w:rsid w:val="002C4017"/>
    <w:rsid w:val="002D3906"/>
    <w:rsid w:val="00301156"/>
    <w:rsid w:val="00311B20"/>
    <w:rsid w:val="0032753E"/>
    <w:rsid w:val="003315DC"/>
    <w:rsid w:val="00333B17"/>
    <w:rsid w:val="00345AF5"/>
    <w:rsid w:val="0034766A"/>
    <w:rsid w:val="00390A79"/>
    <w:rsid w:val="003C01B2"/>
    <w:rsid w:val="003D7CEC"/>
    <w:rsid w:val="00412156"/>
    <w:rsid w:val="00423D20"/>
    <w:rsid w:val="004671DA"/>
    <w:rsid w:val="00476B50"/>
    <w:rsid w:val="004C695E"/>
    <w:rsid w:val="004C77FF"/>
    <w:rsid w:val="004D625C"/>
    <w:rsid w:val="004E6196"/>
    <w:rsid w:val="004E67F1"/>
    <w:rsid w:val="00507CCB"/>
    <w:rsid w:val="00511D8B"/>
    <w:rsid w:val="00535D4A"/>
    <w:rsid w:val="00537229"/>
    <w:rsid w:val="005454FB"/>
    <w:rsid w:val="00553AE0"/>
    <w:rsid w:val="00575758"/>
    <w:rsid w:val="005A3B19"/>
    <w:rsid w:val="005C2980"/>
    <w:rsid w:val="005C6B20"/>
    <w:rsid w:val="005C6E78"/>
    <w:rsid w:val="005C754C"/>
    <w:rsid w:val="005D1C45"/>
    <w:rsid w:val="005D5313"/>
    <w:rsid w:val="005E1E9B"/>
    <w:rsid w:val="00617790"/>
    <w:rsid w:val="006503F5"/>
    <w:rsid w:val="00650EA8"/>
    <w:rsid w:val="00661DDB"/>
    <w:rsid w:val="00663C5A"/>
    <w:rsid w:val="006758F9"/>
    <w:rsid w:val="00695C9C"/>
    <w:rsid w:val="006B1ED8"/>
    <w:rsid w:val="006B7C3D"/>
    <w:rsid w:val="006C680D"/>
    <w:rsid w:val="006F2E62"/>
    <w:rsid w:val="006F5262"/>
    <w:rsid w:val="007019BD"/>
    <w:rsid w:val="00713422"/>
    <w:rsid w:val="00726CE5"/>
    <w:rsid w:val="0073691D"/>
    <w:rsid w:val="007461B6"/>
    <w:rsid w:val="00746BA7"/>
    <w:rsid w:val="0075264D"/>
    <w:rsid w:val="007642BE"/>
    <w:rsid w:val="00776043"/>
    <w:rsid w:val="00795B22"/>
    <w:rsid w:val="007B53C7"/>
    <w:rsid w:val="007C3309"/>
    <w:rsid w:val="00813897"/>
    <w:rsid w:val="00822307"/>
    <w:rsid w:val="00834DA6"/>
    <w:rsid w:val="008429BA"/>
    <w:rsid w:val="00847D9E"/>
    <w:rsid w:val="00887811"/>
    <w:rsid w:val="008A7A5B"/>
    <w:rsid w:val="008C3615"/>
    <w:rsid w:val="008C6B36"/>
    <w:rsid w:val="008D2802"/>
    <w:rsid w:val="008E6F3C"/>
    <w:rsid w:val="008F0764"/>
    <w:rsid w:val="00923AEE"/>
    <w:rsid w:val="0093713D"/>
    <w:rsid w:val="0098253B"/>
    <w:rsid w:val="0098671E"/>
    <w:rsid w:val="009979C2"/>
    <w:rsid w:val="009A4ED1"/>
    <w:rsid w:val="009B284A"/>
    <w:rsid w:val="009C5F82"/>
    <w:rsid w:val="009C6C08"/>
    <w:rsid w:val="009D4FD3"/>
    <w:rsid w:val="009E7FE5"/>
    <w:rsid w:val="00A17CEA"/>
    <w:rsid w:val="00A45EBA"/>
    <w:rsid w:val="00A6700D"/>
    <w:rsid w:val="00A868E6"/>
    <w:rsid w:val="00A93C79"/>
    <w:rsid w:val="00A9442D"/>
    <w:rsid w:val="00AB3F89"/>
    <w:rsid w:val="00AC3F04"/>
    <w:rsid w:val="00AD62D1"/>
    <w:rsid w:val="00B048B3"/>
    <w:rsid w:val="00B13C10"/>
    <w:rsid w:val="00B20A76"/>
    <w:rsid w:val="00B479AD"/>
    <w:rsid w:val="00B50706"/>
    <w:rsid w:val="00B51D41"/>
    <w:rsid w:val="00B809CE"/>
    <w:rsid w:val="00B85A3B"/>
    <w:rsid w:val="00B87ECA"/>
    <w:rsid w:val="00BA3047"/>
    <w:rsid w:val="00BB51D2"/>
    <w:rsid w:val="00BB7517"/>
    <w:rsid w:val="00BE3AE7"/>
    <w:rsid w:val="00BE5CC7"/>
    <w:rsid w:val="00BF7FCA"/>
    <w:rsid w:val="00C14006"/>
    <w:rsid w:val="00C23FD3"/>
    <w:rsid w:val="00C3000E"/>
    <w:rsid w:val="00C53AD7"/>
    <w:rsid w:val="00C73C1E"/>
    <w:rsid w:val="00C85981"/>
    <w:rsid w:val="00C90539"/>
    <w:rsid w:val="00CC31AD"/>
    <w:rsid w:val="00CE6CE2"/>
    <w:rsid w:val="00CF45AA"/>
    <w:rsid w:val="00D17C94"/>
    <w:rsid w:val="00D22E96"/>
    <w:rsid w:val="00D2661D"/>
    <w:rsid w:val="00D5739B"/>
    <w:rsid w:val="00DB2E27"/>
    <w:rsid w:val="00DC1736"/>
    <w:rsid w:val="00DC3C91"/>
    <w:rsid w:val="00DC49E0"/>
    <w:rsid w:val="00E0560F"/>
    <w:rsid w:val="00E11D20"/>
    <w:rsid w:val="00E31657"/>
    <w:rsid w:val="00E56081"/>
    <w:rsid w:val="00E57719"/>
    <w:rsid w:val="00E76AF6"/>
    <w:rsid w:val="00E91211"/>
    <w:rsid w:val="00E921CC"/>
    <w:rsid w:val="00E93425"/>
    <w:rsid w:val="00EA5CBC"/>
    <w:rsid w:val="00EC5B1E"/>
    <w:rsid w:val="00EC7A18"/>
    <w:rsid w:val="00ED3201"/>
    <w:rsid w:val="00ED3F91"/>
    <w:rsid w:val="00EE4D7D"/>
    <w:rsid w:val="00F050FF"/>
    <w:rsid w:val="00F319E4"/>
    <w:rsid w:val="00F33B3D"/>
    <w:rsid w:val="00F36DBB"/>
    <w:rsid w:val="00F423C7"/>
    <w:rsid w:val="00F56858"/>
    <w:rsid w:val="00F82AF7"/>
    <w:rsid w:val="00FA6639"/>
    <w:rsid w:val="00FC3C0B"/>
    <w:rsid w:val="00FC72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7630E"/>
  <w15:docId w15:val="{CBB35E5B-EA9D-436C-A774-B790E7B5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B1"/>
    <w:rPr>
      <w:rFonts w:ascii="Calibri" w:eastAsia="Calibri" w:hAnsi="Calibri" w:cs="Times New Roman"/>
    </w:rPr>
  </w:style>
  <w:style w:type="paragraph" w:styleId="1">
    <w:name w:val="heading 1"/>
    <w:basedOn w:val="a"/>
    <w:next w:val="a"/>
    <w:link w:val="11"/>
    <w:qFormat/>
    <w:rsid w:val="006B7C3D"/>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6B7C3D"/>
    <w:pPr>
      <w:keepNext/>
      <w:widowControl w:val="0"/>
      <w:suppressAutoHyphens/>
      <w:autoSpaceDE w:val="0"/>
      <w:spacing w:after="0" w:line="240" w:lineRule="auto"/>
      <w:outlineLvl w:val="1"/>
    </w:pPr>
    <w:rPr>
      <w:rFonts w:ascii="Times New Roman" w:eastAsia="Times New Roman" w:hAnsi="Times New Roman"/>
      <w:sz w:val="24"/>
      <w:szCs w:val="24"/>
      <w:lang w:eastAsia="zh-CN"/>
    </w:rPr>
  </w:style>
  <w:style w:type="paragraph" w:styleId="30">
    <w:name w:val="heading 3"/>
    <w:basedOn w:val="a"/>
    <w:next w:val="a"/>
    <w:link w:val="31"/>
    <w:qFormat/>
    <w:rsid w:val="006B7C3D"/>
    <w:pPr>
      <w:keepNext/>
      <w:widowControl w:val="0"/>
      <w:suppressAutoHyphens/>
      <w:autoSpaceDE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a"/>
    <w:next w:val="a"/>
    <w:link w:val="40"/>
    <w:qFormat/>
    <w:rsid w:val="006B7C3D"/>
    <w:pPr>
      <w:keepNext/>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0"/>
    <w:qFormat/>
    <w:rsid w:val="006B7C3D"/>
    <w:p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1"/>
    <w:qFormat/>
    <w:rsid w:val="006B7C3D"/>
    <w:pPr>
      <w:keepNext/>
      <w:suppressAutoHyphens/>
      <w:spacing w:after="0" w:line="240" w:lineRule="auto"/>
      <w:jc w:val="center"/>
      <w:outlineLvl w:val="5"/>
    </w:pPr>
    <w:rPr>
      <w:rFonts w:ascii="Times New Roman" w:hAnsi="Times New Roman"/>
      <w:b/>
      <w:sz w:val="20"/>
      <w:szCs w:val="20"/>
      <w:lang w:eastAsia="zh-CN"/>
    </w:rPr>
  </w:style>
  <w:style w:type="paragraph" w:styleId="7">
    <w:name w:val="heading 7"/>
    <w:basedOn w:val="a"/>
    <w:next w:val="a"/>
    <w:link w:val="70"/>
    <w:uiPriority w:val="9"/>
    <w:qFormat/>
    <w:rsid w:val="006B7C3D"/>
    <w:pPr>
      <w:keepNext/>
      <w:keepLines/>
      <w:spacing w:before="200" w:after="0"/>
      <w:outlineLvl w:val="6"/>
    </w:pPr>
    <w:rPr>
      <w:rFonts w:ascii="Cambria" w:eastAsia="Times New Roman" w:hAnsi="Cambria"/>
      <w:i/>
      <w:iCs/>
      <w:color w:val="404040"/>
    </w:rPr>
  </w:style>
  <w:style w:type="paragraph" w:styleId="9">
    <w:name w:val="heading 9"/>
    <w:basedOn w:val="a"/>
    <w:next w:val="a"/>
    <w:link w:val="90"/>
    <w:qFormat/>
    <w:rsid w:val="006B7C3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B7C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7C3D"/>
    <w:rPr>
      <w:rFonts w:ascii="Times New Roman" w:eastAsia="Times New Roman" w:hAnsi="Times New Roman" w:cs="Times New Roman"/>
      <w:sz w:val="24"/>
      <w:szCs w:val="24"/>
      <w:lang w:eastAsia="zh-CN"/>
    </w:rPr>
  </w:style>
  <w:style w:type="character" w:customStyle="1" w:styleId="31">
    <w:name w:val="Заголовок 3 Знак"/>
    <w:basedOn w:val="a0"/>
    <w:link w:val="30"/>
    <w:rsid w:val="006B7C3D"/>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6B7C3D"/>
    <w:rPr>
      <w:rFonts w:ascii="Calibri" w:eastAsia="Times New Roman" w:hAnsi="Calibri" w:cs="Times New Roman"/>
      <w:b/>
      <w:bCs/>
      <w:sz w:val="28"/>
      <w:szCs w:val="28"/>
      <w:lang w:eastAsia="zh-CN"/>
    </w:rPr>
  </w:style>
  <w:style w:type="character" w:customStyle="1" w:styleId="50">
    <w:name w:val="Заголовок 5 Знак"/>
    <w:basedOn w:val="a0"/>
    <w:link w:val="5"/>
    <w:rsid w:val="006B7C3D"/>
    <w:rPr>
      <w:rFonts w:ascii="Calibri" w:eastAsia="Times New Roman" w:hAnsi="Calibri" w:cs="Times New Roman"/>
      <w:b/>
      <w:bCs/>
      <w:i/>
      <w:iCs/>
      <w:sz w:val="26"/>
      <w:szCs w:val="26"/>
      <w:lang w:eastAsia="zh-CN"/>
    </w:rPr>
  </w:style>
  <w:style w:type="character" w:customStyle="1" w:styleId="60">
    <w:name w:val="Заголовок 6 Знак"/>
    <w:basedOn w:val="a0"/>
    <w:rsid w:val="006B7C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B7C3D"/>
    <w:rPr>
      <w:rFonts w:ascii="Cambria" w:eastAsia="Times New Roman" w:hAnsi="Cambria" w:cs="Times New Roman"/>
      <w:i/>
      <w:iCs/>
      <w:color w:val="404040"/>
    </w:rPr>
  </w:style>
  <w:style w:type="character" w:customStyle="1" w:styleId="90">
    <w:name w:val="Заголовок 9 Знак"/>
    <w:basedOn w:val="a0"/>
    <w:link w:val="9"/>
    <w:rsid w:val="006B7C3D"/>
    <w:rPr>
      <w:rFonts w:ascii="Times New Roman" w:eastAsia="Times New Roman" w:hAnsi="Times New Roman" w:cs="Times New Roman"/>
      <w:b/>
      <w:sz w:val="28"/>
      <w:szCs w:val="20"/>
      <w:lang w:eastAsia="ru-RU"/>
    </w:rPr>
  </w:style>
  <w:style w:type="numbering" w:customStyle="1" w:styleId="12">
    <w:name w:val="Нет списка1"/>
    <w:next w:val="a2"/>
    <w:semiHidden/>
    <w:rsid w:val="006B7C3D"/>
  </w:style>
  <w:style w:type="character" w:customStyle="1" w:styleId="WW8Num1z1">
    <w:name w:val="WW8Num1z1"/>
    <w:rsid w:val="006B7C3D"/>
    <w:rPr>
      <w:rFonts w:ascii="Wingdings" w:hAnsi="Wingdings" w:cs="Wingdings"/>
      <w:sz w:val="24"/>
    </w:rPr>
  </w:style>
  <w:style w:type="character" w:customStyle="1" w:styleId="WW8Num2z0">
    <w:name w:val="WW8Num2z0"/>
    <w:rsid w:val="006B7C3D"/>
    <w:rPr>
      <w:rFonts w:ascii="Symbol" w:hAnsi="Symbol" w:cs="Symbol"/>
    </w:rPr>
  </w:style>
  <w:style w:type="character" w:customStyle="1" w:styleId="WW8Num2z1">
    <w:name w:val="WW8Num2z1"/>
    <w:rsid w:val="006B7C3D"/>
    <w:rPr>
      <w:rFonts w:ascii="Courier New" w:hAnsi="Courier New" w:cs="Courier New"/>
    </w:rPr>
  </w:style>
  <w:style w:type="character" w:customStyle="1" w:styleId="WW8Num2z2">
    <w:name w:val="WW8Num2z2"/>
    <w:rsid w:val="006B7C3D"/>
    <w:rPr>
      <w:rFonts w:ascii="Wingdings" w:hAnsi="Wingdings" w:cs="Wingdings"/>
    </w:rPr>
  </w:style>
  <w:style w:type="character" w:customStyle="1" w:styleId="WW8Num4z0">
    <w:name w:val="WW8Num4z0"/>
    <w:rsid w:val="006B7C3D"/>
    <w:rPr>
      <w:rFonts w:ascii="Times New Roman" w:hAnsi="Times New Roman" w:cs="Times New Roman"/>
    </w:rPr>
  </w:style>
  <w:style w:type="character" w:customStyle="1" w:styleId="WW8Num4z1">
    <w:name w:val="WW8Num4z1"/>
    <w:rsid w:val="006B7C3D"/>
    <w:rPr>
      <w:rFonts w:ascii="Courier New" w:hAnsi="Courier New" w:cs="Courier New"/>
    </w:rPr>
  </w:style>
  <w:style w:type="character" w:customStyle="1" w:styleId="WW8Num4z2">
    <w:name w:val="WW8Num4z2"/>
    <w:rsid w:val="006B7C3D"/>
    <w:rPr>
      <w:rFonts w:ascii="Wingdings" w:hAnsi="Wingdings" w:cs="Wingdings"/>
    </w:rPr>
  </w:style>
  <w:style w:type="character" w:customStyle="1" w:styleId="WW8Num4z3">
    <w:name w:val="WW8Num4z3"/>
    <w:rsid w:val="006B7C3D"/>
    <w:rPr>
      <w:rFonts w:ascii="Symbol" w:hAnsi="Symbol" w:cs="Symbol"/>
    </w:rPr>
  </w:style>
  <w:style w:type="character" w:customStyle="1" w:styleId="WW8Num5z0">
    <w:name w:val="WW8Num5z0"/>
    <w:rsid w:val="006B7C3D"/>
    <w:rPr>
      <w:rFonts w:ascii="Times New Roman" w:hAnsi="Times New Roman" w:cs="Times New Roman"/>
    </w:rPr>
  </w:style>
  <w:style w:type="character" w:customStyle="1" w:styleId="WW8Num5z1">
    <w:name w:val="WW8Num5z1"/>
    <w:rsid w:val="006B7C3D"/>
    <w:rPr>
      <w:rFonts w:ascii="Courier New" w:hAnsi="Courier New" w:cs="Courier New"/>
    </w:rPr>
  </w:style>
  <w:style w:type="character" w:customStyle="1" w:styleId="WW8Num5z2">
    <w:name w:val="WW8Num5z2"/>
    <w:rsid w:val="006B7C3D"/>
    <w:rPr>
      <w:rFonts w:ascii="Wingdings" w:hAnsi="Wingdings" w:cs="Wingdings"/>
    </w:rPr>
  </w:style>
  <w:style w:type="character" w:customStyle="1" w:styleId="WW8Num5z3">
    <w:name w:val="WW8Num5z3"/>
    <w:rsid w:val="006B7C3D"/>
    <w:rPr>
      <w:rFonts w:ascii="Symbol" w:hAnsi="Symbol" w:cs="Symbol"/>
    </w:rPr>
  </w:style>
  <w:style w:type="character" w:customStyle="1" w:styleId="WW8Num6z0">
    <w:name w:val="WW8Num6z0"/>
    <w:rsid w:val="006B7C3D"/>
    <w:rPr>
      <w:rFonts w:ascii="Symbol" w:hAnsi="Symbol" w:cs="Symbol"/>
    </w:rPr>
  </w:style>
  <w:style w:type="character" w:customStyle="1" w:styleId="WW8Num6z1">
    <w:name w:val="WW8Num6z1"/>
    <w:rsid w:val="006B7C3D"/>
    <w:rPr>
      <w:rFonts w:ascii="Courier New" w:hAnsi="Courier New" w:cs="Courier New"/>
    </w:rPr>
  </w:style>
  <w:style w:type="character" w:customStyle="1" w:styleId="WW8Num6z2">
    <w:name w:val="WW8Num6z2"/>
    <w:rsid w:val="006B7C3D"/>
    <w:rPr>
      <w:rFonts w:ascii="Wingdings" w:hAnsi="Wingdings" w:cs="Wingdings"/>
    </w:rPr>
  </w:style>
  <w:style w:type="character" w:customStyle="1" w:styleId="WW8Num8z0">
    <w:name w:val="WW8Num8z0"/>
    <w:rsid w:val="006B7C3D"/>
    <w:rPr>
      <w:rFonts w:ascii="Symbol" w:hAnsi="Symbol" w:cs="Symbol"/>
    </w:rPr>
  </w:style>
  <w:style w:type="character" w:customStyle="1" w:styleId="WW8Num8z1">
    <w:name w:val="WW8Num8z1"/>
    <w:rsid w:val="006B7C3D"/>
    <w:rPr>
      <w:rFonts w:ascii="Courier New" w:hAnsi="Courier New" w:cs="Courier New"/>
    </w:rPr>
  </w:style>
  <w:style w:type="character" w:customStyle="1" w:styleId="WW8Num8z2">
    <w:name w:val="WW8Num8z2"/>
    <w:rsid w:val="006B7C3D"/>
    <w:rPr>
      <w:rFonts w:ascii="Wingdings" w:hAnsi="Wingdings" w:cs="Wingdings"/>
    </w:rPr>
  </w:style>
  <w:style w:type="character" w:customStyle="1" w:styleId="WW8Num15z0">
    <w:name w:val="WW8Num15z0"/>
    <w:rsid w:val="006B7C3D"/>
    <w:rPr>
      <w:i w:val="0"/>
    </w:rPr>
  </w:style>
  <w:style w:type="character" w:customStyle="1" w:styleId="WW8Num17z0">
    <w:name w:val="WW8Num17z0"/>
    <w:rsid w:val="006B7C3D"/>
    <w:rPr>
      <w:rFonts w:ascii="Symbol" w:hAnsi="Symbol" w:cs="Symbol"/>
    </w:rPr>
  </w:style>
  <w:style w:type="character" w:customStyle="1" w:styleId="WW8Num17z1">
    <w:name w:val="WW8Num17z1"/>
    <w:rsid w:val="006B7C3D"/>
    <w:rPr>
      <w:rFonts w:ascii="Courier New" w:hAnsi="Courier New" w:cs="Courier New"/>
    </w:rPr>
  </w:style>
  <w:style w:type="character" w:customStyle="1" w:styleId="WW8Num17z2">
    <w:name w:val="WW8Num17z2"/>
    <w:rsid w:val="006B7C3D"/>
    <w:rPr>
      <w:rFonts w:ascii="Wingdings" w:hAnsi="Wingdings" w:cs="Wingdings"/>
    </w:rPr>
  </w:style>
  <w:style w:type="character" w:customStyle="1" w:styleId="WW8Num18z0">
    <w:name w:val="WW8Num18z0"/>
    <w:rsid w:val="006B7C3D"/>
    <w:rPr>
      <w:b w:val="0"/>
    </w:rPr>
  </w:style>
  <w:style w:type="character" w:customStyle="1" w:styleId="WW8Num19z0">
    <w:name w:val="WW8Num19z0"/>
    <w:rsid w:val="006B7C3D"/>
    <w:rPr>
      <w:b w:val="0"/>
    </w:rPr>
  </w:style>
  <w:style w:type="character" w:customStyle="1" w:styleId="WW8Num26z0">
    <w:name w:val="WW8Num26z0"/>
    <w:rsid w:val="006B7C3D"/>
    <w:rPr>
      <w:rFonts w:ascii="Symbol" w:hAnsi="Symbol" w:cs="Symbol"/>
    </w:rPr>
  </w:style>
  <w:style w:type="character" w:customStyle="1" w:styleId="WW8Num26z1">
    <w:name w:val="WW8Num26z1"/>
    <w:rsid w:val="006B7C3D"/>
    <w:rPr>
      <w:rFonts w:ascii="Courier New" w:hAnsi="Courier New" w:cs="Courier New"/>
    </w:rPr>
  </w:style>
  <w:style w:type="character" w:customStyle="1" w:styleId="WW8Num26z2">
    <w:name w:val="WW8Num26z2"/>
    <w:rsid w:val="006B7C3D"/>
    <w:rPr>
      <w:rFonts w:ascii="Wingdings" w:hAnsi="Wingdings" w:cs="Wingdings"/>
    </w:rPr>
  </w:style>
  <w:style w:type="character" w:customStyle="1" w:styleId="WW8Num29z1">
    <w:name w:val="WW8Num29z1"/>
    <w:rsid w:val="006B7C3D"/>
    <w:rPr>
      <w:rFonts w:ascii="Symbol" w:hAnsi="Symbol" w:cs="Symbol"/>
    </w:rPr>
  </w:style>
  <w:style w:type="character" w:customStyle="1" w:styleId="WW8Num31z0">
    <w:name w:val="WW8Num31z0"/>
    <w:rsid w:val="006B7C3D"/>
    <w:rPr>
      <w:color w:val="000000"/>
    </w:rPr>
  </w:style>
  <w:style w:type="character" w:customStyle="1" w:styleId="WW8Num35z0">
    <w:name w:val="WW8Num35z0"/>
    <w:rsid w:val="006B7C3D"/>
    <w:rPr>
      <w:color w:val="000000"/>
    </w:rPr>
  </w:style>
  <w:style w:type="character" w:customStyle="1" w:styleId="WW8Num40z0">
    <w:name w:val="WW8Num40z0"/>
    <w:rsid w:val="006B7C3D"/>
    <w:rPr>
      <w:rFonts w:ascii="Symbol" w:hAnsi="Symbol" w:cs="Symbol"/>
    </w:rPr>
  </w:style>
  <w:style w:type="character" w:customStyle="1" w:styleId="WW8Num40z1">
    <w:name w:val="WW8Num40z1"/>
    <w:rsid w:val="006B7C3D"/>
    <w:rPr>
      <w:rFonts w:ascii="Courier New" w:hAnsi="Courier New" w:cs="Courier New"/>
    </w:rPr>
  </w:style>
  <w:style w:type="character" w:customStyle="1" w:styleId="WW8Num40z2">
    <w:name w:val="WW8Num40z2"/>
    <w:rsid w:val="006B7C3D"/>
    <w:rPr>
      <w:rFonts w:ascii="Wingdings" w:hAnsi="Wingdings" w:cs="Wingdings"/>
    </w:rPr>
  </w:style>
  <w:style w:type="character" w:customStyle="1" w:styleId="WW8Num42z0">
    <w:name w:val="WW8Num42z0"/>
    <w:rsid w:val="006B7C3D"/>
    <w:rPr>
      <w:b w:val="0"/>
    </w:rPr>
  </w:style>
  <w:style w:type="character" w:customStyle="1" w:styleId="WW8Num45z0">
    <w:name w:val="WW8Num45z0"/>
    <w:rsid w:val="006B7C3D"/>
    <w:rPr>
      <w:rFonts w:ascii="Symbol" w:hAnsi="Symbol" w:cs="Symbol"/>
    </w:rPr>
  </w:style>
  <w:style w:type="character" w:customStyle="1" w:styleId="WW8Num45z1">
    <w:name w:val="WW8Num45z1"/>
    <w:rsid w:val="006B7C3D"/>
    <w:rPr>
      <w:rFonts w:ascii="Courier New" w:hAnsi="Courier New" w:cs="Courier New"/>
    </w:rPr>
  </w:style>
  <w:style w:type="character" w:customStyle="1" w:styleId="WW8Num45z2">
    <w:name w:val="WW8Num45z2"/>
    <w:rsid w:val="006B7C3D"/>
    <w:rPr>
      <w:rFonts w:ascii="Wingdings" w:hAnsi="Wingdings" w:cs="Wingdings"/>
    </w:rPr>
  </w:style>
  <w:style w:type="character" w:customStyle="1" w:styleId="WW8Num50z0">
    <w:name w:val="WW8Num50z0"/>
    <w:rsid w:val="006B7C3D"/>
    <w:rPr>
      <w:rFonts w:cs="Times New Roman"/>
      <w:b w:val="0"/>
    </w:rPr>
  </w:style>
  <w:style w:type="character" w:customStyle="1" w:styleId="WW8Num50z1">
    <w:name w:val="WW8Num50z1"/>
    <w:rsid w:val="006B7C3D"/>
    <w:rPr>
      <w:rFonts w:cs="Times New Roman"/>
    </w:rPr>
  </w:style>
  <w:style w:type="character" w:customStyle="1" w:styleId="WW8Num51z0">
    <w:name w:val="WW8Num51z0"/>
    <w:rsid w:val="006B7C3D"/>
    <w:rPr>
      <w:b w:val="0"/>
    </w:rPr>
  </w:style>
  <w:style w:type="character" w:customStyle="1" w:styleId="WW8Num53z0">
    <w:name w:val="WW8Num53z0"/>
    <w:rsid w:val="006B7C3D"/>
    <w:rPr>
      <w:rFonts w:cs="Times New Roman"/>
    </w:rPr>
  </w:style>
  <w:style w:type="character" w:customStyle="1" w:styleId="WW8Num57z0">
    <w:name w:val="WW8Num57z0"/>
    <w:rsid w:val="006B7C3D"/>
    <w:rPr>
      <w:rFonts w:ascii="Symbol" w:hAnsi="Symbol" w:cs="Symbol"/>
    </w:rPr>
  </w:style>
  <w:style w:type="character" w:customStyle="1" w:styleId="WW8Num57z1">
    <w:name w:val="WW8Num57z1"/>
    <w:rsid w:val="006B7C3D"/>
    <w:rPr>
      <w:rFonts w:ascii="Symbol" w:hAnsi="Symbol" w:cs="Symbol"/>
      <w:color w:val="auto"/>
    </w:rPr>
  </w:style>
  <w:style w:type="character" w:customStyle="1" w:styleId="WW8Num57z2">
    <w:name w:val="WW8Num57z2"/>
    <w:rsid w:val="006B7C3D"/>
    <w:rPr>
      <w:rFonts w:ascii="Wingdings" w:hAnsi="Wingdings" w:cs="Wingdings"/>
    </w:rPr>
  </w:style>
  <w:style w:type="character" w:customStyle="1" w:styleId="WW8Num57z4">
    <w:name w:val="WW8Num57z4"/>
    <w:rsid w:val="006B7C3D"/>
    <w:rPr>
      <w:rFonts w:ascii="Courier New" w:hAnsi="Courier New" w:cs="Courier New"/>
    </w:rPr>
  </w:style>
  <w:style w:type="character" w:customStyle="1" w:styleId="WW8Num58z0">
    <w:name w:val="WW8Num58z0"/>
    <w:rsid w:val="006B7C3D"/>
    <w:rPr>
      <w:rFonts w:ascii="Symbol" w:hAnsi="Symbol" w:cs="Symbol"/>
    </w:rPr>
  </w:style>
  <w:style w:type="character" w:customStyle="1" w:styleId="WW8Num58z1">
    <w:name w:val="WW8Num58z1"/>
    <w:rsid w:val="006B7C3D"/>
    <w:rPr>
      <w:rFonts w:ascii="Courier New" w:hAnsi="Courier New" w:cs="Courier New"/>
    </w:rPr>
  </w:style>
  <w:style w:type="character" w:customStyle="1" w:styleId="WW8Num58z2">
    <w:name w:val="WW8Num58z2"/>
    <w:rsid w:val="006B7C3D"/>
    <w:rPr>
      <w:rFonts w:ascii="Wingdings" w:hAnsi="Wingdings" w:cs="Wingdings"/>
    </w:rPr>
  </w:style>
  <w:style w:type="character" w:customStyle="1" w:styleId="WW8Num61z0">
    <w:name w:val="WW8Num61z0"/>
    <w:rsid w:val="006B7C3D"/>
    <w:rPr>
      <w:rFonts w:ascii="Symbol" w:hAnsi="Symbol" w:cs="Symbol"/>
    </w:rPr>
  </w:style>
  <w:style w:type="character" w:customStyle="1" w:styleId="WW8Num61z1">
    <w:name w:val="WW8Num61z1"/>
    <w:rsid w:val="006B7C3D"/>
    <w:rPr>
      <w:rFonts w:ascii="Courier New" w:hAnsi="Courier New" w:cs="Courier New"/>
    </w:rPr>
  </w:style>
  <w:style w:type="character" w:customStyle="1" w:styleId="WW8Num61z2">
    <w:name w:val="WW8Num61z2"/>
    <w:rsid w:val="006B7C3D"/>
    <w:rPr>
      <w:rFonts w:ascii="Wingdings" w:hAnsi="Wingdings" w:cs="Wingdings"/>
    </w:rPr>
  </w:style>
  <w:style w:type="character" w:customStyle="1" w:styleId="WW8Num62z0">
    <w:name w:val="WW8Num62z0"/>
    <w:rsid w:val="006B7C3D"/>
    <w:rPr>
      <w:rFonts w:ascii="Symbol" w:hAnsi="Symbol" w:cs="Symbol"/>
    </w:rPr>
  </w:style>
  <w:style w:type="character" w:customStyle="1" w:styleId="WW8Num62z1">
    <w:name w:val="WW8Num62z1"/>
    <w:rsid w:val="006B7C3D"/>
    <w:rPr>
      <w:rFonts w:ascii="Courier New" w:hAnsi="Courier New" w:cs="Courier New"/>
    </w:rPr>
  </w:style>
  <w:style w:type="character" w:customStyle="1" w:styleId="WW8Num62z2">
    <w:name w:val="WW8Num62z2"/>
    <w:rsid w:val="006B7C3D"/>
    <w:rPr>
      <w:rFonts w:ascii="Wingdings" w:hAnsi="Wingdings" w:cs="Wingdings"/>
    </w:rPr>
  </w:style>
  <w:style w:type="character" w:customStyle="1" w:styleId="WW8Num67z0">
    <w:name w:val="WW8Num67z0"/>
    <w:rsid w:val="006B7C3D"/>
    <w:rPr>
      <w:rFonts w:ascii="Symbol" w:hAnsi="Symbol" w:cs="Symbol"/>
    </w:rPr>
  </w:style>
  <w:style w:type="character" w:customStyle="1" w:styleId="WW8Num67z1">
    <w:name w:val="WW8Num67z1"/>
    <w:rsid w:val="006B7C3D"/>
    <w:rPr>
      <w:rFonts w:ascii="Courier New" w:hAnsi="Courier New" w:cs="Courier New"/>
    </w:rPr>
  </w:style>
  <w:style w:type="character" w:customStyle="1" w:styleId="WW8Num67z2">
    <w:name w:val="WW8Num67z2"/>
    <w:rsid w:val="006B7C3D"/>
    <w:rPr>
      <w:rFonts w:ascii="Wingdings" w:hAnsi="Wingdings" w:cs="Wingdings"/>
    </w:rPr>
  </w:style>
  <w:style w:type="character" w:customStyle="1" w:styleId="WW8Num68z0">
    <w:name w:val="WW8Num68z0"/>
    <w:rsid w:val="006B7C3D"/>
    <w:rPr>
      <w:rFonts w:ascii="Symbol" w:hAnsi="Symbol" w:cs="Symbol"/>
    </w:rPr>
  </w:style>
  <w:style w:type="character" w:customStyle="1" w:styleId="WW8Num68z1">
    <w:name w:val="WW8Num68z1"/>
    <w:rsid w:val="006B7C3D"/>
    <w:rPr>
      <w:rFonts w:ascii="Courier New" w:hAnsi="Courier New" w:cs="Courier New"/>
    </w:rPr>
  </w:style>
  <w:style w:type="character" w:customStyle="1" w:styleId="WW8Num68z2">
    <w:name w:val="WW8Num68z2"/>
    <w:rsid w:val="006B7C3D"/>
    <w:rPr>
      <w:rFonts w:ascii="Wingdings" w:hAnsi="Wingdings" w:cs="Wingdings"/>
    </w:rPr>
  </w:style>
  <w:style w:type="character" w:customStyle="1" w:styleId="WW8Num69z0">
    <w:name w:val="WW8Num69z0"/>
    <w:rsid w:val="006B7C3D"/>
    <w:rPr>
      <w:rFonts w:ascii="Symbol" w:hAnsi="Symbol" w:cs="Symbol"/>
    </w:rPr>
  </w:style>
  <w:style w:type="character" w:customStyle="1" w:styleId="WW8Num69z1">
    <w:name w:val="WW8Num69z1"/>
    <w:rsid w:val="006B7C3D"/>
    <w:rPr>
      <w:rFonts w:ascii="Courier New" w:hAnsi="Courier New" w:cs="Courier New"/>
    </w:rPr>
  </w:style>
  <w:style w:type="character" w:customStyle="1" w:styleId="WW8Num69z2">
    <w:name w:val="WW8Num69z2"/>
    <w:rsid w:val="006B7C3D"/>
    <w:rPr>
      <w:rFonts w:ascii="Wingdings" w:hAnsi="Wingdings" w:cs="Wingdings"/>
    </w:rPr>
  </w:style>
  <w:style w:type="character" w:customStyle="1" w:styleId="13">
    <w:name w:val="Основной шрифт абзаца1"/>
    <w:rsid w:val="006B7C3D"/>
  </w:style>
  <w:style w:type="character" w:customStyle="1" w:styleId="a3">
    <w:name w:val="Основной текст Знак"/>
    <w:rsid w:val="006B7C3D"/>
    <w:rPr>
      <w:sz w:val="24"/>
      <w:szCs w:val="24"/>
      <w:lang w:val="ru-RU" w:bidi="ar-SA"/>
    </w:rPr>
  </w:style>
  <w:style w:type="character" w:styleId="a4">
    <w:name w:val="Strong"/>
    <w:qFormat/>
    <w:rsid w:val="006B7C3D"/>
    <w:rPr>
      <w:b/>
      <w:bCs/>
    </w:rPr>
  </w:style>
  <w:style w:type="character" w:customStyle="1" w:styleId="a5">
    <w:name w:val="Символ сноски"/>
    <w:rsid w:val="006B7C3D"/>
    <w:rPr>
      <w:vertAlign w:val="superscript"/>
    </w:rPr>
  </w:style>
  <w:style w:type="character" w:customStyle="1" w:styleId="a6">
    <w:name w:val="Текст сноски Знак"/>
    <w:rsid w:val="006B7C3D"/>
    <w:rPr>
      <w:lang w:val="ru-RU" w:bidi="ar-SA"/>
    </w:rPr>
  </w:style>
  <w:style w:type="character" w:styleId="a7">
    <w:name w:val="Emphasis"/>
    <w:qFormat/>
    <w:rsid w:val="006B7C3D"/>
    <w:rPr>
      <w:i/>
      <w:iCs/>
    </w:rPr>
  </w:style>
  <w:style w:type="character" w:customStyle="1" w:styleId="a8">
    <w:name w:val="Знак Знак"/>
    <w:rsid w:val="006B7C3D"/>
    <w:rPr>
      <w:lang w:val="ru-RU" w:bidi="ar-SA"/>
    </w:rPr>
  </w:style>
  <w:style w:type="character" w:customStyle="1" w:styleId="bib-domain1">
    <w:name w:val="bib-domain1"/>
    <w:basedOn w:val="13"/>
    <w:rsid w:val="006B7C3D"/>
  </w:style>
  <w:style w:type="character" w:customStyle="1" w:styleId="bib-domain4">
    <w:name w:val="bib-domain4"/>
    <w:basedOn w:val="13"/>
    <w:rsid w:val="006B7C3D"/>
  </w:style>
  <w:style w:type="character" w:customStyle="1" w:styleId="bib-domain8">
    <w:name w:val="bib-domain8"/>
    <w:basedOn w:val="13"/>
    <w:rsid w:val="006B7C3D"/>
  </w:style>
  <w:style w:type="character" w:customStyle="1" w:styleId="bib-source">
    <w:name w:val="bib-source"/>
    <w:basedOn w:val="13"/>
    <w:rsid w:val="006B7C3D"/>
  </w:style>
  <w:style w:type="character" w:styleId="a9">
    <w:name w:val="Hyperlink"/>
    <w:rsid w:val="006B7C3D"/>
    <w:rPr>
      <w:color w:val="0000FF"/>
      <w:u w:val="single"/>
    </w:rPr>
  </w:style>
  <w:style w:type="character" w:customStyle="1" w:styleId="bib-domain5">
    <w:name w:val="bib-domain5"/>
    <w:basedOn w:val="13"/>
    <w:rsid w:val="006B7C3D"/>
  </w:style>
  <w:style w:type="character" w:customStyle="1" w:styleId="bib-heading">
    <w:name w:val="bib-heading"/>
    <w:basedOn w:val="13"/>
    <w:rsid w:val="006B7C3D"/>
  </w:style>
  <w:style w:type="character" w:customStyle="1" w:styleId="bib-domain6">
    <w:name w:val="bib-domain6"/>
    <w:basedOn w:val="13"/>
    <w:rsid w:val="006B7C3D"/>
  </w:style>
  <w:style w:type="character" w:customStyle="1" w:styleId="bib-domain2">
    <w:name w:val="bib-domain2"/>
    <w:basedOn w:val="13"/>
    <w:rsid w:val="006B7C3D"/>
  </w:style>
  <w:style w:type="character" w:styleId="aa">
    <w:name w:val="page number"/>
    <w:rsid w:val="006B7C3D"/>
    <w:rPr>
      <w:rFonts w:cs="Times New Roman"/>
    </w:rPr>
  </w:style>
  <w:style w:type="character" w:customStyle="1" w:styleId="apple-converted-space">
    <w:name w:val="apple-converted-space"/>
    <w:basedOn w:val="13"/>
    <w:rsid w:val="006B7C3D"/>
  </w:style>
  <w:style w:type="character" w:customStyle="1" w:styleId="apple-style-span">
    <w:name w:val="apple-style-span"/>
    <w:basedOn w:val="13"/>
    <w:rsid w:val="006B7C3D"/>
  </w:style>
  <w:style w:type="character" w:customStyle="1" w:styleId="mw-headline">
    <w:name w:val="mw-headline"/>
    <w:basedOn w:val="13"/>
    <w:rsid w:val="006B7C3D"/>
  </w:style>
  <w:style w:type="character" w:customStyle="1" w:styleId="ab">
    <w:name w:val="Текст Знак"/>
    <w:rsid w:val="006B7C3D"/>
    <w:rPr>
      <w:rFonts w:ascii="Courier New" w:hAnsi="Courier New" w:cs="Courier New"/>
      <w:sz w:val="24"/>
      <w:szCs w:val="24"/>
    </w:rPr>
  </w:style>
  <w:style w:type="character" w:customStyle="1" w:styleId="Text05">
    <w:name w:val="Text_05 Знак"/>
    <w:rsid w:val="006B7C3D"/>
    <w:rPr>
      <w:color w:val="000000"/>
      <w:sz w:val="22"/>
      <w:szCs w:val="22"/>
    </w:rPr>
  </w:style>
  <w:style w:type="character" w:customStyle="1" w:styleId="32">
    <w:name w:val="Основной текст 3 Знак"/>
    <w:rsid w:val="006B7C3D"/>
    <w:rPr>
      <w:sz w:val="22"/>
      <w:szCs w:val="24"/>
    </w:rPr>
  </w:style>
  <w:style w:type="character" w:customStyle="1" w:styleId="Title03">
    <w:name w:val="Title_03 Знак"/>
    <w:rsid w:val="006B7C3D"/>
    <w:rPr>
      <w:rFonts w:ascii="Arial" w:hAnsi="Arial" w:cs="Arial"/>
      <w:b/>
      <w:caps/>
      <w:color w:val="000080"/>
      <w:sz w:val="22"/>
      <w:szCs w:val="22"/>
    </w:rPr>
  </w:style>
  <w:style w:type="paragraph" w:customStyle="1" w:styleId="ac">
    <w:name w:val="Заголовок"/>
    <w:basedOn w:val="a"/>
    <w:next w:val="ad"/>
    <w:rsid w:val="006B7C3D"/>
    <w:pPr>
      <w:suppressAutoHyphens/>
      <w:spacing w:after="0" w:line="240" w:lineRule="auto"/>
      <w:jc w:val="center"/>
    </w:pPr>
    <w:rPr>
      <w:rFonts w:ascii="Times New Roman" w:eastAsia="Times New Roman" w:hAnsi="Times New Roman"/>
      <w:b/>
      <w:bCs/>
      <w:sz w:val="24"/>
      <w:szCs w:val="24"/>
      <w:lang w:eastAsia="zh-CN"/>
    </w:rPr>
  </w:style>
  <w:style w:type="paragraph" w:styleId="ad">
    <w:name w:val="Body Text"/>
    <w:basedOn w:val="a"/>
    <w:link w:val="14"/>
    <w:rsid w:val="006B7C3D"/>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basedOn w:val="a0"/>
    <w:link w:val="ad"/>
    <w:rsid w:val="006B7C3D"/>
    <w:rPr>
      <w:rFonts w:ascii="Times New Roman" w:eastAsia="Times New Roman" w:hAnsi="Times New Roman" w:cs="Times New Roman"/>
      <w:sz w:val="24"/>
      <w:szCs w:val="24"/>
      <w:lang w:eastAsia="zh-CN"/>
    </w:rPr>
  </w:style>
  <w:style w:type="paragraph" w:styleId="ae">
    <w:name w:val="List"/>
    <w:basedOn w:val="ad"/>
    <w:rsid w:val="006B7C3D"/>
  </w:style>
  <w:style w:type="paragraph" w:styleId="af">
    <w:name w:val="caption"/>
    <w:basedOn w:val="a"/>
    <w:qFormat/>
    <w:rsid w:val="006B7C3D"/>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5">
    <w:name w:val="Указатель1"/>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аголовок оглавления1"/>
    <w:basedOn w:val="1"/>
    <w:next w:val="a"/>
    <w:rsid w:val="006B7C3D"/>
    <w:pPr>
      <w:keepLines/>
      <w:spacing w:before="480" w:after="0" w:line="276" w:lineRule="auto"/>
    </w:pPr>
    <w:rPr>
      <w:rFonts w:ascii="Cambria" w:hAnsi="Cambria" w:cs="Cambria"/>
      <w:color w:val="365F91"/>
      <w:sz w:val="28"/>
      <w:szCs w:val="28"/>
    </w:rPr>
  </w:style>
  <w:style w:type="paragraph" w:styleId="af0">
    <w:name w:val="Normal (Web)"/>
    <w:basedOn w:val="a"/>
    <w:rsid w:val="006B7C3D"/>
    <w:pPr>
      <w:suppressAutoHyphens/>
      <w:spacing w:before="280" w:after="280" w:line="240" w:lineRule="auto"/>
    </w:pPr>
    <w:rPr>
      <w:rFonts w:ascii="Times New Roman" w:eastAsia="Times New Roman" w:hAnsi="Times New Roman"/>
      <w:sz w:val="24"/>
      <w:szCs w:val="24"/>
      <w:lang w:eastAsia="zh-CN"/>
    </w:rPr>
  </w:style>
  <w:style w:type="paragraph" w:styleId="af1">
    <w:name w:val="footnote text"/>
    <w:aliases w:val=" Знак"/>
    <w:basedOn w:val="a"/>
    <w:link w:val="17"/>
    <w:rsid w:val="006B7C3D"/>
    <w:pPr>
      <w:suppressAutoHyphens/>
      <w:spacing w:after="0" w:line="240" w:lineRule="auto"/>
    </w:pPr>
    <w:rPr>
      <w:rFonts w:ascii="Times New Roman" w:eastAsia="Times New Roman" w:hAnsi="Times New Roman"/>
      <w:sz w:val="20"/>
      <w:szCs w:val="20"/>
      <w:lang w:eastAsia="zh-CN"/>
    </w:rPr>
  </w:style>
  <w:style w:type="character" w:customStyle="1" w:styleId="17">
    <w:name w:val="Текст сноски Знак1"/>
    <w:aliases w:val=" Знак Знак"/>
    <w:basedOn w:val="a0"/>
    <w:link w:val="af1"/>
    <w:rsid w:val="006B7C3D"/>
    <w:rPr>
      <w:rFonts w:ascii="Times New Roman" w:eastAsia="Times New Roman" w:hAnsi="Times New Roman" w:cs="Times New Roman"/>
      <w:sz w:val="20"/>
      <w:szCs w:val="20"/>
      <w:lang w:eastAsia="zh-CN"/>
    </w:rPr>
  </w:style>
  <w:style w:type="paragraph" w:customStyle="1" w:styleId="18">
    <w:name w:val="Обычный1"/>
    <w:rsid w:val="006B7C3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2">
    <w:name w:val="footer"/>
    <w:basedOn w:val="a"/>
    <w:link w:val="af3"/>
    <w:rsid w:val="006B7C3D"/>
    <w:pPr>
      <w:widowControl w:val="0"/>
      <w:tabs>
        <w:tab w:val="center" w:pos="4153"/>
        <w:tab w:val="right" w:pos="8306"/>
      </w:tabs>
      <w:suppressAutoHyphens/>
      <w:autoSpaceDE w:val="0"/>
      <w:spacing w:after="0" w:line="240" w:lineRule="auto"/>
    </w:pPr>
    <w:rPr>
      <w:rFonts w:ascii="Times New Roman" w:eastAsia="Times New Roman" w:hAnsi="Times New Roman"/>
      <w:sz w:val="20"/>
      <w:szCs w:val="20"/>
      <w:lang w:eastAsia="zh-CN"/>
    </w:rPr>
  </w:style>
  <w:style w:type="character" w:customStyle="1" w:styleId="af3">
    <w:name w:val="Нижний колонтитул Знак"/>
    <w:basedOn w:val="a0"/>
    <w:link w:val="af2"/>
    <w:rsid w:val="006B7C3D"/>
    <w:rPr>
      <w:rFonts w:ascii="Times New Roman" w:eastAsia="Times New Roman" w:hAnsi="Times New Roman" w:cs="Times New Roman"/>
      <w:sz w:val="20"/>
      <w:szCs w:val="20"/>
      <w:lang w:eastAsia="zh-CN"/>
    </w:rPr>
  </w:style>
  <w:style w:type="paragraph" w:customStyle="1" w:styleId="BodyText21">
    <w:name w:val="Body Text 21"/>
    <w:basedOn w:val="a"/>
    <w:rsid w:val="006B7C3D"/>
    <w:pPr>
      <w:widowControl w:val="0"/>
      <w:suppressAutoHyphens/>
      <w:autoSpaceDE w:val="0"/>
      <w:spacing w:after="0" w:line="240" w:lineRule="auto"/>
      <w:jc w:val="center"/>
    </w:pPr>
    <w:rPr>
      <w:rFonts w:ascii="Times New Roman" w:eastAsia="Times New Roman" w:hAnsi="Times New Roman"/>
      <w:sz w:val="28"/>
      <w:szCs w:val="28"/>
      <w:lang w:eastAsia="zh-CN"/>
    </w:rPr>
  </w:style>
  <w:style w:type="paragraph" w:customStyle="1" w:styleId="19">
    <w:name w:val="Стиль1"/>
    <w:basedOn w:val="a"/>
    <w:rsid w:val="006B7C3D"/>
    <w:pPr>
      <w:tabs>
        <w:tab w:val="num" w:pos="720"/>
      </w:tabs>
      <w:suppressAutoHyphen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6B7C3D"/>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6B7C3D"/>
    <w:pPr>
      <w:widowControl w:val="0"/>
      <w:suppressAutoHyphens/>
      <w:autoSpaceDE w:val="0"/>
      <w:spacing w:after="0" w:line="240" w:lineRule="auto"/>
    </w:pPr>
    <w:rPr>
      <w:rFonts w:ascii="Arial" w:eastAsia="Times New Roman" w:hAnsi="Arial" w:cs="Arial"/>
      <w:b/>
      <w:bCs/>
      <w:sz w:val="20"/>
      <w:szCs w:val="20"/>
      <w:lang w:eastAsia="zh-CN"/>
    </w:rPr>
  </w:style>
  <w:style w:type="paragraph" w:styleId="af4">
    <w:name w:val="header"/>
    <w:basedOn w:val="a"/>
    <w:link w:val="af5"/>
    <w:rsid w:val="006B7C3D"/>
    <w:pPr>
      <w:tabs>
        <w:tab w:val="center" w:pos="4153"/>
        <w:tab w:val="right" w:pos="8306"/>
      </w:tabs>
      <w:suppressAutoHyphens/>
      <w:spacing w:after="0" w:line="240" w:lineRule="auto"/>
    </w:pPr>
    <w:rPr>
      <w:rFonts w:ascii="Times New Roman" w:hAnsi="Times New Roman"/>
      <w:sz w:val="20"/>
      <w:szCs w:val="20"/>
      <w:lang w:eastAsia="zh-CN"/>
    </w:rPr>
  </w:style>
  <w:style w:type="character" w:customStyle="1" w:styleId="af5">
    <w:name w:val="Верхний колонтитул Знак"/>
    <w:basedOn w:val="a0"/>
    <w:link w:val="af4"/>
    <w:rsid w:val="006B7C3D"/>
    <w:rPr>
      <w:rFonts w:ascii="Times New Roman" w:eastAsia="Calibri" w:hAnsi="Times New Roman" w:cs="Times New Roman"/>
      <w:sz w:val="20"/>
      <w:szCs w:val="20"/>
      <w:lang w:eastAsia="zh-CN"/>
    </w:rPr>
  </w:style>
  <w:style w:type="paragraph" w:styleId="af6">
    <w:name w:val="List Paragraph"/>
    <w:basedOn w:val="a"/>
    <w:uiPriority w:val="34"/>
    <w:qFormat/>
    <w:rsid w:val="006B7C3D"/>
    <w:pPr>
      <w:suppressAutoHyphens/>
      <w:spacing w:after="0" w:line="240" w:lineRule="auto"/>
      <w:ind w:left="720"/>
    </w:pPr>
    <w:rPr>
      <w:rFonts w:ascii="Times New Roman" w:eastAsia="Times New Roman" w:hAnsi="Times New Roman"/>
      <w:sz w:val="24"/>
      <w:szCs w:val="24"/>
      <w:lang w:eastAsia="zh-CN"/>
    </w:rPr>
  </w:style>
  <w:style w:type="paragraph" w:customStyle="1" w:styleId="51">
    <w:name w:val="çàãîëîâîê 5"/>
    <w:basedOn w:val="a"/>
    <w:next w:val="a"/>
    <w:rsid w:val="006B7C3D"/>
    <w:pPr>
      <w:keepNext/>
      <w:suppressAutoHyphens/>
      <w:autoSpaceDE w:val="0"/>
      <w:spacing w:after="0" w:line="240" w:lineRule="auto"/>
      <w:ind w:right="43"/>
      <w:jc w:val="center"/>
    </w:pPr>
    <w:rPr>
      <w:rFonts w:ascii="Times New Roman" w:eastAsia="Times New Roman" w:hAnsi="Times New Roman"/>
      <w:b/>
      <w:bCs/>
      <w:sz w:val="32"/>
      <w:szCs w:val="32"/>
      <w:lang w:eastAsia="zh-CN"/>
    </w:rPr>
  </w:style>
  <w:style w:type="paragraph" w:customStyle="1" w:styleId="1a">
    <w:name w:val="Текст1"/>
    <w:basedOn w:val="a"/>
    <w:rsid w:val="006B7C3D"/>
    <w:pPr>
      <w:suppressAutoHyphens/>
      <w:spacing w:after="0" w:line="240" w:lineRule="auto"/>
    </w:pPr>
    <w:rPr>
      <w:rFonts w:ascii="Courier New" w:eastAsia="Times New Roman" w:hAnsi="Courier New" w:cs="Courier New"/>
      <w:sz w:val="24"/>
      <w:szCs w:val="24"/>
      <w:lang w:eastAsia="zh-CN"/>
    </w:rPr>
  </w:style>
  <w:style w:type="paragraph" w:customStyle="1" w:styleId="1b">
    <w:name w:val="Абзац списка1"/>
    <w:basedOn w:val="a"/>
    <w:rsid w:val="006B7C3D"/>
    <w:pPr>
      <w:suppressAutoHyphens/>
      <w:ind w:left="720"/>
    </w:pPr>
    <w:rPr>
      <w:rFonts w:ascii="Times New Roman" w:eastAsia="Times New Roman" w:hAnsi="Times New Roman"/>
      <w:sz w:val="24"/>
      <w:szCs w:val="24"/>
      <w:lang w:eastAsia="zh-CN"/>
    </w:rPr>
  </w:style>
  <w:style w:type="paragraph" w:customStyle="1" w:styleId="Text050">
    <w:name w:val="Text_05"/>
    <w:basedOn w:val="5"/>
    <w:rsid w:val="006B7C3D"/>
    <w:pPr>
      <w:widowControl w:val="0"/>
      <w:overflowPunct w:val="0"/>
      <w:autoSpaceDE w:val="0"/>
      <w:spacing w:before="80" w:after="40"/>
      <w:jc w:val="both"/>
      <w:textAlignment w:val="baseline"/>
    </w:pPr>
    <w:rPr>
      <w:rFonts w:ascii="Times New Roman" w:hAnsi="Times New Roman"/>
      <w:b w:val="0"/>
      <w:bCs w:val="0"/>
      <w:i w:val="0"/>
      <w:iCs w:val="0"/>
      <w:color w:val="000000"/>
      <w:sz w:val="22"/>
      <w:szCs w:val="22"/>
    </w:rPr>
  </w:style>
  <w:style w:type="paragraph" w:customStyle="1" w:styleId="Text06">
    <w:name w:val="Text_06"/>
    <w:basedOn w:val="6"/>
    <w:rsid w:val="006B7C3D"/>
    <w:pPr>
      <w:keepNext w:val="0"/>
      <w:widowControl w:val="0"/>
      <w:overflowPunct w:val="0"/>
      <w:autoSpaceDE w:val="0"/>
      <w:spacing w:before="80" w:after="40" w:line="240" w:lineRule="exact"/>
      <w:ind w:left="170" w:hanging="170"/>
      <w:jc w:val="both"/>
      <w:textAlignment w:val="baseline"/>
    </w:pPr>
    <w:rPr>
      <w:rFonts w:eastAsia="Times New Roman"/>
      <w:b w:val="0"/>
      <w:color w:val="0000FF"/>
      <w:sz w:val="22"/>
      <w:szCs w:val="22"/>
    </w:rPr>
  </w:style>
  <w:style w:type="paragraph" w:customStyle="1" w:styleId="Title04">
    <w:name w:val="Title_04"/>
    <w:basedOn w:val="4"/>
    <w:rsid w:val="006B7C3D"/>
    <w:pPr>
      <w:keepNext w:val="0"/>
      <w:widowControl w:val="0"/>
      <w:overflowPunct w:val="0"/>
      <w:autoSpaceDE w:val="0"/>
      <w:spacing w:before="120" w:after="40" w:line="240" w:lineRule="exact"/>
      <w:textAlignment w:val="baseline"/>
    </w:pPr>
    <w:rPr>
      <w:rFonts w:ascii="Times New Roman" w:hAnsi="Times New Roman"/>
      <w:bCs w:val="0"/>
      <w:smallCaps/>
      <w:color w:val="800000"/>
      <w:sz w:val="24"/>
      <w:szCs w:val="20"/>
    </w:rPr>
  </w:style>
  <w:style w:type="paragraph" w:customStyle="1" w:styleId="Title02">
    <w:name w:val="Title_02"/>
    <w:basedOn w:val="2"/>
    <w:rsid w:val="006B7C3D"/>
    <w:pPr>
      <w:keepLines/>
      <w:suppressLineNumbers/>
      <w:overflowPunct w:val="0"/>
      <w:spacing w:before="360" w:after="80" w:line="360" w:lineRule="auto"/>
      <w:ind w:left="113" w:hanging="113"/>
      <w:jc w:val="center"/>
      <w:textAlignment w:val="baseline"/>
    </w:pPr>
    <w:rPr>
      <w:rFonts w:ascii="Arial" w:hAnsi="Arial" w:cs="Arial"/>
      <w:b/>
      <w:color w:val="FF00FF"/>
      <w:sz w:val="28"/>
      <w:szCs w:val="20"/>
    </w:rPr>
  </w:style>
  <w:style w:type="paragraph" w:customStyle="1" w:styleId="Title01">
    <w:name w:val="Title_01"/>
    <w:basedOn w:val="1"/>
    <w:rsid w:val="006B7C3D"/>
    <w:pPr>
      <w:keepNext w:val="0"/>
      <w:widowControl w:val="0"/>
      <w:overflowPunct w:val="0"/>
      <w:autoSpaceDE w:val="0"/>
      <w:spacing w:before="720" w:after="80" w:line="360" w:lineRule="auto"/>
      <w:ind w:left="113" w:hanging="113"/>
      <w:jc w:val="center"/>
      <w:textAlignment w:val="baseline"/>
    </w:pPr>
    <w:rPr>
      <w:rFonts w:cs="Times New Roman"/>
      <w:bCs w:val="0"/>
      <w:caps/>
      <w:color w:val="800080"/>
    </w:rPr>
  </w:style>
  <w:style w:type="paragraph" w:customStyle="1" w:styleId="310">
    <w:name w:val="Основной текст 31"/>
    <w:basedOn w:val="a"/>
    <w:rsid w:val="006B7C3D"/>
    <w:pPr>
      <w:suppressAutoHyphens/>
      <w:spacing w:after="0" w:line="240" w:lineRule="auto"/>
      <w:jc w:val="both"/>
    </w:pPr>
    <w:rPr>
      <w:rFonts w:ascii="Times New Roman" w:eastAsia="Times New Roman" w:hAnsi="Times New Roman"/>
      <w:szCs w:val="24"/>
      <w:lang w:eastAsia="zh-CN"/>
    </w:rPr>
  </w:style>
  <w:style w:type="paragraph" w:customStyle="1" w:styleId="Title030">
    <w:name w:val="Title_03"/>
    <w:basedOn w:val="30"/>
    <w:rsid w:val="006B7C3D"/>
    <w:pPr>
      <w:keepNext w:val="0"/>
      <w:overflowPunct w:val="0"/>
      <w:spacing w:before="240" w:after="120" w:line="280" w:lineRule="exact"/>
      <w:textAlignment w:val="baseline"/>
    </w:pPr>
    <w:rPr>
      <w:rFonts w:ascii="Arial" w:hAnsi="Arial" w:cs="Arial"/>
      <w:bCs w:val="0"/>
      <w:caps/>
      <w:color w:val="000080"/>
      <w:sz w:val="22"/>
      <w:szCs w:val="22"/>
    </w:rPr>
  </w:style>
  <w:style w:type="paragraph" w:customStyle="1" w:styleId="TextDrugs">
    <w:name w:val="Text_Drugs"/>
    <w:basedOn w:val="a"/>
    <w:rsid w:val="006B7C3D"/>
    <w:pPr>
      <w:widowControl w:val="0"/>
      <w:suppressAutoHyphens/>
      <w:overflowPunct w:val="0"/>
      <w:autoSpaceDE w:val="0"/>
      <w:spacing w:before="40" w:after="40" w:line="220" w:lineRule="exact"/>
      <w:ind w:left="454" w:hanging="454"/>
      <w:textAlignment w:val="baseline"/>
    </w:pPr>
    <w:rPr>
      <w:rFonts w:ascii="Times New Roman" w:eastAsia="Times New Roman" w:hAnsi="Times New Roman"/>
      <w:color w:val="000000"/>
      <w:sz w:val="18"/>
      <w:szCs w:val="18"/>
      <w:lang w:eastAsia="zh-CN"/>
    </w:rPr>
  </w:style>
  <w:style w:type="paragraph" w:customStyle="1" w:styleId="af7">
    <w:name w:val="Знак Знак Знак Знак Знак Знак Знак Знак Знак Знак"/>
    <w:basedOn w:val="a"/>
    <w:rsid w:val="006B7C3D"/>
    <w:pPr>
      <w:suppressAutoHyphens/>
      <w:spacing w:before="280" w:after="280" w:line="240" w:lineRule="auto"/>
    </w:pPr>
    <w:rPr>
      <w:rFonts w:ascii="Tahoma" w:eastAsia="Times New Roman" w:hAnsi="Tahoma" w:cs="Tahoma"/>
      <w:sz w:val="20"/>
      <w:szCs w:val="20"/>
      <w:lang w:val="en-US" w:eastAsia="zh-CN"/>
    </w:rPr>
  </w:style>
  <w:style w:type="paragraph" w:customStyle="1" w:styleId="33">
    <w:name w:val="заголовок 3"/>
    <w:basedOn w:val="a"/>
    <w:next w:val="a"/>
    <w:rsid w:val="006B7C3D"/>
    <w:pPr>
      <w:keepNext/>
      <w:suppressAutoHyphens/>
      <w:autoSpaceDE w:val="0"/>
      <w:spacing w:after="0" w:line="240" w:lineRule="auto"/>
      <w:ind w:firstLine="708"/>
    </w:pPr>
    <w:rPr>
      <w:rFonts w:ascii="Times New Roman" w:eastAsia="Times New Roman" w:hAnsi="Times New Roman"/>
      <w:b/>
      <w:bCs/>
      <w:sz w:val="24"/>
      <w:szCs w:val="20"/>
      <w:lang w:val="en-US" w:eastAsia="zh-CN"/>
    </w:rPr>
  </w:style>
  <w:style w:type="paragraph" w:customStyle="1" w:styleId="af8">
    <w:name w:val="Содержимое таблицы"/>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af9">
    <w:name w:val="Заголовок таблицы"/>
    <w:basedOn w:val="af8"/>
    <w:rsid w:val="006B7C3D"/>
    <w:pPr>
      <w:jc w:val="center"/>
    </w:pPr>
    <w:rPr>
      <w:b/>
      <w:bCs/>
    </w:rPr>
  </w:style>
  <w:style w:type="paragraph" w:customStyle="1" w:styleId="afa">
    <w:name w:val="Знак Знак Знак Знак"/>
    <w:basedOn w:val="a"/>
    <w:rsid w:val="006B7C3D"/>
    <w:pPr>
      <w:spacing w:after="160" w:line="240" w:lineRule="exact"/>
    </w:pPr>
    <w:rPr>
      <w:rFonts w:ascii="Verdana" w:eastAsia="Times New Roman" w:hAnsi="Verdana" w:cs="Verdana"/>
      <w:noProof/>
      <w:sz w:val="20"/>
      <w:szCs w:val="20"/>
      <w:lang w:val="en-US"/>
    </w:rPr>
  </w:style>
  <w:style w:type="character" w:customStyle="1" w:styleId="textgreymini">
    <w:name w:val="text_grey_mini"/>
    <w:basedOn w:val="a0"/>
    <w:rsid w:val="006B7C3D"/>
  </w:style>
  <w:style w:type="character" w:customStyle="1" w:styleId="textblackmini">
    <w:name w:val="text_black_mini"/>
    <w:basedOn w:val="a0"/>
    <w:rsid w:val="006B7C3D"/>
  </w:style>
  <w:style w:type="paragraph" w:customStyle="1" w:styleId="summary">
    <w:name w:val="summary"/>
    <w:basedOn w:val="a"/>
    <w:rsid w:val="006B7C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6B7C3D"/>
    <w:pPr>
      <w:overflowPunct w:val="0"/>
      <w:autoSpaceDE w:val="0"/>
      <w:autoSpaceDN w:val="0"/>
      <w:adjustRightInd w:val="0"/>
      <w:spacing w:after="0" w:line="240" w:lineRule="auto"/>
      <w:ind w:left="180" w:firstLine="708"/>
      <w:jc w:val="both"/>
      <w:textAlignment w:val="baseline"/>
    </w:pPr>
    <w:rPr>
      <w:rFonts w:ascii="Times New Roman" w:eastAsia="Times New Roman" w:hAnsi="Times New Roman"/>
      <w:sz w:val="20"/>
      <w:szCs w:val="20"/>
      <w:lang w:eastAsia="ru-RU"/>
    </w:rPr>
  </w:style>
  <w:style w:type="paragraph" w:customStyle="1" w:styleId="311">
    <w:name w:val="Основной текст с отступом 31"/>
    <w:basedOn w:val="a"/>
    <w:rsid w:val="006B7C3D"/>
    <w:pPr>
      <w:overflowPunct w:val="0"/>
      <w:autoSpaceDE w:val="0"/>
      <w:autoSpaceDN w:val="0"/>
      <w:adjustRightInd w:val="0"/>
      <w:spacing w:after="0" w:line="240" w:lineRule="auto"/>
      <w:ind w:left="180" w:firstLine="708"/>
      <w:jc w:val="center"/>
      <w:textAlignment w:val="baseline"/>
    </w:pPr>
    <w:rPr>
      <w:rFonts w:ascii="Times New Roman" w:eastAsia="Times New Roman" w:hAnsi="Times New Roman"/>
      <w:sz w:val="24"/>
      <w:szCs w:val="20"/>
      <w:lang w:eastAsia="ru-RU"/>
    </w:rPr>
  </w:style>
  <w:style w:type="paragraph" w:customStyle="1" w:styleId="22">
    <w:name w:val="Текст2"/>
    <w:basedOn w:val="a"/>
    <w:rsid w:val="006B7C3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b">
    <w:name w:val="Title"/>
    <w:basedOn w:val="a"/>
    <w:link w:val="afc"/>
    <w:qFormat/>
    <w:rsid w:val="006B7C3D"/>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afc">
    <w:name w:val="Название Знак"/>
    <w:basedOn w:val="a0"/>
    <w:link w:val="afb"/>
    <w:rsid w:val="006B7C3D"/>
    <w:rPr>
      <w:rFonts w:ascii="Times New Roman" w:eastAsia="Times New Roman" w:hAnsi="Times New Roman" w:cs="Times New Roman"/>
      <w:b/>
      <w:sz w:val="28"/>
      <w:szCs w:val="20"/>
      <w:lang w:eastAsia="ru-RU"/>
    </w:rPr>
  </w:style>
  <w:style w:type="paragraph" w:customStyle="1" w:styleId="1c">
    <w:name w:val="Цитата1"/>
    <w:basedOn w:val="a"/>
    <w:rsid w:val="006B7C3D"/>
    <w:pPr>
      <w:widowControl w:val="0"/>
      <w:overflowPunct w:val="0"/>
      <w:autoSpaceDE w:val="0"/>
      <w:autoSpaceDN w:val="0"/>
      <w:adjustRightInd w:val="0"/>
      <w:spacing w:after="0" w:line="260" w:lineRule="auto"/>
      <w:ind w:left="1080" w:right="6200"/>
      <w:textAlignment w:val="baseline"/>
    </w:pPr>
    <w:rPr>
      <w:rFonts w:ascii="Times New Roman" w:eastAsia="Times New Roman" w:hAnsi="Times New Roman"/>
      <w:b/>
      <w:sz w:val="16"/>
      <w:szCs w:val="20"/>
      <w:lang w:eastAsia="ru-RU"/>
    </w:rPr>
  </w:style>
  <w:style w:type="character" w:styleId="afd">
    <w:name w:val="footnote reference"/>
    <w:semiHidden/>
    <w:rsid w:val="006B7C3D"/>
    <w:rPr>
      <w:vertAlign w:val="superscript"/>
    </w:rPr>
  </w:style>
  <w:style w:type="table" w:styleId="afe">
    <w:name w:val="Table Grid"/>
    <w:basedOn w:val="a1"/>
    <w:uiPriority w:val="39"/>
    <w:rsid w:val="006B7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1"/>
    <w:link w:val="1"/>
    <w:rsid w:val="006B7C3D"/>
    <w:rPr>
      <w:rFonts w:ascii="Arial" w:eastAsia="Times New Roman" w:hAnsi="Arial" w:cs="Arial"/>
      <w:b/>
      <w:bCs/>
      <w:kern w:val="1"/>
      <w:sz w:val="32"/>
      <w:szCs w:val="32"/>
      <w:lang w:eastAsia="zh-CN"/>
    </w:rPr>
  </w:style>
  <w:style w:type="character" w:customStyle="1" w:styleId="61">
    <w:name w:val="Заголовок 6 Знак1"/>
    <w:link w:val="6"/>
    <w:rsid w:val="006B7C3D"/>
    <w:rPr>
      <w:rFonts w:ascii="Times New Roman" w:eastAsia="Calibri" w:hAnsi="Times New Roman" w:cs="Times New Roman"/>
      <w:b/>
      <w:sz w:val="20"/>
      <w:szCs w:val="20"/>
      <w:lang w:eastAsia="zh-CN"/>
    </w:rPr>
  </w:style>
  <w:style w:type="numbering" w:customStyle="1" w:styleId="3">
    <w:name w:val="Стиль3"/>
    <w:rsid w:val="006B7C3D"/>
    <w:pPr>
      <w:numPr>
        <w:numId w:val="1"/>
      </w:numPr>
    </w:pPr>
  </w:style>
  <w:style w:type="paragraph" w:customStyle="1" w:styleId="aff">
    <w:name w:val="Знак"/>
    <w:basedOn w:val="a"/>
    <w:rsid w:val="006B7C3D"/>
    <w:pPr>
      <w:spacing w:after="160" w:line="240" w:lineRule="exact"/>
    </w:pPr>
    <w:rPr>
      <w:rFonts w:ascii="Verdana" w:eastAsia="Times New Roman" w:hAnsi="Verdana" w:cs="Verdana"/>
      <w:sz w:val="20"/>
      <w:szCs w:val="20"/>
      <w:lang w:val="en-US"/>
    </w:rPr>
  </w:style>
  <w:style w:type="paragraph" w:styleId="aff0">
    <w:name w:val="Plain Text"/>
    <w:basedOn w:val="a"/>
    <w:link w:val="1d"/>
    <w:rsid w:val="006B7C3D"/>
    <w:pPr>
      <w:spacing w:after="0" w:line="240" w:lineRule="auto"/>
    </w:pPr>
    <w:rPr>
      <w:rFonts w:ascii="Courier New" w:eastAsia="Times New Roman" w:hAnsi="Courier New"/>
      <w:sz w:val="20"/>
      <w:szCs w:val="20"/>
      <w:lang w:eastAsia="ru-RU"/>
    </w:rPr>
  </w:style>
  <w:style w:type="character" w:customStyle="1" w:styleId="1d">
    <w:name w:val="Текст Знак1"/>
    <w:basedOn w:val="a0"/>
    <w:link w:val="aff0"/>
    <w:rsid w:val="006B7C3D"/>
    <w:rPr>
      <w:rFonts w:ascii="Courier New" w:eastAsia="Times New Roman" w:hAnsi="Courier New" w:cs="Times New Roman"/>
      <w:sz w:val="20"/>
      <w:szCs w:val="20"/>
      <w:lang w:eastAsia="ru-RU"/>
    </w:rPr>
  </w:style>
  <w:style w:type="paragraph" w:styleId="aff1">
    <w:name w:val="No Spacing"/>
    <w:qFormat/>
    <w:rsid w:val="006B7C3D"/>
    <w:pPr>
      <w:suppressAutoHyphens/>
      <w:spacing w:after="0" w:line="240" w:lineRule="auto"/>
    </w:pPr>
    <w:rPr>
      <w:rFonts w:ascii="Times New Roman" w:eastAsia="Calibri" w:hAnsi="Times New Roman" w:cs="Calibri"/>
      <w:sz w:val="24"/>
      <w:szCs w:val="24"/>
      <w:lang w:eastAsia="ar-SA"/>
    </w:rPr>
  </w:style>
  <w:style w:type="paragraph" w:styleId="aff2">
    <w:name w:val="annotation text"/>
    <w:basedOn w:val="a"/>
    <w:link w:val="aff3"/>
    <w:unhideWhenUsed/>
    <w:rsid w:val="006B7C3D"/>
    <w:pPr>
      <w:suppressAutoHyphens/>
    </w:pPr>
    <w:rPr>
      <w:rFonts w:ascii="Times New Roman" w:hAnsi="Times New Roman"/>
      <w:sz w:val="20"/>
      <w:szCs w:val="20"/>
      <w:lang w:eastAsia="ar-SA"/>
    </w:rPr>
  </w:style>
  <w:style w:type="character" w:customStyle="1" w:styleId="aff3">
    <w:name w:val="Текст примечания Знак"/>
    <w:basedOn w:val="a0"/>
    <w:link w:val="aff2"/>
    <w:rsid w:val="006B7C3D"/>
    <w:rPr>
      <w:rFonts w:ascii="Times New Roman" w:eastAsia="Calibri" w:hAnsi="Times New Roman" w:cs="Times New Roman"/>
      <w:sz w:val="20"/>
      <w:szCs w:val="20"/>
      <w:lang w:eastAsia="ar-SA"/>
    </w:rPr>
  </w:style>
  <w:style w:type="character" w:customStyle="1" w:styleId="aff4">
    <w:name w:val="Основной текст_"/>
    <w:locked/>
    <w:rsid w:val="006B7C3D"/>
    <w:rPr>
      <w:spacing w:val="3"/>
      <w:sz w:val="17"/>
      <w:szCs w:val="17"/>
      <w:lang w:bidi="ar-SA"/>
    </w:rPr>
  </w:style>
  <w:style w:type="character" w:customStyle="1" w:styleId="1e">
    <w:name w:val="Основной текст + Полужирный1"/>
    <w:rsid w:val="006B7C3D"/>
    <w:rPr>
      <w:b/>
      <w:bCs/>
      <w:spacing w:val="3"/>
      <w:sz w:val="17"/>
      <w:szCs w:val="17"/>
      <w:lang w:bidi="ar-SA"/>
    </w:rPr>
  </w:style>
  <w:style w:type="character" w:customStyle="1" w:styleId="23">
    <w:name w:val="Подпись к таблице (2)_"/>
    <w:link w:val="24"/>
    <w:locked/>
    <w:rsid w:val="006B7C3D"/>
    <w:rPr>
      <w:b/>
      <w:bCs/>
      <w:spacing w:val="3"/>
      <w:sz w:val="17"/>
      <w:szCs w:val="17"/>
      <w:shd w:val="clear" w:color="auto" w:fill="FFFFFF"/>
    </w:rPr>
  </w:style>
  <w:style w:type="paragraph" w:customStyle="1" w:styleId="24">
    <w:name w:val="Подпись к таблице (2)"/>
    <w:basedOn w:val="a"/>
    <w:link w:val="23"/>
    <w:rsid w:val="006B7C3D"/>
    <w:pPr>
      <w:widowControl w:val="0"/>
      <w:shd w:val="clear" w:color="auto" w:fill="FFFFFF"/>
      <w:spacing w:after="0" w:line="245" w:lineRule="exact"/>
    </w:pPr>
    <w:rPr>
      <w:rFonts w:asciiTheme="minorHAnsi" w:eastAsiaTheme="minorHAnsi" w:hAnsiTheme="minorHAnsi" w:cstheme="minorBidi"/>
      <w:b/>
      <w:bCs/>
      <w:spacing w:val="3"/>
      <w:sz w:val="17"/>
      <w:szCs w:val="17"/>
    </w:rPr>
  </w:style>
  <w:style w:type="character" w:styleId="aff5">
    <w:name w:val="FollowedHyperlink"/>
    <w:rsid w:val="006B7C3D"/>
    <w:rPr>
      <w:color w:val="800080"/>
      <w:u w:val="single"/>
    </w:rPr>
  </w:style>
  <w:style w:type="character" w:styleId="HTML">
    <w:name w:val="HTML Cite"/>
    <w:rsid w:val="006B7C3D"/>
    <w:rPr>
      <w:i/>
      <w:iCs/>
    </w:rPr>
  </w:style>
  <w:style w:type="character" w:customStyle="1" w:styleId="st">
    <w:name w:val="st"/>
    <w:basedOn w:val="a0"/>
    <w:rsid w:val="006B7C3D"/>
  </w:style>
  <w:style w:type="paragraph" w:styleId="aff6">
    <w:name w:val="Balloon Text"/>
    <w:basedOn w:val="a"/>
    <w:link w:val="aff7"/>
    <w:uiPriority w:val="99"/>
    <w:semiHidden/>
    <w:unhideWhenUsed/>
    <w:rsid w:val="006B7C3D"/>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6B7C3D"/>
    <w:rPr>
      <w:rFonts w:ascii="Tahoma" w:eastAsia="Calibri" w:hAnsi="Tahoma" w:cs="Tahoma"/>
      <w:sz w:val="16"/>
      <w:szCs w:val="16"/>
    </w:rPr>
  </w:style>
  <w:style w:type="paragraph" w:customStyle="1" w:styleId="ConsPlusNormal">
    <w:name w:val="ConsPlusNormal"/>
    <w:rsid w:val="0034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
    <w:basedOn w:val="a0"/>
    <w:rsid w:val="00663C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f8">
    <w:name w:val="annotation reference"/>
    <w:basedOn w:val="a0"/>
    <w:uiPriority w:val="99"/>
    <w:semiHidden/>
    <w:unhideWhenUsed/>
    <w:rsid w:val="0032753E"/>
    <w:rPr>
      <w:sz w:val="16"/>
      <w:szCs w:val="16"/>
    </w:rPr>
  </w:style>
  <w:style w:type="paragraph" w:styleId="aff9">
    <w:name w:val="annotation subject"/>
    <w:basedOn w:val="aff2"/>
    <w:next w:val="aff2"/>
    <w:link w:val="affa"/>
    <w:uiPriority w:val="99"/>
    <w:semiHidden/>
    <w:unhideWhenUsed/>
    <w:rsid w:val="0032753E"/>
    <w:pPr>
      <w:suppressAutoHyphens w:val="0"/>
      <w:spacing w:line="240" w:lineRule="auto"/>
    </w:pPr>
    <w:rPr>
      <w:rFonts w:ascii="Calibri" w:hAnsi="Calibri"/>
      <w:b/>
      <w:bCs/>
      <w:lang w:eastAsia="en-US"/>
    </w:rPr>
  </w:style>
  <w:style w:type="character" w:customStyle="1" w:styleId="affa">
    <w:name w:val="Тема примечания Знак"/>
    <w:basedOn w:val="aff3"/>
    <w:link w:val="aff9"/>
    <w:uiPriority w:val="99"/>
    <w:semiHidden/>
    <w:rsid w:val="0032753E"/>
    <w:rPr>
      <w:rFonts w:ascii="Calibri" w:eastAsia="Calibri" w:hAnsi="Calibri"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31600">
      <w:bodyDiv w:val="1"/>
      <w:marLeft w:val="0"/>
      <w:marRight w:val="0"/>
      <w:marTop w:val="0"/>
      <w:marBottom w:val="0"/>
      <w:divBdr>
        <w:top w:val="none" w:sz="0" w:space="0" w:color="auto"/>
        <w:left w:val="none" w:sz="0" w:space="0" w:color="auto"/>
        <w:bottom w:val="none" w:sz="0" w:space="0" w:color="auto"/>
        <w:right w:val="none" w:sz="0" w:space="0" w:color="auto"/>
      </w:divBdr>
    </w:div>
    <w:div w:id="293144896">
      <w:bodyDiv w:val="1"/>
      <w:marLeft w:val="0"/>
      <w:marRight w:val="0"/>
      <w:marTop w:val="0"/>
      <w:marBottom w:val="0"/>
      <w:divBdr>
        <w:top w:val="none" w:sz="0" w:space="0" w:color="auto"/>
        <w:left w:val="none" w:sz="0" w:space="0" w:color="auto"/>
        <w:bottom w:val="none" w:sz="0" w:space="0" w:color="auto"/>
        <w:right w:val="none" w:sz="0" w:space="0" w:color="auto"/>
      </w:divBdr>
    </w:div>
    <w:div w:id="1148595041">
      <w:bodyDiv w:val="1"/>
      <w:marLeft w:val="0"/>
      <w:marRight w:val="0"/>
      <w:marTop w:val="0"/>
      <w:marBottom w:val="0"/>
      <w:divBdr>
        <w:top w:val="none" w:sz="0" w:space="0" w:color="auto"/>
        <w:left w:val="none" w:sz="0" w:space="0" w:color="auto"/>
        <w:bottom w:val="none" w:sz="0" w:space="0" w:color="auto"/>
        <w:right w:val="none" w:sz="0" w:space="0" w:color="auto"/>
      </w:divBdr>
    </w:div>
    <w:div w:id="1700079837">
      <w:bodyDiv w:val="1"/>
      <w:marLeft w:val="0"/>
      <w:marRight w:val="0"/>
      <w:marTop w:val="0"/>
      <w:marBottom w:val="0"/>
      <w:divBdr>
        <w:top w:val="none" w:sz="0" w:space="0" w:color="auto"/>
        <w:left w:val="none" w:sz="0" w:space="0" w:color="auto"/>
        <w:bottom w:val="none" w:sz="0" w:space="0" w:color="auto"/>
        <w:right w:val="none" w:sz="0" w:space="0" w:color="auto"/>
      </w:divBdr>
    </w:div>
    <w:div w:id="17344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A85F-2C60-497C-9929-5F2D13A2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эндокринология</dc:creator>
  <cp:keywords/>
  <dc:description/>
  <cp:lastModifiedBy>Федорова Наталья Сергеевна</cp:lastModifiedBy>
  <cp:revision>7</cp:revision>
  <cp:lastPrinted>2017-12-14T09:32:00Z</cp:lastPrinted>
  <dcterms:created xsi:type="dcterms:W3CDTF">2017-11-30T07:44:00Z</dcterms:created>
  <dcterms:modified xsi:type="dcterms:W3CDTF">2017-12-14T09:32:00Z</dcterms:modified>
</cp:coreProperties>
</file>