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A30F0F" w:rsidTr="005E1E9B">
        <w:tc>
          <w:tcPr>
            <w:tcW w:w="4961" w:type="dxa"/>
          </w:tcPr>
          <w:p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</w:t>
            </w:r>
            <w:proofErr w:type="gramStart"/>
            <w:r w:rsidRPr="00A30F0F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A30F0F">
              <w:rPr>
                <w:rFonts w:ascii="Times New Roman" w:hAnsi="Times New Roman"/>
                <w:sz w:val="24"/>
                <w:szCs w:val="24"/>
              </w:rPr>
              <w:t>___________ 20 ___г.,</w:t>
            </w:r>
          </w:p>
          <w:p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</w:t>
            </w:r>
            <w:proofErr w:type="gramStart"/>
            <w:r w:rsidRPr="00A30F0F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A30F0F">
              <w:rPr>
                <w:rFonts w:ascii="Times New Roman" w:hAnsi="Times New Roman"/>
                <w:sz w:val="24"/>
                <w:szCs w:val="24"/>
              </w:rPr>
              <w:t>___________ 20 ___г.</w:t>
            </w:r>
          </w:p>
        </w:tc>
      </w:tr>
      <w:bookmarkEnd w:id="0"/>
      <w:tr w:rsidR="002827B1" w:rsidRPr="00A30F0F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ИВиДПО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</w:t>
            </w:r>
            <w:proofErr w:type="gramStart"/>
            <w:r w:rsidRPr="00A30F0F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A30F0F">
              <w:rPr>
                <w:rFonts w:ascii="Times New Roman" w:hAnsi="Times New Roman"/>
                <w:sz w:val="24"/>
                <w:szCs w:val="24"/>
              </w:rPr>
              <w:t>___________ 20 ___г.</w:t>
            </w:r>
          </w:p>
        </w:tc>
      </w:tr>
    </w:tbl>
    <w:p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:rsidR="00B51D41" w:rsidRPr="00B51D41" w:rsidRDefault="00B51D41" w:rsidP="00B51D41">
      <w:pPr>
        <w:rPr>
          <w:rFonts w:ascii="Times New Roman" w:hAnsi="Times New Roman"/>
          <w:sz w:val="40"/>
          <w:szCs w:val="24"/>
        </w:rPr>
      </w:pPr>
    </w:p>
    <w:p w:rsidR="00B51D41" w:rsidRPr="00CA6AD1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CA6AD1">
        <w:rPr>
          <w:rFonts w:ascii="Times New Roman" w:hAnsi="Times New Roman"/>
          <w:b/>
          <w:sz w:val="36"/>
          <w:szCs w:val="24"/>
        </w:rPr>
        <w:t>«</w:t>
      </w:r>
      <w:r w:rsidR="005E73E5" w:rsidRPr="00CA6AD1">
        <w:rPr>
          <w:rFonts w:ascii="Times New Roman" w:hAnsi="Times New Roman"/>
          <w:b/>
          <w:sz w:val="36"/>
          <w:szCs w:val="24"/>
        </w:rPr>
        <w:t xml:space="preserve">Современные методы лучевой диагностики </w:t>
      </w:r>
      <w:r w:rsidR="00CA6AD1" w:rsidRPr="00CA6AD1">
        <w:rPr>
          <w:rFonts w:ascii="Times New Roman" w:hAnsi="Times New Roman"/>
          <w:b/>
          <w:sz w:val="36"/>
          <w:szCs w:val="24"/>
        </w:rPr>
        <w:t xml:space="preserve">(МРТ, КТ, DXA, </w:t>
      </w:r>
      <w:r w:rsidR="005E73E5" w:rsidRPr="00CA6AD1">
        <w:rPr>
          <w:rFonts w:ascii="Times New Roman" w:hAnsi="Times New Roman"/>
          <w:b/>
          <w:sz w:val="36"/>
          <w:szCs w:val="24"/>
        </w:rPr>
        <w:t>эндокринных заболеваний</w:t>
      </w:r>
      <w:r w:rsidRPr="00CA6AD1">
        <w:rPr>
          <w:rFonts w:ascii="Times New Roman" w:hAnsi="Times New Roman"/>
          <w:b/>
          <w:sz w:val="36"/>
          <w:szCs w:val="24"/>
        </w:rPr>
        <w:t>»</w:t>
      </w:r>
    </w:p>
    <w:p w:rsidR="00B51D41" w:rsidRPr="00A30F0F" w:rsidRDefault="00CA6AD1" w:rsidP="00B51D41">
      <w:pPr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3</w:t>
      </w:r>
      <w:r w:rsidRPr="00661293">
        <w:rPr>
          <w:rFonts w:ascii="Times New Roman" w:hAnsi="Times New Roman"/>
          <w:sz w:val="32"/>
          <w:szCs w:val="24"/>
        </w:rPr>
        <w:t>6</w:t>
      </w:r>
      <w:r w:rsidR="00AC3F04">
        <w:rPr>
          <w:rFonts w:ascii="Times New Roman" w:hAnsi="Times New Roman"/>
          <w:sz w:val="32"/>
          <w:szCs w:val="24"/>
        </w:rPr>
        <w:t xml:space="preserve"> часов</w:t>
      </w:r>
    </w:p>
    <w:p w:rsidR="00B51D41" w:rsidRPr="00A30F0F" w:rsidRDefault="00B51D41" w:rsidP="00B51D41">
      <w:pPr>
        <w:jc w:val="center"/>
        <w:rPr>
          <w:rFonts w:ascii="Times New Roman" w:hAnsi="Times New Roman"/>
          <w:sz w:val="24"/>
          <w:szCs w:val="24"/>
        </w:rPr>
      </w:pPr>
    </w:p>
    <w:p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:rsidR="00AC3F04" w:rsidRPr="005E73E5" w:rsidRDefault="00CA6AD1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проф., </w:t>
      </w:r>
      <w:r w:rsidR="00AC3F04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.м.н. </w:t>
      </w:r>
      <w:r w:rsidR="005E73E5">
        <w:rPr>
          <w:rFonts w:ascii="Times New Roman" w:hAnsi="Times New Roman"/>
          <w:sz w:val="24"/>
          <w:szCs w:val="24"/>
        </w:rPr>
        <w:t>Воронцов</w:t>
      </w:r>
      <w:r>
        <w:rPr>
          <w:rFonts w:ascii="Times New Roman" w:hAnsi="Times New Roman"/>
          <w:sz w:val="24"/>
          <w:szCs w:val="24"/>
        </w:rPr>
        <w:t xml:space="preserve"> А.В.</w:t>
      </w:r>
    </w:p>
    <w:p w:rsidR="00B51D41" w:rsidRPr="00A30F0F" w:rsidRDefault="00CA6AD1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к.м.н., </w:t>
      </w:r>
      <w:r w:rsidR="005E73E5">
        <w:rPr>
          <w:rFonts w:ascii="Times New Roman" w:hAnsi="Times New Roman"/>
          <w:sz w:val="24"/>
          <w:szCs w:val="24"/>
        </w:rPr>
        <w:t>Владимирова</w:t>
      </w:r>
      <w:r>
        <w:rPr>
          <w:rFonts w:ascii="Times New Roman" w:hAnsi="Times New Roman"/>
          <w:sz w:val="24"/>
          <w:szCs w:val="24"/>
        </w:rPr>
        <w:t xml:space="preserve"> В.П.</w:t>
      </w:r>
    </w:p>
    <w:p w:rsidR="005E73E5" w:rsidRPr="00A30F0F" w:rsidRDefault="005E73E5" w:rsidP="00B51D41">
      <w:pPr>
        <w:jc w:val="right"/>
        <w:rPr>
          <w:rFonts w:ascii="Times New Roman" w:hAnsi="Times New Roman"/>
          <w:sz w:val="24"/>
          <w:szCs w:val="24"/>
        </w:rPr>
      </w:pPr>
    </w:p>
    <w:p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:rsidR="00B51D41" w:rsidRPr="00A30F0F" w:rsidRDefault="00CA6AD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</w:t>
      </w:r>
    </w:p>
    <w:p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C3F04" w:rsidRDefault="00AC3F04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6B7C3D" w:rsidRPr="006440C9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</w:t>
      </w:r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часов –</w:t>
      </w:r>
      <w:r w:rsidR="00CA6AD1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аудиторных </w:t>
      </w:r>
      <w:r w:rsidR="006440C9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3</w:t>
      </w:r>
      <w:r w:rsidR="00175B07">
        <w:rPr>
          <w:rFonts w:ascii="Times New Roman" w:eastAsia="Times New Roman" w:hAnsi="Times New Roman"/>
          <w:i/>
          <w:sz w:val="24"/>
          <w:szCs w:val="24"/>
          <w:lang w:eastAsia="zh-CN"/>
        </w:rPr>
        <w:t>0</w:t>
      </w:r>
      <w:bookmarkStart w:id="1" w:name="_GoBack"/>
      <w:bookmarkEnd w:id="1"/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час.  </w:t>
      </w:r>
    </w:p>
    <w:p w:rsidR="006B7C3D" w:rsidRPr="006440C9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из них: лекций </w:t>
      </w:r>
      <w:proofErr w:type="gramStart"/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="00CA6AD1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="006440C9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2</w:t>
      </w:r>
      <w:proofErr w:type="gramEnd"/>
      <w:r w:rsidR="00CA6AD1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час.</w:t>
      </w:r>
    </w:p>
    <w:p w:rsidR="006440C9" w:rsidRPr="006440C9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практических занятий </w:t>
      </w:r>
      <w:proofErr w:type="gramStart"/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="00CA6AD1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="006440C9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26</w:t>
      </w:r>
      <w:proofErr w:type="gramEnd"/>
      <w:r w:rsidR="00CA6AD1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час.</w:t>
      </w:r>
    </w:p>
    <w:p w:rsidR="006B7C3D" w:rsidRPr="006440C9" w:rsidRDefault="006440C9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ab/>
        <w:t>Семинаров - 2</w:t>
      </w:r>
      <w:r w:rsidR="006B7C3D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</w:p>
    <w:p w:rsidR="006B7C3D" w:rsidRPr="006440C9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Самостоятельная работа –</w:t>
      </w:r>
      <w:r w:rsidR="00CA6AD1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6440C9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6</w:t>
      </w:r>
      <w:r w:rsidR="00CA6AD1"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</w:t>
      </w:r>
      <w:r w:rsidRPr="006440C9">
        <w:rPr>
          <w:rFonts w:ascii="Times New Roman" w:eastAsia="Times New Roman" w:hAnsi="Times New Roman"/>
          <w:i/>
          <w:sz w:val="24"/>
          <w:szCs w:val="24"/>
          <w:lang w:eastAsia="zh-CN"/>
        </w:rPr>
        <w:t>часов</w:t>
      </w:r>
    </w:p>
    <w:p w:rsidR="00311B20" w:rsidRPr="00BA3047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очная,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:rsidR="00663C5A" w:rsidRPr="00693782" w:rsidRDefault="00663C5A" w:rsidP="0034766A">
      <w:pPr>
        <w:widowControl w:val="0"/>
        <w:numPr>
          <w:ilvl w:val="0"/>
          <w:numId w:val="5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:rsidR="006B7C3D" w:rsidRDefault="006B7C3D" w:rsidP="00B51D4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D5313" w:rsidRPr="0011564A" w:rsidRDefault="0011564A" w:rsidP="00BA3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2" w:name="OLE_LINK18"/>
      <w:bookmarkStart w:id="3" w:name="OLE_LINK19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E20790">
        <w:rPr>
          <w:rFonts w:ascii="Times New Roman" w:eastAsia="Times New Roman" w:hAnsi="Times New Roman"/>
          <w:sz w:val="24"/>
          <w:szCs w:val="24"/>
          <w:lang w:eastAsia="zh-CN"/>
        </w:rPr>
        <w:t>рентгенологов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bookmarkEnd w:id="2"/>
      <w:bookmarkEnd w:id="3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E20790" w:rsidRPr="0078750C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» разработана сотрудниками 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>Эндокринологический научный центр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</w:t>
      </w:r>
      <w:r w:rsidR="00DC1736" w:rsidRPr="0011564A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4" w:name="OLE_LINK7"/>
      <w:bookmarkStart w:id="5" w:name="OLE_LINK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4"/>
      <w:bookmarkEnd w:id="5"/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навыков путем обучения по дополнительным профессиональным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:rsidR="005D5313" w:rsidRPr="0011564A" w:rsidRDefault="005D5313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5313" w:rsidRPr="0011564A" w:rsidRDefault="0011564A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 повышения квалификации врачей «</w:t>
      </w:r>
      <w:r w:rsidR="00E20790" w:rsidRPr="0078750C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="005D5313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:rsidR="0011564A" w:rsidRDefault="0011564A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11564A" w:rsidRDefault="005D5313" w:rsidP="00DC17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программы </w:t>
      </w:r>
      <w:bookmarkStart w:id="6" w:name="OLE_LINK13"/>
      <w:bookmarkStart w:id="7" w:name="OLE_LINK14"/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E20790" w:rsidRPr="0078750C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E20790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bookmarkEnd w:id="6"/>
    <w:bookmarkEnd w:id="7"/>
    <w:p w:rsidR="004D625C" w:rsidRPr="00884BE4" w:rsidRDefault="00884BE4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Совершенствование методов лучевой диагностики дало возможность выявления структурных изменений эндокринных желез на самых ранних этапах развития заболеваний, а также точной оценки изменений, происходящих на фоне лечения. Знание возможностей МРТ, МСКТ, денситометрии и рентгенологического исследования в диагностике эндокринных заболеваний позволит врачу-эндокринологу </w:t>
      </w:r>
      <w:r w:rsidR="00F64E4D">
        <w:rPr>
          <w:rFonts w:ascii="Times New Roman" w:eastAsia="Times New Roman" w:hAnsi="Times New Roman"/>
          <w:sz w:val="24"/>
          <w:szCs w:val="24"/>
          <w:lang w:eastAsia="zh-CN"/>
        </w:rPr>
        <w:t>более полно использовать имеющиеся технические возможности и квалифицированно оценивать результаты проведенных исследований, а врачу-рентгенологу – использовать наиболее информативные диагностические алгоритмы и анализировать полученные данные с использованием современных подходов и методов.</w:t>
      </w:r>
    </w:p>
    <w:p w:rsidR="006B7C3D" w:rsidRDefault="006B7C3D" w:rsidP="00CC31A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F64E4D" w:rsidRPr="0078750C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CC31A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="00E20790">
        <w:rPr>
          <w:rFonts w:ascii="Times New Roman" w:eastAsia="Times New Roman" w:hAnsi="Times New Roman"/>
          <w:sz w:val="24"/>
          <w:szCs w:val="24"/>
          <w:lang w:eastAsia="ru-RU"/>
        </w:rPr>
        <w:t>лучевой диагностики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>и повышение профессионального уровня в рамках имеющейся квалификации.</w:t>
      </w:r>
    </w:p>
    <w:p w:rsidR="00650EA8" w:rsidRPr="0011564A" w:rsidRDefault="00650EA8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E91211" w:rsidRPr="0011564A" w:rsidRDefault="006B7C3D" w:rsidP="00CC31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11564A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11564A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F64E4D" w:rsidRPr="0078750C">
        <w:rPr>
          <w:rFonts w:ascii="Times New Roman" w:eastAsia="Times New Roman" w:hAnsi="Times New Roman"/>
          <w:sz w:val="24"/>
          <w:szCs w:val="24"/>
          <w:lang w:eastAsia="zh-CN"/>
        </w:rPr>
        <w:t xml:space="preserve">Современные методы лучевой диагностики эндокринных </w:t>
      </w:r>
      <w:r w:rsidR="00F64E4D" w:rsidRPr="0078750C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заболеваний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</w:t>
      </w:r>
      <w:r w:rsidR="00F64E4D">
        <w:rPr>
          <w:rFonts w:ascii="Times New Roman" w:eastAsia="Times New Roman" w:hAnsi="Times New Roman"/>
          <w:sz w:val="24"/>
          <w:szCs w:val="24"/>
          <w:lang w:eastAsia="zh-CN"/>
        </w:rPr>
        <w:t>теоретические знания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и пр</w:t>
      </w:r>
      <w:r w:rsidR="00F64E4D">
        <w:rPr>
          <w:rFonts w:ascii="Times New Roman" w:eastAsia="Times New Roman" w:hAnsi="Times New Roman"/>
          <w:sz w:val="24"/>
          <w:szCs w:val="24"/>
          <w:lang w:eastAsia="zh-CN"/>
        </w:rPr>
        <w:t>актические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F64E4D">
        <w:rPr>
          <w:rFonts w:ascii="Times New Roman" w:eastAsia="Times New Roman" w:hAnsi="Times New Roman"/>
          <w:sz w:val="24"/>
          <w:szCs w:val="24"/>
          <w:lang w:eastAsia="zh-CN"/>
        </w:rPr>
        <w:t>навыки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, необходимых врачу</w:t>
      </w:r>
      <w:r w:rsidR="00F64E4D">
        <w:rPr>
          <w:rFonts w:ascii="Times New Roman" w:eastAsia="Times New Roman" w:hAnsi="Times New Roman"/>
          <w:sz w:val="24"/>
          <w:szCs w:val="24"/>
          <w:lang w:eastAsia="zh-CN"/>
        </w:rPr>
        <w:t>-рентгенологу для проведения самостоятельных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F64E4D">
        <w:rPr>
          <w:rFonts w:ascii="Times New Roman" w:eastAsia="Times New Roman" w:hAnsi="Times New Roman"/>
          <w:sz w:val="24"/>
          <w:szCs w:val="24"/>
          <w:lang w:eastAsia="zh-CN"/>
        </w:rPr>
        <w:t>диагности</w:t>
      </w:r>
      <w:r w:rsidR="0009215D">
        <w:rPr>
          <w:rFonts w:ascii="Times New Roman" w:eastAsia="Times New Roman" w:hAnsi="Times New Roman"/>
          <w:sz w:val="24"/>
          <w:szCs w:val="24"/>
          <w:lang w:eastAsia="zh-CN"/>
        </w:rPr>
        <w:t>ческих манипуляций и анализа результатов исследований, а врачу-эндокринологу – для адекватного назначения диагностических процедур и оценки их результатов совместно со специалистами лучевой диагностики.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:rsidR="002D3906" w:rsidRPr="0011564A" w:rsidRDefault="006B7C3D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09215D" w:rsidRPr="0078750C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:rsidR="002D3906" w:rsidRPr="0011564A" w:rsidRDefault="001470FA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:rsidR="002D3906" w:rsidRPr="0011564A" w:rsidRDefault="002D3906" w:rsidP="004C77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D3906" w:rsidRDefault="002D3906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11564A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:rsidR="00CC31AD" w:rsidRPr="0011564A" w:rsidRDefault="00CC31AD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C31AD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:rsidR="00650EA8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09215D" w:rsidRPr="0078750C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9C5F82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:rsidR="00E921CC" w:rsidRPr="00A30F0F" w:rsidRDefault="00E921CC" w:rsidP="00E921CC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:rsidR="009C5F82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у</w:t>
      </w:r>
      <w:r w:rsidR="00650EA8"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:rsidR="002D3906" w:rsidRPr="0011564A" w:rsidRDefault="002D3906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B7C3D" w:rsidRPr="00D43512" w:rsidRDefault="006B7C3D" w:rsidP="001156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63C5A" w:rsidRPr="002827B1" w:rsidRDefault="00663C5A" w:rsidP="0034766A">
      <w:pPr>
        <w:widowControl w:val="0"/>
        <w:numPr>
          <w:ilvl w:val="0"/>
          <w:numId w:val="5"/>
        </w:numPr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2827B1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«Лечебное дело»</w:t>
      </w:r>
      <w:r w:rsidR="00F82AF7">
        <w:rPr>
          <w:rFonts w:ascii="Times New Roman" w:hAnsi="Times New Roman"/>
          <w:sz w:val="24"/>
          <w:szCs w:val="24"/>
        </w:rPr>
        <w:t>, наличие действующего сертификата по одной из специальностей «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Эндокринология», «</w:t>
      </w:r>
      <w:r w:rsidR="0009215D">
        <w:rPr>
          <w:rFonts w:ascii="Times New Roman" w:eastAsia="Times New Roman" w:hAnsi="Times New Roman"/>
          <w:sz w:val="24"/>
          <w:szCs w:val="24"/>
          <w:lang w:eastAsia="zh-CN"/>
        </w:rPr>
        <w:t>Рентгенология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«Общая врачебная практика»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«Т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09215D">
        <w:rPr>
          <w:rFonts w:ascii="Times New Roman" w:eastAsia="Times New Roman" w:hAnsi="Times New Roman"/>
          <w:sz w:val="24"/>
          <w:szCs w:val="24"/>
          <w:lang w:eastAsia="zh-CN"/>
        </w:rPr>
        <w:t>рапия»</w:t>
      </w:r>
      <w:r w:rsidRPr="002827B1">
        <w:rPr>
          <w:rFonts w:ascii="Times New Roman" w:hAnsi="Times New Roman"/>
          <w:sz w:val="24"/>
          <w:szCs w:val="24"/>
        </w:rPr>
        <w:t>.</w:t>
      </w:r>
    </w:p>
    <w:p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lastRenderedPageBreak/>
        <w:t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«</w:t>
      </w:r>
      <w:r w:rsidR="0009215D" w:rsidRPr="0078750C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Pr="002827B1">
        <w:rPr>
          <w:rFonts w:ascii="Times New Roman" w:hAnsi="Times New Roman"/>
          <w:b/>
          <w:sz w:val="24"/>
          <w:szCs w:val="24"/>
        </w:rPr>
        <w:t>».</w:t>
      </w:r>
    </w:p>
    <w:p w:rsidR="002827B1" w:rsidRPr="00693782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:rsidR="00663C5A" w:rsidRPr="00071C56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line="278" w:lineRule="exact"/>
        <w:jc w:val="both"/>
      </w:pPr>
      <w:r w:rsidRPr="00071C56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:rsidR="00663C5A" w:rsidRPr="00071C56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after="149" w:line="278" w:lineRule="exact"/>
        <w:jc w:val="both"/>
      </w:pPr>
      <w:r w:rsidRPr="00071C56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:rsidR="00663C5A" w:rsidRPr="00071C56" w:rsidRDefault="00663C5A" w:rsidP="00663C5A">
      <w:pPr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 w:rsidRPr="00071C56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:rsidR="00663C5A" w:rsidRPr="00071C56" w:rsidRDefault="00663C5A" w:rsidP="00A93C79">
      <w:pPr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sz w:val="24"/>
          <w:szCs w:val="24"/>
        </w:rPr>
      </w:pPr>
      <w:r w:rsidRPr="00071C56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:rsidR="00EE4D7D" w:rsidRPr="00071C56" w:rsidRDefault="00663C5A" w:rsidP="0034766A">
      <w:pPr>
        <w:widowControl w:val="0"/>
        <w:numPr>
          <w:ilvl w:val="0"/>
          <w:numId w:val="7"/>
        </w:numPr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 w:rsidRPr="00071C56"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</w:t>
      </w:r>
      <w:r w:rsidR="00071C56" w:rsidRPr="00071C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врача-рентгенолога</w:t>
      </w:r>
      <w:r w:rsidRPr="00071C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к </w:t>
      </w:r>
      <w:r w:rsidR="00071C56" w:rsidRPr="00071C56">
        <w:rPr>
          <w:rFonts w:ascii="Times New Roman" w:hAnsi="Times New Roman"/>
          <w:color w:val="000000"/>
          <w:sz w:val="24"/>
          <w:szCs w:val="24"/>
          <w:lang w:eastAsia="ru-RU" w:bidi="ru-RU"/>
        </w:rPr>
        <w:t>проведению</w:t>
      </w:r>
      <w:r w:rsidRPr="00071C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071C56" w:rsidRPr="00071C56">
        <w:rPr>
          <w:rFonts w:ascii="Times New Roman" w:hAnsi="Times New Roman"/>
          <w:color w:val="000000"/>
          <w:sz w:val="24"/>
          <w:szCs w:val="24"/>
          <w:lang w:eastAsia="ru-RU" w:bidi="ru-RU"/>
        </w:rPr>
        <w:t>диагностических процедур (МРТ, КТ, денситометрии,) у пациентов эндокринной патологией</w:t>
      </w:r>
    </w:p>
    <w:p w:rsidR="00A93C79" w:rsidRPr="00B83271" w:rsidRDefault="00663C5A" w:rsidP="000F52AB">
      <w:pPr>
        <w:pStyle w:val="af6"/>
        <w:numPr>
          <w:ilvl w:val="0"/>
          <w:numId w:val="9"/>
        </w:numPr>
        <w:spacing w:before="120" w:line="240" w:lineRule="exact"/>
        <w:ind w:left="556" w:firstLine="295"/>
        <w:jc w:val="both"/>
        <w:rPr>
          <w:i/>
          <w:color w:val="000000"/>
          <w:lang w:eastAsia="ru-RU" w:bidi="ru-RU"/>
        </w:rPr>
      </w:pPr>
      <w:r w:rsidRPr="00B83271">
        <w:rPr>
          <w:color w:val="000000"/>
          <w:lang w:eastAsia="ru-RU" w:bidi="ru-RU"/>
        </w:rPr>
        <w:t xml:space="preserve">способность и готовность анализировать </w:t>
      </w:r>
      <w:r w:rsidR="004B65A2" w:rsidRPr="00B83271">
        <w:rPr>
          <w:color w:val="000000"/>
          <w:lang w:eastAsia="ru-RU" w:bidi="ru-RU"/>
        </w:rPr>
        <w:t xml:space="preserve">результаты исследований </w:t>
      </w:r>
      <w:r w:rsidR="002657C7" w:rsidRPr="00B83271">
        <w:rPr>
          <w:color w:val="000000"/>
          <w:lang w:eastAsia="ru-RU" w:bidi="ru-RU"/>
        </w:rPr>
        <w:t>лучевой диагностики</w:t>
      </w:r>
      <w:r w:rsidR="004B65A2" w:rsidRPr="00B83271">
        <w:rPr>
          <w:color w:val="000000"/>
          <w:lang w:eastAsia="ru-RU" w:bidi="ru-RU"/>
        </w:rPr>
        <w:t xml:space="preserve"> у </w:t>
      </w:r>
      <w:r w:rsidR="00B83271" w:rsidRPr="00B83271">
        <w:rPr>
          <w:color w:val="000000"/>
          <w:lang w:eastAsia="ru-RU" w:bidi="ru-RU"/>
        </w:rPr>
        <w:t>пациентов с эндокринной патологией</w:t>
      </w:r>
      <w:r w:rsidR="00B83271">
        <w:rPr>
          <w:color w:val="000000"/>
          <w:lang w:eastAsia="ru-RU" w:bidi="ru-RU"/>
        </w:rPr>
        <w:t>.</w:t>
      </w:r>
    </w:p>
    <w:p w:rsidR="00B83271" w:rsidRPr="00B83271" w:rsidRDefault="00B83271" w:rsidP="00B83271">
      <w:pPr>
        <w:spacing w:before="120" w:line="240" w:lineRule="exact"/>
        <w:ind w:left="196"/>
        <w:jc w:val="both"/>
        <w:rPr>
          <w:i/>
          <w:color w:val="000000"/>
          <w:lang w:eastAsia="ru-RU" w:bidi="ru-RU"/>
        </w:rPr>
      </w:pPr>
    </w:p>
    <w:p w:rsidR="00663C5A" w:rsidRPr="002657C7" w:rsidRDefault="00663C5A" w:rsidP="00855F7A">
      <w:pPr>
        <w:spacing w:after="0" w:line="283" w:lineRule="exact"/>
        <w:ind w:left="1134" w:right="20"/>
        <w:rPr>
          <w:rFonts w:ascii="Times New Roman" w:hAnsi="Times New Roman"/>
          <w:sz w:val="24"/>
          <w:szCs w:val="24"/>
        </w:rPr>
      </w:pPr>
      <w:r w:rsidRPr="002657C7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:rsidR="00663C5A" w:rsidRPr="002657C7" w:rsidRDefault="00663C5A" w:rsidP="00663C5A">
      <w:pPr>
        <w:spacing w:after="0" w:line="283" w:lineRule="exact"/>
        <w:ind w:left="780"/>
        <w:rPr>
          <w:rFonts w:ascii="Times New Roman" w:hAnsi="Times New Roman"/>
          <w:sz w:val="24"/>
          <w:szCs w:val="24"/>
        </w:rPr>
      </w:pPr>
      <w:r w:rsidRPr="002657C7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B83271">
        <w:rPr>
          <w:rFonts w:ascii="Times New Roman" w:hAnsi="Times New Roman"/>
          <w:color w:val="000000"/>
          <w:sz w:val="24"/>
          <w:szCs w:val="24"/>
          <w:lang w:eastAsia="ru-RU" w:bidi="ru-RU"/>
        </w:rPr>
        <w:t>знать</w:t>
      </w:r>
      <w:r w:rsidRPr="002657C7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:rsidR="00663C5A" w:rsidRPr="00B9418D" w:rsidRDefault="00B9418D" w:rsidP="00B9418D">
      <w:pPr>
        <w:pStyle w:val="af6"/>
        <w:widowControl w:val="0"/>
        <w:numPr>
          <w:ilvl w:val="0"/>
          <w:numId w:val="3"/>
        </w:numPr>
        <w:tabs>
          <w:tab w:val="left" w:pos="1560"/>
        </w:tabs>
        <w:spacing w:line="283" w:lineRule="exact"/>
        <w:ind w:left="1418" w:firstLine="0"/>
      </w:pPr>
      <w:r w:rsidRPr="00B9418D">
        <w:rPr>
          <w:color w:val="000000"/>
          <w:lang w:eastAsia="ru-RU" w:bidi="ru-RU"/>
        </w:rPr>
        <w:t xml:space="preserve">    </w:t>
      </w:r>
      <w:r w:rsidR="002657C7" w:rsidRPr="00B9418D">
        <w:rPr>
          <w:color w:val="000000"/>
          <w:lang w:eastAsia="ru-RU" w:bidi="ru-RU"/>
        </w:rPr>
        <w:t xml:space="preserve">показания и противопоказания к проведению исследований лучевой диагностики у </w:t>
      </w:r>
      <w:r w:rsidR="00B83271" w:rsidRPr="00B9418D">
        <w:rPr>
          <w:color w:val="000000"/>
          <w:lang w:eastAsia="ru-RU" w:bidi="ru-RU"/>
        </w:rPr>
        <w:t>пациентов с эндокринной патологией</w:t>
      </w:r>
    </w:p>
    <w:p w:rsidR="00B9418D" w:rsidRPr="000F52AB" w:rsidRDefault="00B83271" w:rsidP="0034766A">
      <w:pPr>
        <w:widowControl w:val="0"/>
        <w:numPr>
          <w:ilvl w:val="0"/>
          <w:numId w:val="13"/>
        </w:numPr>
        <w:tabs>
          <w:tab w:val="left" w:pos="836"/>
        </w:tabs>
        <w:spacing w:after="0" w:line="278" w:lineRule="exact"/>
        <w:jc w:val="both"/>
      </w:pPr>
      <w:r w:rsidRPr="00B9418D">
        <w:rPr>
          <w:rFonts w:ascii="Times New Roman" w:hAnsi="Times New Roman"/>
          <w:color w:val="000000"/>
          <w:sz w:val="24"/>
          <w:szCs w:val="24"/>
          <w:lang w:eastAsia="ru-RU" w:bidi="ru-RU"/>
        </w:rPr>
        <w:t>наиболее информативные методы диагностики в</w:t>
      </w:r>
      <w:r w:rsidR="00B9418D" w:rsidRPr="00B9418D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зависимости от вида патологии.</w:t>
      </w:r>
    </w:p>
    <w:p w:rsidR="000F52AB" w:rsidRPr="00B9418D" w:rsidRDefault="000F52AB" w:rsidP="0034766A">
      <w:pPr>
        <w:widowControl w:val="0"/>
        <w:numPr>
          <w:ilvl w:val="0"/>
          <w:numId w:val="13"/>
        </w:numPr>
        <w:tabs>
          <w:tab w:val="left" w:pos="836"/>
        </w:tabs>
        <w:spacing w:after="0" w:line="278" w:lineRule="exact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Признаки эндокринных заболеваний, выявляемые с помощью </w:t>
      </w:r>
      <w:r w:rsid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>методов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лучевой </w:t>
      </w:r>
      <w:r w:rsid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>диагностики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:rsidR="00663C5A" w:rsidRPr="000F52AB" w:rsidRDefault="00663C5A" w:rsidP="0024215B">
      <w:pPr>
        <w:pStyle w:val="af6"/>
        <w:spacing w:line="274" w:lineRule="exact"/>
        <w:ind w:left="1060"/>
        <w:jc w:val="both"/>
      </w:pPr>
      <w:r w:rsidRPr="000F52AB">
        <w:rPr>
          <w:color w:val="000000"/>
          <w:lang w:eastAsia="ru-RU" w:bidi="ru-RU"/>
        </w:rPr>
        <w:t xml:space="preserve">По окончании обучения врач-специалист </w:t>
      </w:r>
      <w:r w:rsidRPr="000F52AB">
        <w:rPr>
          <w:rStyle w:val="Bodytext2"/>
          <w:rFonts w:eastAsia="Tahoma"/>
          <w:u w:val="none"/>
        </w:rPr>
        <w:t>должен уметь:</w:t>
      </w:r>
    </w:p>
    <w:p w:rsidR="000F52AB" w:rsidRPr="00B13503" w:rsidRDefault="000F52AB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B13503">
        <w:t>оценивать адекватность проведенного исследования целям и задачам диагностики.</w:t>
      </w:r>
    </w:p>
    <w:p w:rsidR="00663C5A" w:rsidRPr="00B13503" w:rsidRDefault="000F52AB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B13503">
        <w:rPr>
          <w:color w:val="000000"/>
          <w:lang w:eastAsia="ru-RU" w:bidi="ru-RU"/>
        </w:rPr>
        <w:t>анализировать результаты МРТ, КТ, рентгенологического исследования и денситометрии.</w:t>
      </w:r>
    </w:p>
    <w:p w:rsidR="009A4ED1" w:rsidRPr="00B13503" w:rsidRDefault="000F52AB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B13503">
        <w:rPr>
          <w:color w:val="000000"/>
          <w:lang w:eastAsia="ru-RU" w:bidi="ru-RU"/>
        </w:rPr>
        <w:t>оценивать выявляемые признаки патологии в динамике.</w:t>
      </w:r>
    </w:p>
    <w:p w:rsidR="004671DA" w:rsidRPr="00B13503" w:rsidRDefault="004671DA" w:rsidP="0098253B">
      <w:pPr>
        <w:pStyle w:val="af6"/>
        <w:spacing w:line="274" w:lineRule="exact"/>
        <w:ind w:left="1780"/>
        <w:jc w:val="both"/>
      </w:pPr>
    </w:p>
    <w:p w:rsidR="00663C5A" w:rsidRPr="00B13503" w:rsidRDefault="00663C5A" w:rsidP="00663C5A">
      <w:pPr>
        <w:spacing w:after="0" w:line="274" w:lineRule="exact"/>
        <w:ind w:left="1060"/>
        <w:jc w:val="both"/>
        <w:rPr>
          <w:rFonts w:ascii="Times New Roman" w:hAnsi="Times New Roman"/>
          <w:sz w:val="24"/>
          <w:szCs w:val="24"/>
        </w:rPr>
      </w:pP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B13503">
        <w:rPr>
          <w:rStyle w:val="Bodytext2"/>
          <w:rFonts w:eastAsia="Tahoma"/>
        </w:rPr>
        <w:t>должен владеть:</w:t>
      </w:r>
    </w:p>
    <w:p w:rsidR="00E56081" w:rsidRPr="00B13503" w:rsidRDefault="00663C5A" w:rsidP="0034766A">
      <w:pPr>
        <w:pStyle w:val="af6"/>
        <w:numPr>
          <w:ilvl w:val="0"/>
          <w:numId w:val="12"/>
        </w:numPr>
        <w:spacing w:line="274" w:lineRule="exact"/>
      </w:pPr>
      <w:r w:rsidRPr="00B13503">
        <w:rPr>
          <w:color w:val="000000"/>
          <w:lang w:eastAsia="ru-RU" w:bidi="ru-RU"/>
        </w:rPr>
        <w:t>навы</w:t>
      </w:r>
      <w:r w:rsidR="0098671E" w:rsidRPr="00B13503">
        <w:rPr>
          <w:color w:val="000000"/>
          <w:lang w:eastAsia="ru-RU" w:bidi="ru-RU"/>
        </w:rPr>
        <w:t xml:space="preserve">ками </w:t>
      </w:r>
      <w:proofErr w:type="gramStart"/>
      <w:r w:rsidR="00B13503" w:rsidRPr="00B13503">
        <w:rPr>
          <w:color w:val="000000"/>
          <w:lang w:eastAsia="ru-RU" w:bidi="ru-RU"/>
        </w:rPr>
        <w:t>проведения  исследований</w:t>
      </w:r>
      <w:proofErr w:type="gramEnd"/>
      <w:r w:rsidR="00B13503" w:rsidRPr="00B13503">
        <w:rPr>
          <w:color w:val="000000"/>
          <w:lang w:eastAsia="ru-RU" w:bidi="ru-RU"/>
        </w:rPr>
        <w:t xml:space="preserve"> лучевой диагностики у пациентов с эндокринной патологией</w:t>
      </w:r>
    </w:p>
    <w:p w:rsidR="00E31657" w:rsidRPr="00B13503" w:rsidRDefault="00E56081" w:rsidP="0034766A">
      <w:pPr>
        <w:pStyle w:val="af6"/>
        <w:numPr>
          <w:ilvl w:val="0"/>
          <w:numId w:val="12"/>
        </w:numPr>
        <w:spacing w:line="274" w:lineRule="exact"/>
      </w:pPr>
      <w:r w:rsidRPr="00B13503">
        <w:rPr>
          <w:color w:val="000000"/>
          <w:lang w:eastAsia="ru-RU" w:bidi="ru-RU"/>
        </w:rPr>
        <w:t>навыками</w:t>
      </w:r>
      <w:r w:rsidR="00E31657" w:rsidRPr="00B13503">
        <w:rPr>
          <w:color w:val="000000"/>
          <w:lang w:eastAsia="ru-RU" w:bidi="ru-RU"/>
        </w:rPr>
        <w:t xml:space="preserve"> </w:t>
      </w:r>
      <w:r w:rsidR="00663C5A" w:rsidRPr="00B13503">
        <w:rPr>
          <w:color w:val="000000"/>
          <w:lang w:eastAsia="ru-RU" w:bidi="ru-RU"/>
        </w:rPr>
        <w:t>консуль</w:t>
      </w:r>
      <w:r w:rsidR="000F758E" w:rsidRPr="00B13503">
        <w:rPr>
          <w:color w:val="000000"/>
          <w:lang w:eastAsia="ru-RU" w:bidi="ru-RU"/>
        </w:rPr>
        <w:t xml:space="preserve">тирования </w:t>
      </w:r>
      <w:r w:rsidR="00B13503" w:rsidRPr="00B13503">
        <w:rPr>
          <w:color w:val="000000"/>
          <w:lang w:eastAsia="ru-RU" w:bidi="ru-RU"/>
        </w:rPr>
        <w:t>результатов проведенных исследований лучевой диагностики.</w:t>
      </w:r>
    </w:p>
    <w:p w:rsidR="0011564A" w:rsidRPr="0009215D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11564A" w:rsidRPr="00B13503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95C9C" w:rsidRPr="00B13503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:rsidR="00695C9C" w:rsidRPr="00B13503" w:rsidRDefault="00695C9C" w:rsidP="00695C9C">
      <w:pPr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746BA7"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B13503" w:rsidRPr="00B13503">
        <w:rPr>
          <w:rFonts w:ascii="Times New Roman" w:eastAsia="Times New Roman" w:hAnsi="Times New Roman"/>
          <w:sz w:val="24"/>
          <w:szCs w:val="24"/>
          <w:lang w:eastAsia="zh-CN"/>
        </w:rPr>
        <w:t xml:space="preserve">Современные методы лучевой диагностики эндокринных </w:t>
      </w:r>
      <w:r w:rsidR="00B13503" w:rsidRPr="00B13503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заболеваний</w:t>
      </w: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» проводится в форме </w:t>
      </w:r>
      <w:r w:rsidR="00503BB3">
        <w:rPr>
          <w:rFonts w:ascii="Times New Roman" w:hAnsi="Times New Roman"/>
          <w:color w:val="000000"/>
          <w:sz w:val="24"/>
          <w:szCs w:val="24"/>
          <w:lang w:eastAsia="ru-RU" w:bidi="ru-RU"/>
        </w:rPr>
        <w:t>зачёта</w:t>
      </w: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:rsidR="00695C9C" w:rsidRPr="00B13503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«</w:t>
      </w:r>
      <w:r w:rsidR="00B13503" w:rsidRPr="00B13503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>».</w:t>
      </w:r>
    </w:p>
    <w:p w:rsidR="00695C9C" w:rsidRPr="00B13503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>Лица, освоившие программу дополнительной профессиональной программы повышения квалификации врачей по теме «</w:t>
      </w:r>
      <w:r w:rsidR="00B13503" w:rsidRPr="00B13503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>» и успешно прошедшие итоговую аттестацию, получают документ о дополнительном профессиональном образовании - удостоверение о повышении квалификации.</w:t>
      </w:r>
    </w:p>
    <w:p w:rsidR="00695C9C" w:rsidRPr="00B13503" w:rsidRDefault="00695C9C" w:rsidP="00695C9C">
      <w:pPr>
        <w:spacing w:after="1111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B13503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</w:p>
    <w:p w:rsidR="0011564A" w:rsidRPr="00B13503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4C77FF" w:rsidRPr="0009215D" w:rsidRDefault="004C77FF">
      <w:pPr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  <w:r w:rsidRPr="0009215D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br w:type="page"/>
      </w:r>
    </w:p>
    <w:p w:rsidR="006B7C3D" w:rsidRPr="00B13503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B13503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УЧЕБНЫЙ ПЛАН</w:t>
      </w:r>
    </w:p>
    <w:p w:rsidR="006B7C3D" w:rsidRPr="00B13503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B13503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B13503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6B7C3D" w:rsidRPr="00B13503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B13503">
        <w:rPr>
          <w:rFonts w:ascii="Times New Roman" w:eastAsia="Times New Roman" w:hAnsi="Times New Roman"/>
          <w:b/>
          <w:sz w:val="28"/>
          <w:szCs w:val="28"/>
          <w:lang w:eastAsia="zh-CN"/>
        </w:rPr>
        <w:t>«</w:t>
      </w:r>
      <w:r w:rsidR="00B13503" w:rsidRPr="00B13503">
        <w:rPr>
          <w:rFonts w:ascii="Times New Roman" w:eastAsia="Times New Roman" w:hAnsi="Times New Roman"/>
          <w:sz w:val="24"/>
          <w:szCs w:val="24"/>
          <w:lang w:eastAsia="zh-CN"/>
        </w:rPr>
        <w:t>Современные методы лучевой диагностики эндокринных заболеваний</w:t>
      </w:r>
      <w:r w:rsidRPr="00B13503">
        <w:rPr>
          <w:rFonts w:ascii="Times New Roman" w:eastAsia="Times New Roman" w:hAnsi="Times New Roman"/>
          <w:b/>
          <w:sz w:val="28"/>
          <w:szCs w:val="28"/>
          <w:lang w:eastAsia="zh-CN"/>
        </w:rPr>
        <w:t>»</w:t>
      </w:r>
    </w:p>
    <w:p w:rsidR="006B7C3D" w:rsidRPr="00B13503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6B7C3D" w:rsidRPr="00B13503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13503">
        <w:rPr>
          <w:rFonts w:ascii="Times New Roman" w:eastAsia="Times New Roman" w:hAnsi="Times New Roman"/>
          <w:b/>
          <w:sz w:val="28"/>
          <w:szCs w:val="28"/>
          <w:lang w:eastAsia="zh-CN"/>
        </w:rPr>
        <w:t>Категория обучающихся:</w:t>
      </w:r>
      <w:r w:rsidRPr="00B13503">
        <w:rPr>
          <w:rFonts w:ascii="Times New Roman" w:eastAsia="Times New Roman" w:hAnsi="Times New Roman"/>
          <w:sz w:val="28"/>
          <w:szCs w:val="28"/>
          <w:lang w:eastAsia="zh-CN"/>
        </w:rPr>
        <w:t xml:space="preserve"> врачи эндокринологи</w:t>
      </w:r>
      <w:r w:rsidR="00C73C1E" w:rsidRPr="00B13503">
        <w:rPr>
          <w:rFonts w:ascii="Times New Roman" w:eastAsia="Times New Roman" w:hAnsi="Times New Roman"/>
          <w:sz w:val="28"/>
          <w:szCs w:val="28"/>
          <w:lang w:eastAsia="zh-CN"/>
        </w:rPr>
        <w:t xml:space="preserve">, врачи общей (семейной) врачебной практики, врачи терапевты, врачи </w:t>
      </w:r>
      <w:r w:rsidR="00B13503" w:rsidRPr="00B13503">
        <w:rPr>
          <w:rFonts w:ascii="Times New Roman" w:eastAsia="Times New Roman" w:hAnsi="Times New Roman"/>
          <w:sz w:val="28"/>
          <w:szCs w:val="28"/>
          <w:lang w:eastAsia="zh-CN"/>
        </w:rPr>
        <w:t>рентгенологи</w:t>
      </w:r>
      <w:r w:rsidR="004E6196" w:rsidRPr="00B13503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 w:rsidRPr="00B135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350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</w:p>
    <w:p w:rsidR="006B7C3D" w:rsidRPr="00B13503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13503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6F3C" w:rsidRPr="00B13503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DC03B0">
        <w:rPr>
          <w:rFonts w:ascii="Times New Roman" w:eastAsia="Times New Roman" w:hAnsi="Times New Roman"/>
          <w:sz w:val="28"/>
          <w:szCs w:val="28"/>
          <w:lang w:eastAsia="zh-CN"/>
        </w:rPr>
        <w:t>36</w:t>
      </w:r>
      <w:r w:rsidRPr="00B13503"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(</w:t>
      </w:r>
      <w:r w:rsidR="00AC3F04" w:rsidRPr="00B13503">
        <w:rPr>
          <w:rFonts w:ascii="Times New Roman" w:eastAsia="Times New Roman" w:hAnsi="Times New Roman"/>
          <w:sz w:val="28"/>
          <w:szCs w:val="28"/>
          <w:lang w:eastAsia="zh-CN"/>
        </w:rPr>
        <w:t>1 неделя</w:t>
      </w:r>
      <w:r w:rsidRPr="00B13503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:rsidR="006B7C3D" w:rsidRPr="00B13503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13503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B13503"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:rsidR="006B7C3D" w:rsidRPr="00B13503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13503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B13503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B13503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B13503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:rsidR="006B7C3D" w:rsidRPr="00503BB3" w:rsidRDefault="006B7C3D" w:rsidP="006B7C3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6F2E62" w:rsidRPr="00503BB3" w:rsidRDefault="006F2E62" w:rsidP="006F2E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503BB3">
        <w:rPr>
          <w:rFonts w:ascii="Times New Roman" w:eastAsia="Times New Roman" w:hAnsi="Times New Roman"/>
          <w:b/>
          <w:sz w:val="28"/>
          <w:szCs w:val="28"/>
          <w:lang w:eastAsia="zh-CN"/>
        </w:rPr>
        <w:t>Распределение часов по модулям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:rsidRPr="00503BB3" w:rsidTr="00F0010F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:rsidR="00DB2E27" w:rsidRPr="00503BB3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:rsidR="00DB2E27" w:rsidRPr="00503BB3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</w:t>
            </w:r>
            <w:proofErr w:type="spellEnd"/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  <w:p w:rsidR="00DB2E27" w:rsidRPr="00503BB3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:rsidRPr="00503BB3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E27" w:rsidRPr="00503BB3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E27" w:rsidRPr="00503BB3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E27" w:rsidRPr="00503BB3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27" w:rsidRPr="00503BB3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E27" w:rsidRPr="00503BB3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503BB3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E27" w:rsidRPr="00503BB3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503BB3" w:rsidRPr="00503BB3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CA6A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Возможности различных </w:t>
            </w:r>
            <w:r w:rsidR="009A63AA" w:rsidRPr="00503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методов</w:t>
            </w: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лучевой диагностики в эндокринологии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CA6A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503BB3" w:rsidRPr="00503BB3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CA6A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МРТ в диагностике эндокринной патологии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 w:rsidP="00BD09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CA6A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503BB3" w:rsidRPr="00503BB3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CA6AD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 w:rsidP="0050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03BB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МСКТ </w:t>
            </w: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диагностике эндокринной патологии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 w:rsidP="00BD09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CA6AD1" w:rsidP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03BB3" w:rsidRPr="00503BB3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CA6AD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 w:rsidP="0050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03BB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Денситометрия в </w:t>
            </w: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диагностике эндокринной патологии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 w:rsidP="00BD09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CA6A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03BB3" w:rsidRPr="00503BB3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CA6AD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 w:rsidP="00503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03BB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Рентгенологическое исследование </w:t>
            </w: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диагностике эндокринной патологии</w:t>
            </w:r>
            <w:r w:rsidRPr="00503BB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DC03B0" w:rsidP="00BD09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03BB3" w:rsidRPr="00503BB3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Зачёт</w:t>
            </w:r>
          </w:p>
        </w:tc>
      </w:tr>
      <w:tr w:rsidR="00503BB3" w:rsidRPr="00503BB3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03BB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DC03B0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3" w:rsidRPr="00503BB3" w:rsidRDefault="00503BB3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</w:tbl>
    <w:p w:rsidR="006B7C3D" w:rsidRPr="00503BB3" w:rsidRDefault="006B7C3D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95C9C" w:rsidRPr="00503BB3" w:rsidRDefault="00695C9C" w:rsidP="00695C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95C9C" w:rsidRPr="00503BB3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503BB3"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:rsidR="00695C9C" w:rsidRPr="00503BB3" w:rsidRDefault="00695C9C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95C9C" w:rsidRPr="00503BB3" w:rsidRDefault="00695C9C" w:rsidP="00E11D2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03BB3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 w:rsidRPr="00503BB3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503BB3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профессионального образования, утвержденном в ФГБУ </w:t>
      </w:r>
      <w:r w:rsidR="00A6700D" w:rsidRPr="00503BB3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503BB3">
        <w:rPr>
          <w:rFonts w:ascii="Times New Roman" w:eastAsia="Times New Roman" w:hAnsi="Times New Roman"/>
          <w:sz w:val="24"/>
          <w:szCs w:val="24"/>
          <w:lang w:eastAsia="zh-CN"/>
        </w:rPr>
        <w:t>Э</w:t>
      </w:r>
      <w:r w:rsidR="00A6700D" w:rsidRPr="00503BB3">
        <w:rPr>
          <w:rFonts w:ascii="Times New Roman" w:eastAsia="Times New Roman" w:hAnsi="Times New Roman"/>
          <w:sz w:val="24"/>
          <w:szCs w:val="24"/>
          <w:lang w:eastAsia="zh-CN"/>
        </w:rPr>
        <w:t>ндокринологический научный центр» Минздрава России</w:t>
      </w:r>
      <w:r w:rsidRPr="00503BB3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:rsidR="006F2E62" w:rsidRPr="00503BB3" w:rsidRDefault="006F2E62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F2E62" w:rsidRPr="00503BB3" w:rsidRDefault="006F2E62" w:rsidP="006F2E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333B17" w:rsidRPr="00503BB3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8" w:name="OLE_LINK3"/>
      <w:bookmarkStart w:id="9" w:name="OLE_LINK2"/>
      <w:bookmarkStart w:id="10" w:name="OLE_LINK1"/>
    </w:p>
    <w:p w:rsidR="00333B17" w:rsidRPr="00503BB3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:rsidR="00333B17" w:rsidRPr="00503BB3" w:rsidRDefault="00333B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503BB3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:rsidR="00333B17" w:rsidRPr="00503BB3" w:rsidRDefault="00333B17" w:rsidP="0034766A">
      <w:pPr>
        <w:pStyle w:val="af6"/>
        <w:widowControl w:val="0"/>
        <w:numPr>
          <w:ilvl w:val="0"/>
          <w:numId w:val="15"/>
        </w:numPr>
        <w:tabs>
          <w:tab w:val="left" w:pos="2777"/>
        </w:tabs>
        <w:spacing w:line="283" w:lineRule="exact"/>
      </w:pPr>
      <w:r w:rsidRPr="00503BB3">
        <w:t xml:space="preserve">Презентации в </w:t>
      </w:r>
      <w:r w:rsidRPr="00503BB3">
        <w:rPr>
          <w:lang w:val="en-US"/>
        </w:rPr>
        <w:t>PowerPoint</w:t>
      </w:r>
      <w:r w:rsidRPr="00503BB3">
        <w:t xml:space="preserve"> по темам, включенным в учебный план.</w:t>
      </w:r>
    </w:p>
    <w:p w:rsidR="00333B17" w:rsidRPr="00503BB3" w:rsidRDefault="00333B17" w:rsidP="00333B17">
      <w:pPr>
        <w:widowControl w:val="0"/>
        <w:tabs>
          <w:tab w:val="left" w:pos="2777"/>
        </w:tabs>
        <w:spacing w:line="283" w:lineRule="exact"/>
      </w:pPr>
    </w:p>
    <w:p w:rsidR="00333B17" w:rsidRPr="00503BB3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333B17" w:rsidRPr="00503BB3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 w:rsidRPr="00503BB3"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:rsidR="00333B17" w:rsidRPr="00503BB3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 w:rsidRPr="00503BB3">
        <w:rPr>
          <w:rFonts w:ascii="Times New Roman" w:hAnsi="Times New Roman"/>
          <w:b/>
          <w:sz w:val="24"/>
          <w:szCs w:val="24"/>
        </w:rPr>
        <w:lastRenderedPageBreak/>
        <w:t>Помещения:</w:t>
      </w:r>
    </w:p>
    <w:p w:rsidR="00333B17" w:rsidRPr="00503BB3" w:rsidRDefault="00503BB3" w:rsidP="00333B17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 w:rsidRPr="00503BB3">
        <w:t xml:space="preserve">Отделение </w:t>
      </w:r>
      <w:proofErr w:type="spellStart"/>
      <w:r w:rsidRPr="00503BB3">
        <w:t>лучеовй</w:t>
      </w:r>
      <w:proofErr w:type="spellEnd"/>
      <w:r w:rsidRPr="00503BB3">
        <w:t xml:space="preserve"> диагностики</w:t>
      </w:r>
    </w:p>
    <w:p w:rsidR="00503BB3" w:rsidRDefault="00503BB3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</w:p>
    <w:p w:rsidR="00333B17" w:rsidRPr="00503BB3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 w:rsidRPr="00503BB3"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:rsidR="00333B17" w:rsidRPr="00503BB3" w:rsidRDefault="00503BB3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 w:rsidRPr="00503BB3">
        <w:t>Персональный</w:t>
      </w:r>
      <w:r w:rsidR="00333B17" w:rsidRPr="00503BB3">
        <w:t xml:space="preserve"> компьютеры с выходом в Интернет</w:t>
      </w:r>
    </w:p>
    <w:p w:rsidR="00333B17" w:rsidRPr="00503BB3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proofErr w:type="spellStart"/>
      <w:r w:rsidRPr="00503BB3">
        <w:t>Негатоскоп</w:t>
      </w:r>
      <w:proofErr w:type="spellEnd"/>
    </w:p>
    <w:p w:rsidR="00333B17" w:rsidRPr="00503BB3" w:rsidRDefault="00333B17" w:rsidP="00333B17">
      <w:pPr>
        <w:widowControl w:val="0"/>
        <w:tabs>
          <w:tab w:val="left" w:pos="2777"/>
        </w:tabs>
        <w:spacing w:line="283" w:lineRule="exact"/>
      </w:pPr>
    </w:p>
    <w:p w:rsidR="00333B17" w:rsidRPr="00503BB3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333B17" w:rsidRPr="00503BB3" w:rsidRDefault="00333B17" w:rsidP="0034766A">
      <w:pPr>
        <w:widowControl w:val="0"/>
        <w:numPr>
          <w:ilvl w:val="0"/>
          <w:numId w:val="5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 w:rsidRPr="00503BB3">
        <w:rPr>
          <w:rFonts w:ascii="Times New Roman" w:hAnsi="Times New Roman"/>
          <w:sz w:val="24"/>
          <w:szCs w:val="24"/>
        </w:rPr>
        <w:t>ОЦЕНОЧНЫЕ СРЕДСТВА</w:t>
      </w:r>
    </w:p>
    <w:p w:rsidR="00333B17" w:rsidRPr="00503BB3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:rsidR="00333B17" w:rsidRPr="00503BB3" w:rsidRDefault="00333B17" w:rsidP="00333B17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 w:rsidRPr="00503BB3"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503BB3" w:rsidRPr="00503BB3">
        <w:rPr>
          <w:rFonts w:ascii="Times New Roman" w:eastAsia="Times New Roman" w:hAnsi="Times New Roman"/>
          <w:sz w:val="24"/>
          <w:szCs w:val="24"/>
          <w:lang w:eastAsia="ru-RU"/>
        </w:rPr>
        <w:t>МРТ в диагностике эндокринной патологии</w:t>
      </w:r>
      <w:r w:rsidRPr="00503BB3">
        <w:rPr>
          <w:rFonts w:ascii="Times New Roman" w:hAnsi="Times New Roman"/>
          <w:sz w:val="24"/>
          <w:szCs w:val="24"/>
        </w:rPr>
        <w:t>» проводится и должна выявлять теоретическую и практическую подготовку врача-специалиста по теме «</w:t>
      </w:r>
      <w:r w:rsidR="009C6C08" w:rsidRPr="00503BB3">
        <w:rPr>
          <w:rFonts w:ascii="Times New Roman" w:hAnsi="Times New Roman"/>
          <w:sz w:val="24"/>
          <w:szCs w:val="24"/>
        </w:rPr>
        <w:t>Остеопороз</w:t>
      </w:r>
      <w:r w:rsidRPr="00503BB3">
        <w:rPr>
          <w:rFonts w:ascii="Times New Roman" w:hAnsi="Times New Roman"/>
          <w:sz w:val="24"/>
          <w:szCs w:val="24"/>
        </w:rPr>
        <w:t>» в соответствии с требованиями квалификационных характеристик и профессиональных стандартов. Итоговая аттестация проводится в форме экзамена с проведением разбора клинических задач</w:t>
      </w:r>
      <w:r w:rsidR="00503BB3">
        <w:rPr>
          <w:rFonts w:ascii="Times New Roman" w:hAnsi="Times New Roman"/>
          <w:sz w:val="24"/>
          <w:szCs w:val="24"/>
        </w:rPr>
        <w:t>.</w:t>
      </w:r>
    </w:p>
    <w:bookmarkEnd w:id="8"/>
    <w:bookmarkEnd w:id="9"/>
    <w:bookmarkEnd w:id="10"/>
    <w:p w:rsidR="00333B17" w:rsidRPr="00503BB3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sectPr w:rsidR="00333B17" w:rsidRPr="00503BB3" w:rsidSect="006B7C3D">
      <w:footerReference w:type="even" r:id="rId9"/>
      <w:footerReference w:type="default" r:id="rId10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2AC" w:rsidRDefault="00E102AC">
      <w:pPr>
        <w:spacing w:after="0" w:line="240" w:lineRule="auto"/>
      </w:pPr>
      <w:r>
        <w:separator/>
      </w:r>
    </w:p>
  </w:endnote>
  <w:endnote w:type="continuationSeparator" w:id="0">
    <w:p w:rsidR="00E102AC" w:rsidRDefault="00E10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BB" w:rsidRDefault="00CA59C9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6DB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6DBB">
      <w:rPr>
        <w:rStyle w:val="aa"/>
        <w:noProof/>
      </w:rPr>
      <w:t>2</w:t>
    </w:r>
    <w:r>
      <w:rPr>
        <w:rStyle w:val="aa"/>
      </w:rPr>
      <w:fldChar w:fldCharType="end"/>
    </w:r>
  </w:p>
  <w:p w:rsidR="00F36DBB" w:rsidRDefault="00F36DBB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BB" w:rsidRDefault="00CA59C9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6DB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75B07">
      <w:rPr>
        <w:rStyle w:val="aa"/>
        <w:noProof/>
      </w:rPr>
      <w:t>7</w:t>
    </w:r>
    <w:r>
      <w:rPr>
        <w:rStyle w:val="aa"/>
      </w:rPr>
      <w:fldChar w:fldCharType="end"/>
    </w:r>
  </w:p>
  <w:p w:rsidR="00F36DBB" w:rsidRDefault="00F36DBB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2AC" w:rsidRDefault="00E102AC">
      <w:pPr>
        <w:spacing w:after="0" w:line="240" w:lineRule="auto"/>
      </w:pPr>
      <w:r>
        <w:separator/>
      </w:r>
    </w:p>
  </w:footnote>
  <w:footnote w:type="continuationSeparator" w:id="0">
    <w:p w:rsidR="00E102AC" w:rsidRDefault="00E10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87320D3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9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4" w15:restartNumberingAfterBreak="0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D15109A"/>
    <w:multiLevelType w:val="hybridMultilevel"/>
    <w:tmpl w:val="FE640BEC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3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11"/>
  </w:num>
  <w:num w:numId="3">
    <w:abstractNumId w:val="21"/>
  </w:num>
  <w:num w:numId="4">
    <w:abstractNumId w:val="1"/>
  </w:num>
  <w:num w:numId="5">
    <w:abstractNumId w:val="23"/>
  </w:num>
  <w:num w:numId="6">
    <w:abstractNumId w:val="20"/>
  </w:num>
  <w:num w:numId="7">
    <w:abstractNumId w:val="12"/>
  </w:num>
  <w:num w:numId="8">
    <w:abstractNumId w:val="4"/>
  </w:num>
  <w:num w:numId="9">
    <w:abstractNumId w:val="13"/>
  </w:num>
  <w:num w:numId="10">
    <w:abstractNumId w:val="2"/>
  </w:num>
  <w:num w:numId="11">
    <w:abstractNumId w:val="5"/>
  </w:num>
  <w:num w:numId="12">
    <w:abstractNumId w:val="8"/>
  </w:num>
  <w:num w:numId="13">
    <w:abstractNumId w:val="2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9"/>
  </w:num>
  <w:num w:numId="23">
    <w:abstractNumId w:val="18"/>
  </w:num>
  <w:num w:numId="24">
    <w:abstractNumId w:val="0"/>
  </w:num>
  <w:num w:numId="25">
    <w:abstractNumId w:val="14"/>
  </w:num>
  <w:num w:numId="26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81"/>
    <w:rsid w:val="00012F8A"/>
    <w:rsid w:val="000441E1"/>
    <w:rsid w:val="00053C69"/>
    <w:rsid w:val="00066894"/>
    <w:rsid w:val="00071C56"/>
    <w:rsid w:val="00081DFD"/>
    <w:rsid w:val="0009215D"/>
    <w:rsid w:val="000E21A4"/>
    <w:rsid w:val="000F14D8"/>
    <w:rsid w:val="000F52AB"/>
    <w:rsid w:val="000F758E"/>
    <w:rsid w:val="0010677D"/>
    <w:rsid w:val="0011564A"/>
    <w:rsid w:val="0013032C"/>
    <w:rsid w:val="001404CB"/>
    <w:rsid w:val="001470FA"/>
    <w:rsid w:val="00147137"/>
    <w:rsid w:val="00175B07"/>
    <w:rsid w:val="001B77F2"/>
    <w:rsid w:val="001C164A"/>
    <w:rsid w:val="001E6380"/>
    <w:rsid w:val="001F0814"/>
    <w:rsid w:val="0020425A"/>
    <w:rsid w:val="0024215B"/>
    <w:rsid w:val="00246C80"/>
    <w:rsid w:val="002657C7"/>
    <w:rsid w:val="002827B1"/>
    <w:rsid w:val="00285F5A"/>
    <w:rsid w:val="00287A28"/>
    <w:rsid w:val="00290296"/>
    <w:rsid w:val="00297DD5"/>
    <w:rsid w:val="002B62ED"/>
    <w:rsid w:val="002C4017"/>
    <w:rsid w:val="002D3906"/>
    <w:rsid w:val="00301156"/>
    <w:rsid w:val="00311B20"/>
    <w:rsid w:val="0032753E"/>
    <w:rsid w:val="003315DC"/>
    <w:rsid w:val="00333B17"/>
    <w:rsid w:val="003406C2"/>
    <w:rsid w:val="00345AF5"/>
    <w:rsid w:val="0034766A"/>
    <w:rsid w:val="00390A79"/>
    <w:rsid w:val="003C01B2"/>
    <w:rsid w:val="003D7CEC"/>
    <w:rsid w:val="003E07BA"/>
    <w:rsid w:val="00410109"/>
    <w:rsid w:val="00412156"/>
    <w:rsid w:val="00423D20"/>
    <w:rsid w:val="004671DA"/>
    <w:rsid w:val="00476B50"/>
    <w:rsid w:val="00484747"/>
    <w:rsid w:val="004B65A2"/>
    <w:rsid w:val="004C695E"/>
    <w:rsid w:val="004C77FF"/>
    <w:rsid w:val="004D625C"/>
    <w:rsid w:val="004E6196"/>
    <w:rsid w:val="004E67F1"/>
    <w:rsid w:val="00503BB3"/>
    <w:rsid w:val="00507CCB"/>
    <w:rsid w:val="00511461"/>
    <w:rsid w:val="00511D8B"/>
    <w:rsid w:val="00535D4A"/>
    <w:rsid w:val="005454FB"/>
    <w:rsid w:val="00553AE0"/>
    <w:rsid w:val="00575758"/>
    <w:rsid w:val="005A3B19"/>
    <w:rsid w:val="005C2980"/>
    <w:rsid w:val="005C6B20"/>
    <w:rsid w:val="005C6E78"/>
    <w:rsid w:val="005C754C"/>
    <w:rsid w:val="005D1C45"/>
    <w:rsid w:val="005D5313"/>
    <w:rsid w:val="005E1E9B"/>
    <w:rsid w:val="005E73E5"/>
    <w:rsid w:val="00617790"/>
    <w:rsid w:val="006440C9"/>
    <w:rsid w:val="006503F5"/>
    <w:rsid w:val="00650EA8"/>
    <w:rsid w:val="00661293"/>
    <w:rsid w:val="00661DDB"/>
    <w:rsid w:val="00663C5A"/>
    <w:rsid w:val="006758F9"/>
    <w:rsid w:val="00695C9C"/>
    <w:rsid w:val="006B1ED8"/>
    <w:rsid w:val="006B7C3D"/>
    <w:rsid w:val="006F2E62"/>
    <w:rsid w:val="006F4CBB"/>
    <w:rsid w:val="006F5262"/>
    <w:rsid w:val="00713422"/>
    <w:rsid w:val="00726CE5"/>
    <w:rsid w:val="0073691D"/>
    <w:rsid w:val="007461B6"/>
    <w:rsid w:val="00746BA7"/>
    <w:rsid w:val="0075264D"/>
    <w:rsid w:val="007642BE"/>
    <w:rsid w:val="00776043"/>
    <w:rsid w:val="00795B22"/>
    <w:rsid w:val="007B53C7"/>
    <w:rsid w:val="007C3309"/>
    <w:rsid w:val="00813897"/>
    <w:rsid w:val="00822307"/>
    <w:rsid w:val="00834DA6"/>
    <w:rsid w:val="008429BA"/>
    <w:rsid w:val="00847D9E"/>
    <w:rsid w:val="00855F7A"/>
    <w:rsid w:val="00884BE4"/>
    <w:rsid w:val="008A7A5B"/>
    <w:rsid w:val="008C3615"/>
    <w:rsid w:val="008C6B36"/>
    <w:rsid w:val="008D2802"/>
    <w:rsid w:val="008E6F3C"/>
    <w:rsid w:val="008F0764"/>
    <w:rsid w:val="00923AEE"/>
    <w:rsid w:val="0093713D"/>
    <w:rsid w:val="0098253B"/>
    <w:rsid w:val="0098671E"/>
    <w:rsid w:val="009979C2"/>
    <w:rsid w:val="009A4ED1"/>
    <w:rsid w:val="009A63AA"/>
    <w:rsid w:val="009B284A"/>
    <w:rsid w:val="009C07EF"/>
    <w:rsid w:val="009C5F82"/>
    <w:rsid w:val="009C6C08"/>
    <w:rsid w:val="009D4FD3"/>
    <w:rsid w:val="009E7FE5"/>
    <w:rsid w:val="00A45EBA"/>
    <w:rsid w:val="00A6700D"/>
    <w:rsid w:val="00A868E6"/>
    <w:rsid w:val="00A93C79"/>
    <w:rsid w:val="00A9442D"/>
    <w:rsid w:val="00AB3F89"/>
    <w:rsid w:val="00AC3F04"/>
    <w:rsid w:val="00AD4A7E"/>
    <w:rsid w:val="00AD62D1"/>
    <w:rsid w:val="00B048B3"/>
    <w:rsid w:val="00B13503"/>
    <w:rsid w:val="00B13C10"/>
    <w:rsid w:val="00B20A76"/>
    <w:rsid w:val="00B50706"/>
    <w:rsid w:val="00B51D41"/>
    <w:rsid w:val="00B809CE"/>
    <w:rsid w:val="00B83271"/>
    <w:rsid w:val="00B85A3B"/>
    <w:rsid w:val="00B87ECA"/>
    <w:rsid w:val="00B9418D"/>
    <w:rsid w:val="00BA3047"/>
    <w:rsid w:val="00BB51D2"/>
    <w:rsid w:val="00BB7517"/>
    <w:rsid w:val="00BE5CC7"/>
    <w:rsid w:val="00BF7FCA"/>
    <w:rsid w:val="00C14006"/>
    <w:rsid w:val="00C23FD3"/>
    <w:rsid w:val="00C3000E"/>
    <w:rsid w:val="00C53AD7"/>
    <w:rsid w:val="00C73C1E"/>
    <w:rsid w:val="00C85981"/>
    <w:rsid w:val="00C90539"/>
    <w:rsid w:val="00CA59C9"/>
    <w:rsid w:val="00CA6AD1"/>
    <w:rsid w:val="00CC31AD"/>
    <w:rsid w:val="00CF45AA"/>
    <w:rsid w:val="00D22E96"/>
    <w:rsid w:val="00D2661D"/>
    <w:rsid w:val="00D5739B"/>
    <w:rsid w:val="00DB2E27"/>
    <w:rsid w:val="00DC03B0"/>
    <w:rsid w:val="00DC1736"/>
    <w:rsid w:val="00DC3C91"/>
    <w:rsid w:val="00DC49E0"/>
    <w:rsid w:val="00DD50F1"/>
    <w:rsid w:val="00E102AC"/>
    <w:rsid w:val="00E106A9"/>
    <w:rsid w:val="00E11D20"/>
    <w:rsid w:val="00E20790"/>
    <w:rsid w:val="00E31657"/>
    <w:rsid w:val="00E56081"/>
    <w:rsid w:val="00E57719"/>
    <w:rsid w:val="00E76AF6"/>
    <w:rsid w:val="00E91211"/>
    <w:rsid w:val="00E921CC"/>
    <w:rsid w:val="00E93425"/>
    <w:rsid w:val="00EA5CBC"/>
    <w:rsid w:val="00EC5B1E"/>
    <w:rsid w:val="00EC7A18"/>
    <w:rsid w:val="00ED3201"/>
    <w:rsid w:val="00ED3F91"/>
    <w:rsid w:val="00EE4D7D"/>
    <w:rsid w:val="00EF6313"/>
    <w:rsid w:val="00F050FF"/>
    <w:rsid w:val="00F319E4"/>
    <w:rsid w:val="00F33B3D"/>
    <w:rsid w:val="00F36DBB"/>
    <w:rsid w:val="00F56858"/>
    <w:rsid w:val="00F64E4D"/>
    <w:rsid w:val="00F82AF7"/>
    <w:rsid w:val="00FA6639"/>
    <w:rsid w:val="00FC3C0B"/>
    <w:rsid w:val="00F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81A3ED-9594-46C9-B6A7-FD7DE98D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7B459-7DF4-4145-A09B-1333C4AB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эндокринология</dc:creator>
  <cp:lastModifiedBy>Федорова Наталья Сергеевна</cp:lastModifiedBy>
  <cp:revision>3</cp:revision>
  <cp:lastPrinted>2018-01-31T13:31:00Z</cp:lastPrinted>
  <dcterms:created xsi:type="dcterms:W3CDTF">2018-01-31T13:41:00Z</dcterms:created>
  <dcterms:modified xsi:type="dcterms:W3CDTF">2018-01-31T13:47:00Z</dcterms:modified>
</cp:coreProperties>
</file>