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4B6" w:rsidRPr="00D91164" w:rsidRDefault="004724B6" w:rsidP="004724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1164">
        <w:rPr>
          <w:rFonts w:ascii="Times New Roman" w:eastAsia="Calibri" w:hAnsi="Times New Roman" w:cs="Times New Roman"/>
          <w:b/>
          <w:sz w:val="28"/>
          <w:szCs w:val="28"/>
        </w:rPr>
        <w:t xml:space="preserve">Регламент </w:t>
      </w:r>
    </w:p>
    <w:p w:rsidR="004724B6" w:rsidRDefault="004724B6" w:rsidP="00472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консультации врача</w:t>
      </w:r>
      <w:r w:rsidRPr="00D91164">
        <w:rPr>
          <w:rFonts w:ascii="Times New Roman" w:eastAsia="Calibri" w:hAnsi="Times New Roman" w:cs="Times New Roman"/>
          <w:b/>
          <w:sz w:val="28"/>
          <w:szCs w:val="28"/>
        </w:rPr>
        <w:t xml:space="preserve"> с применением телемедицинских технологий (</w:t>
      </w:r>
      <w:r w:rsidRPr="00D91164">
        <w:rPr>
          <w:rFonts w:ascii="Times New Roman" w:hAnsi="Times New Roman" w:cs="Times New Roman"/>
          <w:b/>
          <w:sz w:val="28"/>
          <w:szCs w:val="28"/>
        </w:rPr>
        <w:t xml:space="preserve">консультация лечащего врача с видеоконференцсвязью) </w:t>
      </w:r>
    </w:p>
    <w:bookmarkEnd w:id="0"/>
    <w:p w:rsidR="004724B6" w:rsidRDefault="004724B6" w:rsidP="004724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1164">
        <w:rPr>
          <w:rFonts w:ascii="Times New Roman" w:eastAsia="Calibri" w:hAnsi="Times New Roman" w:cs="Times New Roman"/>
          <w:b/>
          <w:sz w:val="28"/>
          <w:szCs w:val="28"/>
        </w:rPr>
        <w:t>ФГБУ «НМИЦ эндокринологии» Минздрава России</w:t>
      </w:r>
      <w:r w:rsidRPr="00F10B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724B6" w:rsidRPr="00F10B8A" w:rsidRDefault="004724B6" w:rsidP="004724B6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24B6" w:rsidRPr="00D91164" w:rsidRDefault="004724B6" w:rsidP="004724B6">
      <w:pPr>
        <w:pStyle w:val="a3"/>
        <w:numPr>
          <w:ilvl w:val="0"/>
          <w:numId w:val="1"/>
        </w:numPr>
        <w:ind w:left="0" w:firstLine="284"/>
        <w:rPr>
          <w:rFonts w:eastAsia="Calibri"/>
        </w:rPr>
      </w:pPr>
      <w:r w:rsidRPr="00D91164">
        <w:rPr>
          <w:rFonts w:eastAsia="Calibri"/>
        </w:rPr>
        <w:t>Консультация с применением телемедицинских технологий осуществляется в соответствии со ст. 36.2 Федерального закона от 21.11.2011 г №323-ФЗ «Об основах охраны здоровья граждан в Российской Федерации», с приказом Минздрава России от 30.11.2017 г. № 965н «Об утверждении порядка организации и оказания медицинской помощи с применением телемедицинских технологий».</w:t>
      </w:r>
    </w:p>
    <w:p w:rsidR="004724B6" w:rsidRPr="00D91164" w:rsidRDefault="004724B6" w:rsidP="004724B6">
      <w:pPr>
        <w:pStyle w:val="a3"/>
        <w:numPr>
          <w:ilvl w:val="0"/>
          <w:numId w:val="1"/>
        </w:numPr>
        <w:ind w:left="0" w:firstLine="284"/>
        <w:rPr>
          <w:rFonts w:eastAsia="Calibri"/>
        </w:rPr>
      </w:pPr>
      <w:r w:rsidRPr="00D91164">
        <w:rPr>
          <w:rFonts w:eastAsia="Calibri"/>
        </w:rPr>
        <w:t xml:space="preserve">Консультации с применением телемедицинских технологий проводятся с использованием Личного кабинета пациента на сайте ФГБУ «НМИЦ эндокринологии» Минздрава России (ЭНЦ). </w:t>
      </w:r>
    </w:p>
    <w:p w:rsidR="004724B6" w:rsidRPr="00A06FB5" w:rsidRDefault="004724B6" w:rsidP="004724B6">
      <w:pPr>
        <w:pStyle w:val="a3"/>
        <w:numPr>
          <w:ilvl w:val="0"/>
          <w:numId w:val="1"/>
        </w:numPr>
        <w:ind w:left="0" w:firstLine="284"/>
        <w:rPr>
          <w:rFonts w:eastAsia="Arial"/>
        </w:rPr>
      </w:pPr>
      <w:r w:rsidRPr="00A06FB5">
        <w:rPr>
          <w:rFonts w:eastAsia="Calibri"/>
        </w:rPr>
        <w:t>Консультации врача с применением телемедицинских технологий (консультация лечащего врача с видеоконференцсвязью) оказываются лечащим врачом пациента -  сотрудником ЭНЦ по данному случаю заболевания после очной консультации с установлением диагноза. Срок повторной консультации (которая может быть проведена в том числе с применением телемедицинских технологий) рекомендуется лечащим врачом. Сроки оказания консультации с применением телемедицинских технологий не могут превышать год с момента последней очной консультации специалиста.</w:t>
      </w:r>
    </w:p>
    <w:p w:rsidR="004724B6" w:rsidRPr="00A06FB5" w:rsidRDefault="004724B6" w:rsidP="004724B6">
      <w:pPr>
        <w:pStyle w:val="a3"/>
        <w:numPr>
          <w:ilvl w:val="0"/>
          <w:numId w:val="1"/>
        </w:numPr>
        <w:ind w:left="0" w:firstLine="284"/>
        <w:rPr>
          <w:rFonts w:eastAsia="Arial"/>
        </w:rPr>
      </w:pPr>
      <w:r w:rsidRPr="00A06FB5">
        <w:rPr>
          <w:rFonts w:eastAsia="Calibri"/>
        </w:rPr>
        <w:t>Консультации врача с применением телемедицинских технологий (консультация лечащего врача с видеоконференцсвязью) лечащим врачом пациента на основании предоставленных пациентом документов в режиме реального времени. К</w:t>
      </w:r>
      <w:r w:rsidRPr="00A06FB5">
        <w:rPr>
          <w:rFonts w:eastAsia="Arial"/>
        </w:rPr>
        <w:t xml:space="preserve">онсультация пациента лечащим врачом, осуществляется посредством видеоконференцсвязи и предполагает общение лечащего врача с пациентом онлайн, в режиме реального времени. </w:t>
      </w:r>
      <w:proofErr w:type="spellStart"/>
      <w:r w:rsidRPr="00A06FB5">
        <w:rPr>
          <w:rFonts w:eastAsia="Calibri"/>
        </w:rPr>
        <w:t>Видеоконсультация</w:t>
      </w:r>
      <w:proofErr w:type="spellEnd"/>
      <w:r w:rsidRPr="00A06FB5">
        <w:rPr>
          <w:rFonts w:eastAsia="Calibri"/>
        </w:rPr>
        <w:t xml:space="preserve"> проводится в назначенное время согласно расписанию.</w:t>
      </w:r>
      <w:r w:rsidRPr="00A06FB5">
        <w:rPr>
          <w:rFonts w:eastAsia="Calibri"/>
          <w:b/>
        </w:rPr>
        <w:t xml:space="preserve"> </w:t>
      </w:r>
      <w:r w:rsidRPr="00A06FB5">
        <w:rPr>
          <w:rFonts w:eastAsia="Calibri"/>
        </w:rPr>
        <w:t xml:space="preserve">Для проведения </w:t>
      </w:r>
      <w:proofErr w:type="spellStart"/>
      <w:r w:rsidRPr="00A06FB5">
        <w:rPr>
          <w:rFonts w:eastAsia="Calibri"/>
        </w:rPr>
        <w:t>видеоконсультации</w:t>
      </w:r>
      <w:proofErr w:type="spellEnd"/>
      <w:r w:rsidRPr="00A06FB5">
        <w:rPr>
          <w:rFonts w:eastAsia="Calibri"/>
        </w:rPr>
        <w:t xml:space="preserve"> пациенту необходимо при оформлении заказа на консультацию произвести загрузку файлов с результатами проведенных исследований, а также предоставить информацию о себе для предварительного изучения консультантом (см. Памятка о предоставлении </w:t>
      </w:r>
      <w:r w:rsidRPr="00A06FB5">
        <w:rPr>
          <w:rFonts w:eastAsia="Arial"/>
        </w:rPr>
        <w:t>информации).</w:t>
      </w:r>
    </w:p>
    <w:p w:rsidR="004724B6" w:rsidRPr="00CB2032" w:rsidRDefault="004724B6" w:rsidP="004724B6">
      <w:pPr>
        <w:spacing w:after="0"/>
        <w:ind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B2032">
        <w:rPr>
          <w:rFonts w:ascii="Times New Roman" w:eastAsia="Arial" w:hAnsi="Times New Roman" w:cs="Times New Roman"/>
          <w:sz w:val="28"/>
          <w:szCs w:val="28"/>
        </w:rPr>
        <w:t>В рамках проведения консультации с применением телемедицинских технологий врач может рекомендовать проведение очной консультации в связи с выявлением условий, требующих обязательного очного осмотра.</w:t>
      </w:r>
    </w:p>
    <w:p w:rsidR="004724B6" w:rsidRPr="00307702" w:rsidRDefault="004724B6" w:rsidP="004724B6">
      <w:pPr>
        <w:pStyle w:val="a3"/>
        <w:numPr>
          <w:ilvl w:val="0"/>
          <w:numId w:val="1"/>
        </w:numPr>
        <w:ind w:left="0" w:firstLine="284"/>
        <w:rPr>
          <w:rFonts w:eastAsia="Calibri"/>
        </w:rPr>
      </w:pPr>
      <w:r w:rsidRPr="00307702">
        <w:rPr>
          <w:rFonts w:eastAsia="Calibri"/>
        </w:rPr>
        <w:t>Для оформления заявки на консультацию необходимо:</w:t>
      </w:r>
    </w:p>
    <w:p w:rsidR="004724B6" w:rsidRPr="00307702" w:rsidRDefault="004724B6" w:rsidP="004724B6">
      <w:pPr>
        <w:pStyle w:val="a3"/>
        <w:numPr>
          <w:ilvl w:val="1"/>
          <w:numId w:val="1"/>
        </w:numPr>
        <w:ind w:left="0" w:firstLine="284"/>
        <w:rPr>
          <w:rFonts w:eastAsia="Times New Roman"/>
        </w:rPr>
      </w:pPr>
      <w:r w:rsidRPr="00307702">
        <w:rPr>
          <w:rFonts w:eastAsia="Times New Roman"/>
        </w:rPr>
        <w:t>Авторизоваться в Личном кабинете пациента на сайте ЭНЦ;</w:t>
      </w:r>
      <w:r w:rsidRPr="00307702">
        <w:t xml:space="preserve"> </w:t>
      </w:r>
    </w:p>
    <w:p w:rsidR="004724B6" w:rsidRPr="00A27FB1" w:rsidRDefault="004724B6" w:rsidP="004724B6">
      <w:pPr>
        <w:pStyle w:val="a3"/>
        <w:numPr>
          <w:ilvl w:val="1"/>
          <w:numId w:val="1"/>
        </w:numPr>
        <w:ind w:left="0" w:firstLine="284"/>
        <w:rPr>
          <w:rFonts w:eastAsia="Times New Roman"/>
        </w:rPr>
      </w:pPr>
      <w:r w:rsidRPr="00A27FB1">
        <w:rPr>
          <w:rFonts w:eastAsia="Times New Roman"/>
        </w:rPr>
        <w:t>Подписать информированное добровольное согласие на обработку персональных данных, информированное добровольное согласие на медицинское вмешательство</w:t>
      </w:r>
    </w:p>
    <w:p w:rsidR="004724B6" w:rsidRPr="00A27FB1" w:rsidRDefault="004724B6" w:rsidP="004724B6">
      <w:pPr>
        <w:pStyle w:val="a3"/>
        <w:numPr>
          <w:ilvl w:val="2"/>
          <w:numId w:val="1"/>
        </w:numPr>
        <w:ind w:left="0" w:firstLine="284"/>
        <w:rPr>
          <w:rFonts w:eastAsia="Times New Roman"/>
        </w:rPr>
      </w:pPr>
      <w:r w:rsidRPr="00A27FB1">
        <w:t>При использовании</w:t>
      </w:r>
      <w:r w:rsidRPr="00A27FB1">
        <w:rPr>
          <w:rFonts w:eastAsia="Times New Roman"/>
        </w:rPr>
        <w:t xml:space="preserve"> Единой системы идентификации и авторизации (ЕСИА):</w:t>
      </w:r>
    </w:p>
    <w:p w:rsidR="004724B6" w:rsidRPr="00A27FB1" w:rsidRDefault="004724B6" w:rsidP="004724B6">
      <w:pPr>
        <w:pStyle w:val="a3"/>
        <w:ind w:left="0" w:firstLine="284"/>
        <w:rPr>
          <w:rFonts w:eastAsia="Times New Roman"/>
        </w:rPr>
      </w:pPr>
      <w:r w:rsidRPr="00A27FB1">
        <w:lastRenderedPageBreak/>
        <w:t xml:space="preserve"> </w:t>
      </w:r>
      <w:r w:rsidRPr="00A27FB1">
        <w:rPr>
          <w:rFonts w:eastAsia="Times New Roman"/>
        </w:rPr>
        <w:t xml:space="preserve">В целях получения консультации с применением телемедицинских технологий пациенту необходимо авторизоваться в Личном кабинете пациента на сайте ЭНЦ endocrincentr.ru через Единую систему идентификации и авторизации (ЕСИА) с использованием логина и пароля сайта gosuslugi.ru, дать информированное добровольное согласие на обработку персональных данных (в электронном виде в Личном кабинете пациента), информированное добровольное согласие на медицинское вмешательство (в электронном виде в Личном кабинете пациента), подписать договор на оказание платных медицинских услуг (в электронном виде в Личном кабинете пациента). </w:t>
      </w:r>
    </w:p>
    <w:p w:rsidR="004724B6" w:rsidRPr="00A27FB1" w:rsidRDefault="004724B6" w:rsidP="004724B6">
      <w:pPr>
        <w:pStyle w:val="a3"/>
        <w:numPr>
          <w:ilvl w:val="2"/>
          <w:numId w:val="1"/>
        </w:numPr>
        <w:ind w:left="0" w:firstLine="284"/>
        <w:rPr>
          <w:rFonts w:eastAsia="Calibri"/>
        </w:rPr>
      </w:pPr>
      <w:r w:rsidRPr="00A27FB1">
        <w:rPr>
          <w:rFonts w:eastAsia="Times New Roman"/>
        </w:rPr>
        <w:t>Если авторизация произведена с использованием логина и пароля, полученных при личном обращении в ЭНЦ, то необходимо подписать информированное добровольное согласие и согласие на обработку персональных данных при очном визите.</w:t>
      </w:r>
    </w:p>
    <w:p w:rsidR="004724B6" w:rsidRPr="00307702" w:rsidRDefault="004724B6" w:rsidP="004724B6">
      <w:pPr>
        <w:pStyle w:val="a3"/>
        <w:numPr>
          <w:ilvl w:val="1"/>
          <w:numId w:val="1"/>
        </w:numPr>
        <w:ind w:left="0" w:firstLine="284"/>
        <w:rPr>
          <w:rFonts w:eastAsia="Calibri"/>
        </w:rPr>
      </w:pPr>
      <w:r w:rsidRPr="00A27FB1">
        <w:rPr>
          <w:rFonts w:eastAsia="Times New Roman"/>
        </w:rPr>
        <w:t>Записаться на заочную телемедицинскую</w:t>
      </w:r>
      <w:r w:rsidRPr="00037323">
        <w:rPr>
          <w:rFonts w:eastAsia="Times New Roman"/>
        </w:rPr>
        <w:t xml:space="preserve"> консультацию (пациент в Личном кабинете </w:t>
      </w:r>
      <w:r>
        <w:rPr>
          <w:rFonts w:eastAsia="Times New Roman"/>
        </w:rPr>
        <w:t>пациента</w:t>
      </w:r>
      <w:r w:rsidRPr="00037323">
        <w:rPr>
          <w:rFonts w:eastAsia="Times New Roman"/>
        </w:rPr>
        <w:t xml:space="preserve"> выбирает в расписании специалиста дату и время заочной телемедицинской консультации);</w:t>
      </w:r>
    </w:p>
    <w:p w:rsidR="004724B6" w:rsidRPr="00D2069E" w:rsidRDefault="004724B6" w:rsidP="004724B6">
      <w:pPr>
        <w:pStyle w:val="a3"/>
        <w:numPr>
          <w:ilvl w:val="1"/>
          <w:numId w:val="1"/>
        </w:numPr>
        <w:ind w:left="0" w:firstLine="284"/>
        <w:rPr>
          <w:rFonts w:eastAsia="Calibri"/>
        </w:rPr>
      </w:pPr>
      <w:r w:rsidRPr="00D2069E">
        <w:rPr>
          <w:rFonts w:eastAsia="Times New Roman"/>
        </w:rPr>
        <w:t>Оплатить консультацию (после записи пациента на заочную телемедицинскую консультацию открывается возможность ее оплаты);</w:t>
      </w:r>
    </w:p>
    <w:p w:rsidR="004724B6" w:rsidRPr="00D2069E" w:rsidRDefault="004724B6" w:rsidP="004724B6">
      <w:pPr>
        <w:pStyle w:val="a3"/>
        <w:numPr>
          <w:ilvl w:val="1"/>
          <w:numId w:val="1"/>
        </w:numPr>
        <w:ind w:left="0" w:firstLine="284"/>
        <w:rPr>
          <w:rFonts w:eastAsia="Calibri"/>
        </w:rPr>
      </w:pPr>
      <w:r w:rsidRPr="00D2069E">
        <w:rPr>
          <w:rFonts w:eastAsia="Arial"/>
        </w:rPr>
        <w:t>Заполнить анкету-опросник (можно возвращаться к заполнению несколько раз), приложить файлы с результатами обследований и информацией (мож</w:t>
      </w:r>
      <w:r>
        <w:rPr>
          <w:rFonts w:eastAsia="Arial"/>
        </w:rPr>
        <w:t>но</w:t>
      </w:r>
      <w:r w:rsidRPr="00D2069E">
        <w:rPr>
          <w:rFonts w:eastAsia="Arial"/>
        </w:rPr>
        <w:t xml:space="preserve"> прикладывать файлы в несколько этапов) до момента выполнения врачом услуги заочной консультации. Если пациент предоставил неполный пакет документов и незаполненную анкету-опросник, то заочная телемедицинская консультация будет оказана на основании внесенных пациентом данных.</w:t>
      </w:r>
    </w:p>
    <w:p w:rsidR="004724B6" w:rsidRPr="00D91164" w:rsidRDefault="004724B6" w:rsidP="004724B6">
      <w:pPr>
        <w:pStyle w:val="a3"/>
        <w:numPr>
          <w:ilvl w:val="0"/>
          <w:numId w:val="1"/>
        </w:numPr>
        <w:ind w:left="0" w:firstLine="284"/>
        <w:rPr>
          <w:rFonts w:eastAsia="Calibri"/>
        </w:rPr>
      </w:pPr>
      <w:r w:rsidRPr="00D91164">
        <w:rPr>
          <w:rFonts w:eastAsia="Arial"/>
          <w:color w:val="000000"/>
        </w:rPr>
        <w:t>При условии оплаты услуги в назначенное время лечащий врач пациента изучает все приложенные пациентом документы и переходит к видеоконференцсвязи с пациентом.</w:t>
      </w:r>
    </w:p>
    <w:p w:rsidR="004724B6" w:rsidRPr="00D91164" w:rsidRDefault="004724B6" w:rsidP="004724B6">
      <w:pPr>
        <w:pStyle w:val="a3"/>
        <w:numPr>
          <w:ilvl w:val="0"/>
          <w:numId w:val="1"/>
        </w:numPr>
        <w:ind w:left="0" w:firstLine="284"/>
        <w:rPr>
          <w:rFonts w:eastAsia="Calibri"/>
        </w:rPr>
      </w:pPr>
      <w:r w:rsidRPr="004952ED">
        <w:rPr>
          <w:rFonts w:eastAsia="Times New Roman"/>
        </w:rPr>
        <w:t xml:space="preserve"> Длительность </w:t>
      </w:r>
      <w:proofErr w:type="spellStart"/>
      <w:r w:rsidRPr="004952ED">
        <w:rPr>
          <w:rFonts w:eastAsia="Times New Roman"/>
        </w:rPr>
        <w:t>видеоконсультации</w:t>
      </w:r>
      <w:proofErr w:type="spellEnd"/>
      <w:r w:rsidRPr="004952ED">
        <w:rPr>
          <w:rFonts w:eastAsia="Times New Roman"/>
        </w:rPr>
        <w:t xml:space="preserve"> зависит от времени приема </w:t>
      </w:r>
      <w:r>
        <w:rPr>
          <w:rFonts w:eastAsia="Times New Roman"/>
        </w:rPr>
        <w:t>лечащего врача пациента</w:t>
      </w:r>
      <w:r w:rsidRPr="004952ED">
        <w:rPr>
          <w:rFonts w:eastAsia="Times New Roman"/>
        </w:rPr>
        <w:t xml:space="preserve"> и составляет до 30 минут.</w:t>
      </w:r>
    </w:p>
    <w:p w:rsidR="004724B6" w:rsidRPr="00000533" w:rsidRDefault="004724B6" w:rsidP="004724B6">
      <w:pPr>
        <w:pStyle w:val="a3"/>
        <w:numPr>
          <w:ilvl w:val="0"/>
          <w:numId w:val="1"/>
        </w:numPr>
        <w:ind w:left="0" w:firstLine="284"/>
        <w:rPr>
          <w:rFonts w:eastAsia="Calibri"/>
        </w:rPr>
      </w:pPr>
      <w:r w:rsidRPr="00D91164">
        <w:rPr>
          <w:rFonts w:eastAsia="Arial"/>
        </w:rPr>
        <w:t>По результатам консультации лечащий врач оформляет Заключение в электронном виде (текстовый документ), сохраняет заключение в формате .</w:t>
      </w:r>
      <w:proofErr w:type="spellStart"/>
      <w:r w:rsidRPr="00000533">
        <w:rPr>
          <w:rFonts w:eastAsia="Arial"/>
        </w:rPr>
        <w:t>pdf</w:t>
      </w:r>
      <w:proofErr w:type="spellEnd"/>
      <w:r w:rsidRPr="00000533">
        <w:rPr>
          <w:rFonts w:eastAsia="Arial"/>
        </w:rPr>
        <w:t>, подписывает его электронной цифровой подписью, прикрепляет к консультации в медицинской информационной системе. Пациент может посмотреть Заключение в Личном кабинете пациента на сайте ЭНЦ.</w:t>
      </w:r>
    </w:p>
    <w:p w:rsidR="004724B6" w:rsidRPr="00000533" w:rsidRDefault="004724B6" w:rsidP="004724B6">
      <w:pPr>
        <w:pStyle w:val="a3"/>
        <w:numPr>
          <w:ilvl w:val="0"/>
          <w:numId w:val="1"/>
        </w:numPr>
        <w:ind w:left="0" w:firstLine="284"/>
        <w:rPr>
          <w:rFonts w:eastAsia="Calibri"/>
        </w:rPr>
      </w:pPr>
      <w:r w:rsidRPr="00000533">
        <w:rPr>
          <w:rFonts w:eastAsia="Calibri"/>
        </w:rPr>
        <w:t xml:space="preserve">Срок оказания консультации – 30 дней с момента оформления заявки и оплаты согласно расписанию врача. </w:t>
      </w:r>
    </w:p>
    <w:p w:rsidR="004724B6" w:rsidRPr="00D91164" w:rsidRDefault="004724B6" w:rsidP="004724B6">
      <w:pPr>
        <w:pStyle w:val="a3"/>
        <w:ind w:left="284"/>
        <w:rPr>
          <w:rFonts w:eastAsia="Calibri"/>
        </w:rPr>
      </w:pPr>
    </w:p>
    <w:p w:rsidR="00700C17" w:rsidRDefault="00700C17"/>
    <w:sectPr w:rsidR="0070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83183"/>
    <w:multiLevelType w:val="multilevel"/>
    <w:tmpl w:val="11121D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B6"/>
    <w:rsid w:val="004724B6"/>
    <w:rsid w:val="0070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01331-1A8A-40E4-A439-CD8F9AB9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4B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 Светлана Сергеевна</dc:creator>
  <cp:keywords/>
  <dc:description/>
  <cp:lastModifiedBy>Мирная Светлана Сергеевна</cp:lastModifiedBy>
  <cp:revision>1</cp:revision>
  <dcterms:created xsi:type="dcterms:W3CDTF">2018-11-22T05:11:00Z</dcterms:created>
  <dcterms:modified xsi:type="dcterms:W3CDTF">2018-11-22T05:12:00Z</dcterms:modified>
</cp:coreProperties>
</file>